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180" w:type="dxa"/>
        <w:tblLook w:val="04A0" w:firstRow="1" w:lastRow="0" w:firstColumn="1" w:lastColumn="0" w:noHBand="0" w:noVBand="1"/>
      </w:tblPr>
      <w:tblGrid>
        <w:gridCol w:w="5390"/>
      </w:tblGrid>
      <w:tr w:rsidR="00481B66" w:rsidRPr="002D3A1C" w:rsidTr="004A4D1D">
        <w:tc>
          <w:tcPr>
            <w:tcW w:w="5889" w:type="dxa"/>
            <w:shd w:val="clear" w:color="auto" w:fill="auto"/>
          </w:tcPr>
          <w:p w:rsidR="00481B66" w:rsidRPr="002D3A1C" w:rsidRDefault="00481B66" w:rsidP="00481B66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12D2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2D3A1C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81B66" w:rsidRPr="002D3A1C" w:rsidTr="004A4D1D">
        <w:tc>
          <w:tcPr>
            <w:tcW w:w="5889" w:type="dxa"/>
            <w:shd w:val="clear" w:color="auto" w:fill="auto"/>
          </w:tcPr>
          <w:p w:rsidR="00481B66" w:rsidRPr="002D3A1C" w:rsidRDefault="00481B66" w:rsidP="004A4D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A1C">
              <w:rPr>
                <w:rFonts w:ascii="Times New Roman" w:hAnsi="Times New Roman"/>
                <w:sz w:val="28"/>
                <w:szCs w:val="28"/>
              </w:rPr>
              <w:t>к постановлению Главы городского округа</w:t>
            </w:r>
          </w:p>
        </w:tc>
      </w:tr>
      <w:tr w:rsidR="00481B66" w:rsidRPr="002D3A1C" w:rsidTr="004A4D1D">
        <w:tc>
          <w:tcPr>
            <w:tcW w:w="5889" w:type="dxa"/>
            <w:shd w:val="clear" w:color="auto" w:fill="auto"/>
          </w:tcPr>
          <w:p w:rsidR="00481B66" w:rsidRPr="00913D69" w:rsidRDefault="00481B66" w:rsidP="00913D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A1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913D69" w:rsidRPr="00913D69">
              <w:rPr>
                <w:rFonts w:ascii="Times New Roman" w:hAnsi="Times New Roman"/>
                <w:sz w:val="28"/>
                <w:szCs w:val="28"/>
              </w:rPr>
              <w:t>07.02.</w:t>
            </w:r>
            <w:r w:rsidR="00913D69">
              <w:rPr>
                <w:rFonts w:ascii="Times New Roman" w:hAnsi="Times New Roman"/>
                <w:sz w:val="28"/>
                <w:szCs w:val="28"/>
                <w:lang w:val="en-US"/>
              </w:rPr>
              <w:t>2020</w:t>
            </w:r>
            <w:bookmarkStart w:id="0" w:name="_GoBack"/>
            <w:bookmarkEnd w:id="0"/>
            <w:r w:rsidR="00913D69" w:rsidRPr="00913D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3A1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913D69" w:rsidRPr="00913D69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</w:tbl>
    <w:p w:rsidR="00481B66" w:rsidRDefault="00481B66" w:rsidP="00481B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81B66" w:rsidRDefault="00481B66" w:rsidP="00481B6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 xml:space="preserve">Паспорт подпрограммы </w:t>
      </w:r>
      <w:r>
        <w:rPr>
          <w:rFonts w:ascii="Times New Roman" w:hAnsi="Times New Roman"/>
          <w:b/>
          <w:sz w:val="28"/>
          <w:szCs w:val="28"/>
        </w:rPr>
        <w:t>3</w:t>
      </w:r>
      <w:r w:rsidRPr="00E46795">
        <w:rPr>
          <w:rFonts w:ascii="Times New Roman" w:hAnsi="Times New Roman"/>
          <w:b/>
          <w:sz w:val="28"/>
          <w:szCs w:val="28"/>
        </w:rPr>
        <w:t xml:space="preserve"> «</w:t>
      </w:r>
      <w:r w:rsidRPr="0067227A">
        <w:rPr>
          <w:rFonts w:ascii="Times New Roman" w:hAnsi="Times New Roman"/>
          <w:b/>
          <w:sz w:val="28"/>
          <w:szCs w:val="28"/>
        </w:rPr>
        <w:t>Развитие и совершенствование систем оповещения и информирования населения</w:t>
      </w:r>
      <w:r w:rsidR="000F3A6B">
        <w:rPr>
          <w:rFonts w:ascii="Times New Roman" w:hAnsi="Times New Roman"/>
          <w:b/>
          <w:sz w:val="28"/>
          <w:szCs w:val="28"/>
        </w:rPr>
        <w:t xml:space="preserve"> </w:t>
      </w:r>
      <w:r w:rsidRPr="0067227A">
        <w:rPr>
          <w:rFonts w:ascii="Times New Roman" w:hAnsi="Times New Roman"/>
          <w:b/>
          <w:sz w:val="28"/>
          <w:szCs w:val="28"/>
        </w:rPr>
        <w:t>Московской области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481B66" w:rsidRDefault="00481B66" w:rsidP="00481B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4834" w:type="dxa"/>
        <w:tblLook w:val="04A0" w:firstRow="1" w:lastRow="0" w:firstColumn="1" w:lastColumn="0" w:noHBand="0" w:noVBand="1"/>
      </w:tblPr>
      <w:tblGrid>
        <w:gridCol w:w="2093"/>
        <w:gridCol w:w="2835"/>
        <w:gridCol w:w="3001"/>
        <w:gridCol w:w="1276"/>
        <w:gridCol w:w="1134"/>
        <w:gridCol w:w="1134"/>
        <w:gridCol w:w="1124"/>
        <w:gridCol w:w="980"/>
        <w:gridCol w:w="1257"/>
      </w:tblGrid>
      <w:tr w:rsidR="00481B66" w:rsidRPr="000D4E7C" w:rsidTr="004A4D1D">
        <w:trPr>
          <w:trHeight w:val="330"/>
        </w:trPr>
        <w:tc>
          <w:tcPr>
            <w:tcW w:w="2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Муниципальный заказчик   подпрограммы   </w:t>
            </w:r>
          </w:p>
        </w:tc>
        <w:tc>
          <w:tcPr>
            <w:tcW w:w="1274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481B66" w:rsidRPr="000D4E7C" w:rsidTr="004A4D1D">
        <w:trPr>
          <w:trHeight w:val="330"/>
        </w:trPr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  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81B66" w:rsidRPr="00E33167" w:rsidRDefault="00481B66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30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81B66" w:rsidRPr="00E33167" w:rsidRDefault="00481B66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6905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481B66" w:rsidRPr="000D4E7C" w:rsidTr="004A4D1D">
        <w:trPr>
          <w:trHeight w:val="330"/>
        </w:trPr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0D0500" w:rsidRPr="000D4E7C" w:rsidTr="004A4D1D">
        <w:trPr>
          <w:trHeight w:val="450"/>
        </w:trPr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0500" w:rsidRPr="00E33167" w:rsidRDefault="000D0500" w:rsidP="000D05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0500" w:rsidRPr="00E33167" w:rsidRDefault="000D0500" w:rsidP="000D05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Всего,                            в том числе:</w:t>
            </w:r>
          </w:p>
        </w:tc>
        <w:tc>
          <w:tcPr>
            <w:tcW w:w="30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0500" w:rsidRPr="00E33167" w:rsidRDefault="000D0500" w:rsidP="000D05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0500" w:rsidRPr="000D0500" w:rsidRDefault="000D0500" w:rsidP="000D0500">
            <w:pPr>
              <w:ind w:left="-101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D0500">
              <w:rPr>
                <w:rFonts w:ascii="Times New Roman" w:hAnsi="Times New Roman"/>
                <w:color w:val="000000"/>
              </w:rPr>
              <w:t>1 676,00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0500" w:rsidRPr="000D0500" w:rsidRDefault="000D0500" w:rsidP="000D0500">
            <w:pPr>
              <w:ind w:left="-101"/>
              <w:jc w:val="center"/>
              <w:rPr>
                <w:rFonts w:ascii="Times New Roman" w:hAnsi="Times New Roman"/>
                <w:color w:val="000000"/>
              </w:rPr>
            </w:pPr>
            <w:r w:rsidRPr="000D0500">
              <w:rPr>
                <w:rFonts w:ascii="Times New Roman" w:hAnsi="Times New Roman"/>
                <w:color w:val="000000"/>
              </w:rPr>
              <w:t>1 728,00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0500" w:rsidRPr="000D0500" w:rsidRDefault="000D0500" w:rsidP="000D0500">
            <w:pPr>
              <w:ind w:left="-101"/>
              <w:jc w:val="center"/>
              <w:rPr>
                <w:rFonts w:ascii="Times New Roman" w:hAnsi="Times New Roman"/>
                <w:color w:val="000000"/>
              </w:rPr>
            </w:pPr>
            <w:r w:rsidRPr="000D0500">
              <w:rPr>
                <w:rFonts w:ascii="Times New Roman" w:hAnsi="Times New Roman"/>
                <w:color w:val="000000"/>
              </w:rPr>
              <w:t>2 217,00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0500" w:rsidRPr="000D0500" w:rsidRDefault="000D0500" w:rsidP="000D0500">
            <w:pPr>
              <w:ind w:left="-101"/>
              <w:jc w:val="center"/>
              <w:rPr>
                <w:rFonts w:ascii="Times New Roman" w:hAnsi="Times New Roman"/>
                <w:color w:val="000000"/>
              </w:rPr>
            </w:pPr>
            <w:r w:rsidRPr="000D0500">
              <w:rPr>
                <w:rFonts w:ascii="Times New Roman" w:hAnsi="Times New Roman"/>
                <w:color w:val="000000"/>
              </w:rPr>
              <w:t>2 549,60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0500" w:rsidRPr="000D0500" w:rsidRDefault="000D0500" w:rsidP="000D0500">
            <w:pPr>
              <w:ind w:left="-101"/>
              <w:jc w:val="center"/>
              <w:rPr>
                <w:rFonts w:ascii="Times New Roman" w:hAnsi="Times New Roman"/>
                <w:color w:val="000000"/>
              </w:rPr>
            </w:pPr>
            <w:r w:rsidRPr="000D0500">
              <w:rPr>
                <w:rFonts w:ascii="Times New Roman" w:hAnsi="Times New Roman"/>
                <w:color w:val="000000"/>
              </w:rPr>
              <w:t>2 932,00</w:t>
            </w:r>
          </w:p>
        </w:tc>
        <w:tc>
          <w:tcPr>
            <w:tcW w:w="125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0500" w:rsidRPr="000D0500" w:rsidRDefault="000D0500" w:rsidP="000D0500">
            <w:pPr>
              <w:ind w:left="-101"/>
              <w:jc w:val="center"/>
              <w:rPr>
                <w:rFonts w:ascii="Times New Roman" w:hAnsi="Times New Roman"/>
                <w:color w:val="000000"/>
              </w:rPr>
            </w:pPr>
            <w:r w:rsidRPr="000D0500">
              <w:rPr>
                <w:rFonts w:ascii="Times New Roman" w:hAnsi="Times New Roman"/>
                <w:color w:val="000000"/>
              </w:rPr>
              <w:t>11 102,60</w:t>
            </w:r>
          </w:p>
        </w:tc>
      </w:tr>
      <w:tr w:rsidR="00481B66" w:rsidRPr="000D4E7C" w:rsidTr="004A4D1D">
        <w:trPr>
          <w:trHeight w:val="450"/>
        </w:trPr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1B66" w:rsidRPr="00784D15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1B66" w:rsidRPr="00784D15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1B66" w:rsidRPr="00784D15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1B66" w:rsidRPr="00784D15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1B66" w:rsidRPr="00784D15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1B66" w:rsidRPr="00784D15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0500" w:rsidRPr="000D4E7C" w:rsidTr="004A4D1D">
        <w:trPr>
          <w:trHeight w:val="680"/>
        </w:trPr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0500" w:rsidRPr="00E33167" w:rsidRDefault="000D0500" w:rsidP="000D05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0500" w:rsidRPr="00E33167" w:rsidRDefault="000D0500" w:rsidP="000D05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городского округа Фрязино 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D0500" w:rsidRPr="00E33167" w:rsidRDefault="000D0500" w:rsidP="000D05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0500" w:rsidRPr="000D0500" w:rsidRDefault="000D0500" w:rsidP="000D0500">
            <w:pPr>
              <w:ind w:left="-101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D0500">
              <w:rPr>
                <w:rFonts w:ascii="Times New Roman" w:hAnsi="Times New Roman"/>
                <w:color w:val="000000"/>
              </w:rPr>
              <w:t>1 676,00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D0500" w:rsidRPr="000D0500" w:rsidRDefault="000D0500" w:rsidP="000D0500">
            <w:pPr>
              <w:ind w:left="-101"/>
              <w:jc w:val="center"/>
              <w:rPr>
                <w:rFonts w:ascii="Times New Roman" w:hAnsi="Times New Roman"/>
                <w:color w:val="000000"/>
              </w:rPr>
            </w:pPr>
            <w:r w:rsidRPr="000D0500">
              <w:rPr>
                <w:rFonts w:ascii="Times New Roman" w:hAnsi="Times New Roman"/>
                <w:color w:val="000000"/>
              </w:rPr>
              <w:t>1 728,00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D0500" w:rsidRPr="000D0500" w:rsidRDefault="000D0500" w:rsidP="000D0500">
            <w:pPr>
              <w:ind w:left="-101"/>
              <w:jc w:val="center"/>
              <w:rPr>
                <w:rFonts w:ascii="Times New Roman" w:hAnsi="Times New Roman"/>
                <w:color w:val="000000"/>
              </w:rPr>
            </w:pPr>
            <w:r w:rsidRPr="000D0500">
              <w:rPr>
                <w:rFonts w:ascii="Times New Roman" w:hAnsi="Times New Roman"/>
                <w:color w:val="000000"/>
              </w:rPr>
              <w:t>2 217,00</w:t>
            </w:r>
          </w:p>
        </w:tc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D0500" w:rsidRPr="000D0500" w:rsidRDefault="000D0500" w:rsidP="000D0500">
            <w:pPr>
              <w:ind w:left="-101"/>
              <w:jc w:val="center"/>
              <w:rPr>
                <w:rFonts w:ascii="Times New Roman" w:hAnsi="Times New Roman"/>
                <w:color w:val="000000"/>
              </w:rPr>
            </w:pPr>
            <w:r w:rsidRPr="000D0500">
              <w:rPr>
                <w:rFonts w:ascii="Times New Roman" w:hAnsi="Times New Roman"/>
                <w:color w:val="000000"/>
              </w:rPr>
              <w:t>2 549,60</w:t>
            </w:r>
          </w:p>
        </w:tc>
        <w:tc>
          <w:tcPr>
            <w:tcW w:w="9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D0500" w:rsidRPr="000D0500" w:rsidRDefault="000D0500" w:rsidP="000D0500">
            <w:pPr>
              <w:ind w:left="-101"/>
              <w:jc w:val="center"/>
              <w:rPr>
                <w:rFonts w:ascii="Times New Roman" w:hAnsi="Times New Roman"/>
                <w:color w:val="000000"/>
              </w:rPr>
            </w:pPr>
            <w:r w:rsidRPr="000D0500">
              <w:rPr>
                <w:rFonts w:ascii="Times New Roman" w:hAnsi="Times New Roman"/>
                <w:color w:val="000000"/>
              </w:rPr>
              <w:t>2 932,00</w:t>
            </w:r>
          </w:p>
        </w:tc>
        <w:tc>
          <w:tcPr>
            <w:tcW w:w="12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0500" w:rsidRPr="000D0500" w:rsidRDefault="000D0500" w:rsidP="000D0500">
            <w:pPr>
              <w:ind w:left="-101"/>
              <w:jc w:val="center"/>
              <w:rPr>
                <w:rFonts w:ascii="Times New Roman" w:hAnsi="Times New Roman"/>
                <w:color w:val="000000"/>
              </w:rPr>
            </w:pPr>
            <w:r w:rsidRPr="000D0500">
              <w:rPr>
                <w:rFonts w:ascii="Times New Roman" w:hAnsi="Times New Roman"/>
                <w:color w:val="000000"/>
              </w:rPr>
              <w:t>11 102,60</w:t>
            </w:r>
          </w:p>
        </w:tc>
      </w:tr>
      <w:tr w:rsidR="00481B66" w:rsidRPr="000D4E7C" w:rsidTr="004A4D1D">
        <w:trPr>
          <w:trHeight w:val="680"/>
        </w:trPr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бюджета        Московской  области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1B66" w:rsidRPr="00EB558B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81B66" w:rsidRPr="00EB558B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81B66" w:rsidRPr="00EB558B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81B66" w:rsidRPr="00EB558B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81B66" w:rsidRPr="00EB558B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1B66" w:rsidRPr="00EB558B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66" w:rsidRPr="000D4E7C" w:rsidTr="004A4D1D">
        <w:trPr>
          <w:trHeight w:val="680"/>
        </w:trPr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1B66" w:rsidRPr="00EB558B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81B66" w:rsidRPr="00EB558B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81B66" w:rsidRPr="00EB558B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81B66" w:rsidRPr="00EB558B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81B66" w:rsidRPr="00EB558B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1B66" w:rsidRPr="00EB558B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66" w:rsidRPr="000D4E7C" w:rsidTr="004A4D1D">
        <w:trPr>
          <w:trHeight w:val="427"/>
        </w:trPr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1B66" w:rsidRPr="00EB558B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81B66" w:rsidRPr="00EB558B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81B66" w:rsidRPr="00EB558B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81B66" w:rsidRPr="00EB558B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81B66" w:rsidRPr="00EB558B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1B66" w:rsidRPr="00EB558B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1B66" w:rsidRPr="000D4E7C" w:rsidTr="004A4D1D">
        <w:trPr>
          <w:trHeight w:val="249"/>
        </w:trPr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 Администрации городского округа Фрязино</w:t>
            </w:r>
          </w:p>
        </w:tc>
        <w:tc>
          <w:tcPr>
            <w:tcW w:w="30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81B66" w:rsidRPr="00E33167" w:rsidRDefault="00481B66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1B66" w:rsidRPr="00EB558B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81B66" w:rsidRPr="00EB558B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81B66" w:rsidRPr="00EB558B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81B66" w:rsidRPr="00EB558B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81B66" w:rsidRPr="00EB558B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1B66" w:rsidRPr="00EB558B" w:rsidRDefault="00481B66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5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504FAB" w:rsidRDefault="00913D69"/>
    <w:sectPr w:rsidR="00504FAB" w:rsidSect="00481B6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373A1A"/>
    <w:multiLevelType w:val="hybridMultilevel"/>
    <w:tmpl w:val="4EE661E4"/>
    <w:lvl w:ilvl="0" w:tplc="65D62C42">
      <w:start w:val="4"/>
      <w:numFmt w:val="upperRoman"/>
      <w:lvlText w:val="%1."/>
      <w:lvlJc w:val="left"/>
      <w:pPr>
        <w:ind w:left="720" w:hanging="720"/>
      </w:pPr>
      <w:rPr>
        <w:rFonts w:eastAsia="Calibri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66"/>
    <w:rsid w:val="00003469"/>
    <w:rsid w:val="000D0500"/>
    <w:rsid w:val="000E25EA"/>
    <w:rsid w:val="000F3A6B"/>
    <w:rsid w:val="00481B66"/>
    <w:rsid w:val="00531B9D"/>
    <w:rsid w:val="00681544"/>
    <w:rsid w:val="00913D69"/>
    <w:rsid w:val="009D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55C56-5FE1-4817-9A67-8D8C5FC88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B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81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Петрова</cp:lastModifiedBy>
  <cp:revision>5</cp:revision>
  <dcterms:created xsi:type="dcterms:W3CDTF">2020-01-24T11:32:00Z</dcterms:created>
  <dcterms:modified xsi:type="dcterms:W3CDTF">2020-02-11T05:46:00Z</dcterms:modified>
</cp:coreProperties>
</file>