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C1154A" w:rsidRPr="002D3A1C" w:rsidTr="00C75707">
        <w:tc>
          <w:tcPr>
            <w:tcW w:w="5889" w:type="dxa"/>
            <w:shd w:val="clear" w:color="auto" w:fill="auto"/>
          </w:tcPr>
          <w:p w:rsidR="00C1154A" w:rsidRPr="002D3A1C" w:rsidRDefault="00C1154A" w:rsidP="00C1154A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1154A" w:rsidRPr="002D3A1C" w:rsidTr="00C75707">
        <w:tc>
          <w:tcPr>
            <w:tcW w:w="5889" w:type="dxa"/>
            <w:shd w:val="clear" w:color="auto" w:fill="auto"/>
          </w:tcPr>
          <w:p w:rsidR="00C1154A" w:rsidRPr="002D3A1C" w:rsidRDefault="00C1154A" w:rsidP="00C757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C1154A" w:rsidRPr="002D3A1C" w:rsidTr="00C75707">
        <w:tc>
          <w:tcPr>
            <w:tcW w:w="5889" w:type="dxa"/>
            <w:shd w:val="clear" w:color="auto" w:fill="auto"/>
          </w:tcPr>
          <w:p w:rsidR="00C1154A" w:rsidRPr="003E2B4C" w:rsidRDefault="00C1154A" w:rsidP="003E2B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E2B4C" w:rsidRPr="003E2B4C">
              <w:rPr>
                <w:rFonts w:ascii="Times New Roman" w:hAnsi="Times New Roman"/>
                <w:sz w:val="28"/>
                <w:szCs w:val="28"/>
              </w:rPr>
              <w:t>07.02.</w:t>
            </w:r>
            <w:r w:rsidR="003E2B4C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3E2B4C" w:rsidRPr="003E2B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E2B4C" w:rsidRPr="003E2B4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C1154A" w:rsidRPr="0067227A" w:rsidRDefault="00C1154A" w:rsidP="00C115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1154A" w:rsidRDefault="00C1154A" w:rsidP="00C1154A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2</w:t>
      </w:r>
      <w:r w:rsidRPr="00E46795">
        <w:rPr>
          <w:rFonts w:ascii="Times New Roman" w:hAnsi="Times New Roman"/>
          <w:b/>
          <w:sz w:val="28"/>
          <w:szCs w:val="28"/>
        </w:rPr>
        <w:t xml:space="preserve"> «</w:t>
      </w:r>
      <w:r w:rsidRPr="0067227A">
        <w:rPr>
          <w:rFonts w:ascii="Times New Roman" w:hAnsi="Times New Roman"/>
          <w:b/>
          <w:sz w:val="28"/>
          <w:szCs w:val="28"/>
        </w:rPr>
        <w:t>Снижение рисков возникновения и смягчение последствий чрезвычайных ситуаций природного и техногенного характера</w:t>
      </w:r>
      <w:r w:rsidRPr="00E46795">
        <w:rPr>
          <w:rFonts w:ascii="Times New Roman" w:hAnsi="Times New Roman"/>
          <w:b/>
          <w:sz w:val="28"/>
          <w:szCs w:val="28"/>
        </w:rPr>
        <w:t>»</w:t>
      </w:r>
    </w:p>
    <w:p w:rsidR="00C1154A" w:rsidRDefault="00C1154A" w:rsidP="00C115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2018"/>
        <w:gridCol w:w="1075"/>
        <w:gridCol w:w="1479"/>
        <w:gridCol w:w="1075"/>
        <w:gridCol w:w="938"/>
        <w:gridCol w:w="850"/>
        <w:gridCol w:w="850"/>
        <w:gridCol w:w="853"/>
        <w:gridCol w:w="853"/>
        <w:gridCol w:w="853"/>
        <w:gridCol w:w="1398"/>
        <w:gridCol w:w="1677"/>
      </w:tblGrid>
      <w:tr w:rsidR="00C1154A" w:rsidRPr="00AA36EB" w:rsidTr="00F7375F">
        <w:trPr>
          <w:trHeight w:val="300"/>
          <w:tblHeader/>
        </w:trPr>
        <w:tc>
          <w:tcPr>
            <w:tcW w:w="220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                                   п/п</w:t>
            </w:r>
          </w:p>
        </w:tc>
        <w:tc>
          <w:tcPr>
            <w:tcW w:w="693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программы/подпрограммы</w:t>
            </w:r>
          </w:p>
        </w:tc>
        <w:tc>
          <w:tcPr>
            <w:tcW w:w="369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69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году предшествующему  году начала реализации мун. программы                         (тыс. руб.)*</w:t>
            </w:r>
          </w:p>
        </w:tc>
        <w:tc>
          <w:tcPr>
            <w:tcW w:w="322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463" w:type="pct"/>
            <w:gridSpan w:val="5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           (тыс. руб.)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76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C1154A" w:rsidRPr="00AA36EB" w:rsidTr="00F7375F">
        <w:trPr>
          <w:trHeight w:val="450"/>
          <w:tblHeader/>
        </w:trPr>
        <w:tc>
          <w:tcPr>
            <w:tcW w:w="220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3" w:type="pct"/>
            <w:gridSpan w:val="5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7375F">
        <w:trPr>
          <w:trHeight w:val="450"/>
          <w:tblHeader/>
        </w:trPr>
        <w:tc>
          <w:tcPr>
            <w:tcW w:w="220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3" w:type="pct"/>
            <w:gridSpan w:val="5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7375F">
        <w:trPr>
          <w:trHeight w:val="1875"/>
          <w:tblHeader/>
        </w:trPr>
        <w:tc>
          <w:tcPr>
            <w:tcW w:w="220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80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1154A" w:rsidRPr="00F0635C" w:rsidRDefault="00C1154A" w:rsidP="00C1154A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586"/>
        <w:gridCol w:w="2076"/>
        <w:gridCol w:w="1092"/>
        <w:gridCol w:w="1465"/>
        <w:gridCol w:w="1072"/>
        <w:gridCol w:w="935"/>
        <w:gridCol w:w="850"/>
        <w:gridCol w:w="850"/>
        <w:gridCol w:w="853"/>
        <w:gridCol w:w="853"/>
        <w:gridCol w:w="853"/>
        <w:gridCol w:w="1447"/>
        <w:gridCol w:w="1628"/>
      </w:tblGrid>
      <w:tr w:rsidR="00C1154A" w:rsidRPr="00AA36EB" w:rsidTr="00FD2B61">
        <w:trPr>
          <w:trHeight w:val="60"/>
          <w:tblHeader/>
          <w:jc w:val="center"/>
        </w:trPr>
        <w:tc>
          <w:tcPr>
            <w:tcW w:w="20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C1154A" w:rsidRPr="00836F5A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9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34024" w:rsidRPr="00AA36EB" w:rsidTr="000D02DE">
        <w:trPr>
          <w:trHeight w:val="1868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F34024" w:rsidRPr="00AA36EB" w:rsidRDefault="00F34024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737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Осуществление мероприятий по защите и смягчению последствий от чрезвычайных ситуаций природного </w:t>
            </w:r>
            <w:r w:rsidRPr="00F737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 техногенного характера населения и территорий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03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19 546,60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2 668,60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2 800,40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3 629,70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2F405D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5 041,</w:t>
            </w:r>
            <w:r w:rsidR="002F40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5 406,70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Процент готовности муниципального образования Московской области к действиям по предназначению 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 возникновении чрезвычайных ситуаций (происшествий) природного и техногенного характера, %</w:t>
            </w:r>
          </w:p>
        </w:tc>
      </w:tr>
      <w:tr w:rsidR="00FD2B61" w:rsidRPr="00AA36EB" w:rsidTr="000D02DE">
        <w:trPr>
          <w:trHeight w:val="235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4024" w:rsidRPr="00AA36EB" w:rsidTr="000D02DE">
        <w:trPr>
          <w:trHeight w:val="705"/>
          <w:jc w:val="center"/>
        </w:trPr>
        <w:tc>
          <w:tcPr>
            <w:tcW w:w="201" w:type="pct"/>
            <w:vMerge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hideMark/>
          </w:tcPr>
          <w:p w:rsidR="00F34024" w:rsidRPr="00AA36EB" w:rsidRDefault="00F34024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19 546,60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2 668,60</w:t>
            </w:r>
          </w:p>
        </w:tc>
        <w:tc>
          <w:tcPr>
            <w:tcW w:w="292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2 800,40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3 629,70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5 041,20</w:t>
            </w:r>
          </w:p>
        </w:tc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ind w:left="-34" w:right="-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5 406,70</w:t>
            </w:r>
          </w:p>
        </w:tc>
        <w:tc>
          <w:tcPr>
            <w:tcW w:w="497" w:type="pct"/>
            <w:vMerge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450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1162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990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990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1150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13" w:type="pct"/>
            <w:vMerge w:val="restart"/>
            <w:shd w:val="clear" w:color="auto" w:fill="auto"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1.  </w:t>
            </w:r>
            <w:r w:rsidR="00C75707" w:rsidRPr="00C757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должностных лиц по вопросам гражданской обороны, предупреждения и ликвидации </w:t>
            </w:r>
            <w:r w:rsidR="00C75707" w:rsidRPr="00C757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чрезвычайных ситуаций (Институт развития МЧС России, УМЦ ГКУ «Специальный центр «Звенигород», др. специализированные учебные учреждения)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52" w:type="pct"/>
            <w:gridSpan w:val="7"/>
            <w:shd w:val="clear" w:color="auto" w:fill="auto"/>
            <w:vAlign w:val="center"/>
          </w:tcPr>
          <w:p w:rsidR="00C1154A" w:rsidRPr="00E708E9" w:rsidRDefault="00C1154A" w:rsidP="00C757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1150"/>
          <w:jc w:val="center"/>
        </w:trPr>
        <w:tc>
          <w:tcPr>
            <w:tcW w:w="201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shd w:val="clear" w:color="auto" w:fill="auto"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52" w:type="pct"/>
            <w:gridSpan w:val="7"/>
            <w:shd w:val="clear" w:color="auto" w:fill="auto"/>
            <w:vAlign w:val="center"/>
          </w:tcPr>
          <w:p w:rsidR="00C1154A" w:rsidRPr="00E708E9" w:rsidRDefault="00C1154A" w:rsidP="00C757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59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1150"/>
          <w:jc w:val="center"/>
        </w:trPr>
        <w:tc>
          <w:tcPr>
            <w:tcW w:w="201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shd w:val="clear" w:color="auto" w:fill="auto"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52" w:type="pct"/>
            <w:gridSpan w:val="7"/>
            <w:shd w:val="clear" w:color="auto" w:fill="auto"/>
            <w:vAlign w:val="center"/>
          </w:tcPr>
          <w:p w:rsidR="00C1154A" w:rsidRPr="00E708E9" w:rsidRDefault="00C1154A" w:rsidP="00C757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 Фрязино»</w:t>
            </w:r>
          </w:p>
        </w:tc>
        <w:tc>
          <w:tcPr>
            <w:tcW w:w="559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1150"/>
          <w:jc w:val="center"/>
        </w:trPr>
        <w:tc>
          <w:tcPr>
            <w:tcW w:w="201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shd w:val="clear" w:color="auto" w:fill="auto"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52" w:type="pct"/>
            <w:gridSpan w:val="7"/>
            <w:shd w:val="clear" w:color="auto" w:fill="auto"/>
            <w:vAlign w:val="center"/>
          </w:tcPr>
          <w:p w:rsidR="00C1154A" w:rsidRPr="00E708E9" w:rsidRDefault="00C1154A" w:rsidP="00C757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МОУ СОШ</w:t>
            </w:r>
          </w:p>
        </w:tc>
        <w:tc>
          <w:tcPr>
            <w:tcW w:w="559" w:type="pct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4024" w:rsidRPr="00AA36EB" w:rsidTr="000D02DE">
        <w:trPr>
          <w:trHeight w:val="1545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F34024" w:rsidRPr="00AA36EB" w:rsidRDefault="00F34024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2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                      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2F40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оздание и с</w:t>
            </w:r>
            <w:r w:rsidRPr="002A62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одержание курсов гражданской обороны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F34024" w:rsidRPr="00F34024" w:rsidRDefault="000D02DE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4607,8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968,30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1113,50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4024" w:rsidRPr="00AA36EB" w:rsidTr="00FD2B61">
        <w:trPr>
          <w:trHeight w:val="3125"/>
          <w:jc w:val="center"/>
        </w:trPr>
        <w:tc>
          <w:tcPr>
            <w:tcW w:w="20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F34024" w:rsidRPr="00F34024" w:rsidRDefault="000D02DE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4607,8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968,30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34024" w:rsidRPr="00F34024" w:rsidRDefault="00F34024" w:rsidP="00F340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4024">
              <w:rPr>
                <w:rFonts w:ascii="Times New Roman" w:hAnsi="Times New Roman"/>
                <w:color w:val="000000"/>
                <w:sz w:val="20"/>
                <w:szCs w:val="20"/>
              </w:rPr>
              <w:t>1113,50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34024" w:rsidRPr="00AA36EB" w:rsidRDefault="00F34024" w:rsidP="00F340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1545"/>
          <w:jc w:val="center"/>
        </w:trPr>
        <w:tc>
          <w:tcPr>
            <w:tcW w:w="201" w:type="pct"/>
            <w:vMerge w:val="restart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713" w:type="pct"/>
            <w:vMerge w:val="restart"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3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                            </w:t>
            </w:r>
            <w:r w:rsidRPr="00A558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Оборудование учебно-консультационных пунктов для подготовки неработающего населения информационными стендами, оснащение УКП учебной литературой и видеотехникой</w:t>
            </w:r>
          </w:p>
        </w:tc>
        <w:tc>
          <w:tcPr>
            <w:tcW w:w="375" w:type="pct"/>
            <w:vMerge w:val="restart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52" w:type="pct"/>
            <w:gridSpan w:val="7"/>
            <w:vMerge w:val="restar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округа Фрязино и подведомствен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учреждения                                в том числе:</w:t>
            </w:r>
          </w:p>
        </w:tc>
        <w:tc>
          <w:tcPr>
            <w:tcW w:w="559" w:type="pct"/>
            <w:vMerge w:val="restart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1545"/>
          <w:jc w:val="center"/>
        </w:trPr>
        <w:tc>
          <w:tcPr>
            <w:tcW w:w="201" w:type="pct"/>
            <w:vMerge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52" w:type="pct"/>
            <w:gridSpan w:val="7"/>
            <w:vMerge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9" w:type="pct"/>
            <w:vMerge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1545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                                         </w:t>
            </w:r>
            <w:r w:rsidRPr="006845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населения в области гражданской обороны и действиям в чрезвычайных ситуациях. Пропаганда знаний в области ГО (изготовление и распространение памяток, листовок, аншлагов, баннеров и т.д.)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52" w:type="pct"/>
            <w:gridSpan w:val="7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округа Фрязино и подведомствен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учреждения                               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1154A" w:rsidRPr="00AA36EB" w:rsidTr="000D02DE">
        <w:trPr>
          <w:trHeight w:val="154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52" w:type="pct"/>
            <w:gridSpan w:val="7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574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                                         </w:t>
            </w:r>
            <w:r w:rsidRPr="00A558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учений, соревнований, тренировок, смотров-конкурсов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городского округа Фрязино и подведомственные 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                                      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C1154A" w:rsidRPr="00AA36EB" w:rsidTr="00FD2B61">
        <w:trPr>
          <w:trHeight w:val="154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5707" w:rsidRPr="00AA36EB" w:rsidTr="000D02DE">
        <w:trPr>
          <w:trHeight w:val="2055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C75707" w:rsidRPr="00AA36EB" w:rsidRDefault="00C75707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C75707" w:rsidRPr="00AA36EB" w:rsidRDefault="00C75707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                                         </w:t>
            </w:r>
            <w:r w:rsidRPr="00C757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резервов материальных ресурсов для ликвидации ЧС на территории муниципального образования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75707" w:rsidRPr="00AA36EB" w:rsidRDefault="00C75707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75707" w:rsidRPr="00AA36EB" w:rsidRDefault="00C75707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75707" w:rsidRPr="00E778D4" w:rsidRDefault="00C75707" w:rsidP="00C7570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75707" w:rsidRPr="00E778D4" w:rsidRDefault="00C75707" w:rsidP="00C75707">
            <w:pPr>
              <w:ind w:right="-9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6 116,60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75707" w:rsidRPr="00E778D4" w:rsidRDefault="00C75707" w:rsidP="00C75707">
            <w:pPr>
              <w:ind w:right="-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75707" w:rsidRPr="00E778D4" w:rsidRDefault="00C75707" w:rsidP="00C7570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881,80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75707" w:rsidRPr="00E778D4" w:rsidRDefault="00C75707" w:rsidP="00C75707">
            <w:pPr>
              <w:ind w:right="-7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1 277,10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75707" w:rsidRPr="00E778D4" w:rsidRDefault="00C75707" w:rsidP="00C75707">
            <w:pPr>
              <w:ind w:left="-86" w:righ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1 468,70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75707" w:rsidRPr="00E778D4" w:rsidRDefault="00C75707" w:rsidP="00C75707">
            <w:pPr>
              <w:ind w:right="-1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1 689,00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  <w:hideMark/>
          </w:tcPr>
          <w:p w:rsidR="00C75707" w:rsidRPr="00AA36EB" w:rsidRDefault="00C75707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C75707" w:rsidRPr="00AA36EB" w:rsidRDefault="00C75707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 </w:t>
            </w:r>
          </w:p>
        </w:tc>
      </w:tr>
      <w:tr w:rsidR="00E778D4" w:rsidRPr="00AA36EB" w:rsidTr="00FD2B61">
        <w:trPr>
          <w:trHeight w:val="1500"/>
          <w:jc w:val="center"/>
        </w:trPr>
        <w:tc>
          <w:tcPr>
            <w:tcW w:w="201" w:type="pct"/>
            <w:vMerge/>
            <w:vAlign w:val="center"/>
            <w:hideMark/>
          </w:tcPr>
          <w:p w:rsidR="00E778D4" w:rsidRPr="00AA36EB" w:rsidRDefault="00E778D4" w:rsidP="00E77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E778D4" w:rsidRPr="00AA36EB" w:rsidRDefault="00E778D4" w:rsidP="00E77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E778D4" w:rsidRPr="00AA36EB" w:rsidRDefault="00E778D4" w:rsidP="00E77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E778D4" w:rsidRPr="00AA36EB" w:rsidRDefault="00E778D4" w:rsidP="00E77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E778D4" w:rsidRPr="00E778D4" w:rsidRDefault="00E778D4" w:rsidP="00E778D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E778D4" w:rsidRPr="00E778D4" w:rsidRDefault="00E778D4" w:rsidP="00A31DE6">
            <w:pPr>
              <w:ind w:right="-9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6 116,60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778D4" w:rsidRPr="00E778D4" w:rsidRDefault="00E778D4" w:rsidP="00A31DE6">
            <w:pPr>
              <w:ind w:right="-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E778D4" w:rsidRPr="00E778D4" w:rsidRDefault="00E778D4" w:rsidP="00E778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881,80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E778D4" w:rsidRPr="00E778D4" w:rsidRDefault="00E778D4" w:rsidP="00A31DE6">
            <w:pPr>
              <w:ind w:right="-7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1 277,10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E778D4" w:rsidRPr="00E778D4" w:rsidRDefault="00E778D4" w:rsidP="00A31DE6">
            <w:pPr>
              <w:ind w:left="-86" w:righ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1 468,70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E778D4" w:rsidRPr="00E778D4" w:rsidRDefault="00E778D4" w:rsidP="00A31DE6">
            <w:pPr>
              <w:ind w:right="-1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78D4">
              <w:rPr>
                <w:rFonts w:ascii="Times New Roman" w:hAnsi="Times New Roman"/>
                <w:color w:val="000000"/>
                <w:sz w:val="20"/>
                <w:szCs w:val="20"/>
              </w:rPr>
              <w:t>1 689,00</w:t>
            </w:r>
          </w:p>
        </w:tc>
        <w:tc>
          <w:tcPr>
            <w:tcW w:w="497" w:type="pct"/>
            <w:vMerge/>
            <w:vAlign w:val="center"/>
            <w:hideMark/>
          </w:tcPr>
          <w:p w:rsidR="00E778D4" w:rsidRPr="00AA36EB" w:rsidRDefault="00E778D4" w:rsidP="00E77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E778D4" w:rsidRPr="00AA36EB" w:rsidRDefault="00E778D4" w:rsidP="00E77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1566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3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                                        </w:t>
            </w:r>
            <w:r w:rsidRPr="00EE7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предусмотренных Планом действий и предупреждения чрезвычайных ситуаций природного </w:t>
            </w:r>
            <w:r w:rsidRPr="00EE7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1847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617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</w:t>
            </w:r>
            <w:r w:rsidR="00C75707" w:rsidRPr="00C757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Создание, содержание и организация деятельности аварийно-спасательных формирований на территории муниципального образования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52" w:type="pct"/>
            <w:gridSpan w:val="7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2128"/>
          <w:jc w:val="center"/>
        </w:trPr>
        <w:tc>
          <w:tcPr>
            <w:tcW w:w="20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tcBorders>
              <w:bottom w:val="single" w:sz="4" w:space="0" w:color="auto"/>
            </w:tcBorders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52" w:type="pct"/>
            <w:gridSpan w:val="7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3530" w:rsidRPr="00AA36EB" w:rsidTr="000D02DE">
        <w:trPr>
          <w:trHeight w:val="1050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F73530" w:rsidRPr="00877254" w:rsidRDefault="00F73530" w:rsidP="000D02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9.                                          Содержание оперативного персонала системы обеспечения вызова муниципальных экстренных оперативных сл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ужб по единому номеру 112, ЕДДС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1529,6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8 146,20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926,60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976,60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1 410,60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2 416,20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2 416,20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F73530" w:rsidRPr="00AA36EB" w:rsidRDefault="00F73530" w:rsidP="00F735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Содержание и развитие муниципальных экстренных оперативных служб </w:t>
            </w:r>
          </w:p>
        </w:tc>
      </w:tr>
      <w:tr w:rsidR="00F73530" w:rsidRPr="00AA36EB" w:rsidTr="00FD2B61">
        <w:trPr>
          <w:trHeight w:val="1050"/>
          <w:jc w:val="center"/>
        </w:trPr>
        <w:tc>
          <w:tcPr>
            <w:tcW w:w="201" w:type="pct"/>
            <w:vMerge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1529,6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8 146,20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926,60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976,60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1 410,60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2 416,20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73530" w:rsidRPr="00F73530" w:rsidRDefault="00F73530" w:rsidP="00F73530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530">
              <w:rPr>
                <w:rFonts w:ascii="Times New Roman" w:hAnsi="Times New Roman"/>
                <w:color w:val="000000"/>
                <w:sz w:val="20"/>
                <w:szCs w:val="20"/>
              </w:rPr>
              <w:t>2 416,20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F73530" w:rsidRPr="00877254" w:rsidRDefault="00F73530" w:rsidP="00F735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9" w:type="pct"/>
            <w:vMerge/>
            <w:vAlign w:val="center"/>
            <w:hideMark/>
          </w:tcPr>
          <w:p w:rsidR="00F73530" w:rsidRPr="00AA36EB" w:rsidRDefault="00F73530" w:rsidP="00F735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C75707">
        <w:trPr>
          <w:trHeight w:val="606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3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                                                 </w:t>
            </w:r>
            <w:r w:rsidRPr="00A346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Совершенствование и развитие системы обеспечения вызова муниципальных экстренных </w:t>
            </w:r>
            <w:r w:rsidRPr="00A346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оперативных служб по единому номеру 112, ЕДДС 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52" w:type="pct"/>
            <w:gridSpan w:val="7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и подведомственные 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C1154A" w:rsidRPr="00AA36EB" w:rsidTr="00FD2B61">
        <w:trPr>
          <w:trHeight w:val="958"/>
          <w:jc w:val="center"/>
        </w:trPr>
        <w:tc>
          <w:tcPr>
            <w:tcW w:w="20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52" w:type="pct"/>
            <w:gridSpan w:val="7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69B1" w:rsidRPr="00AA36EB" w:rsidTr="000D02DE">
        <w:trPr>
          <w:trHeight w:val="2145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6669B1" w:rsidRPr="00AA36EB" w:rsidRDefault="006669B1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50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02. Выполнение мероприятий по безопасности населения на водных объектах, расположенных на территории 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Московской области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3773,9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711,6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938,6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990,5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532,4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69B1" w:rsidRPr="00AA36EB" w:rsidTr="00FD2B61">
        <w:trPr>
          <w:trHeight w:val="1281"/>
          <w:jc w:val="center"/>
        </w:trPr>
        <w:tc>
          <w:tcPr>
            <w:tcW w:w="201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3773,9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711,6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938,6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990,5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532,4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497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49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49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31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69B1" w:rsidRPr="00AA36EB" w:rsidTr="002F405D">
        <w:trPr>
          <w:trHeight w:val="70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713" w:type="pct"/>
            <w:vMerge w:val="restart"/>
            <w:shd w:val="clear" w:color="auto" w:fill="auto"/>
            <w:vAlign w:val="center"/>
            <w:hideMark/>
          </w:tcPr>
          <w:p w:rsidR="00C75707" w:rsidRDefault="00C75707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1</w:t>
            </w:r>
          </w:p>
          <w:p w:rsidR="006669B1" w:rsidRPr="00AA36EB" w:rsidRDefault="002F405D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0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обеспечению безопасности людей на водных объектах, </w:t>
            </w:r>
            <w:r w:rsidRPr="002F40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охране их жизни и здоровья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375,6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1415,6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593,6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593,7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и подведомственные 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bottom"/>
            <w:hideMark/>
          </w:tcPr>
          <w:p w:rsidR="006669B1" w:rsidRPr="00AA36EB" w:rsidRDefault="006669B1" w:rsidP="006669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доли утонувших и травмированных людей на водных </w:t>
            </w: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объектах, расположенных на территории городского округа Фрязино до 75%</w:t>
            </w:r>
          </w:p>
        </w:tc>
      </w:tr>
      <w:tr w:rsidR="006669B1" w:rsidRPr="00AA36EB" w:rsidTr="00FD2B61">
        <w:trPr>
          <w:trHeight w:val="290"/>
          <w:jc w:val="center"/>
        </w:trPr>
        <w:tc>
          <w:tcPr>
            <w:tcW w:w="201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375,6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1415,6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593,6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593,7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9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69B1" w:rsidRPr="00AA36EB" w:rsidTr="000D02DE">
        <w:trPr>
          <w:trHeight w:val="1365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713" w:type="pct"/>
            <w:vMerge w:val="restart"/>
            <w:shd w:val="clear" w:color="auto" w:fill="auto"/>
          </w:tcPr>
          <w:p w:rsidR="006669B1" w:rsidRDefault="006669B1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2</w:t>
            </w:r>
          </w:p>
          <w:p w:rsidR="006669B1" w:rsidRPr="00AA36EB" w:rsidRDefault="00C75707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57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Создание, поддержание мест массового отдыха у воды (пляж, спасательный пост на воде, установление аншлагов)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2358,3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635,5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396,8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456,3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524,7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69B1" w:rsidRPr="00AA36EB" w:rsidTr="00FD2B61">
        <w:trPr>
          <w:trHeight w:val="1050"/>
          <w:jc w:val="center"/>
        </w:trPr>
        <w:tc>
          <w:tcPr>
            <w:tcW w:w="201" w:type="pct"/>
            <w:vMerge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2358,3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635,5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396,8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456,3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6669B1" w:rsidRPr="006669B1" w:rsidRDefault="006669B1" w:rsidP="006669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9B1">
              <w:rPr>
                <w:rFonts w:ascii="Times New Roman" w:hAnsi="Times New Roman"/>
                <w:color w:val="000000"/>
                <w:sz w:val="20"/>
                <w:szCs w:val="20"/>
              </w:rPr>
              <w:t>524,7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59" w:type="pct"/>
            <w:vMerge/>
            <w:shd w:val="clear" w:color="auto" w:fill="auto"/>
            <w:vAlign w:val="center"/>
            <w:hideMark/>
          </w:tcPr>
          <w:p w:rsidR="006669B1" w:rsidRPr="00AA36EB" w:rsidRDefault="006669B1" w:rsidP="00666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885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03. Создание, содержание системно-аппаратного комплекса «Безопасный город» на территории Московской области</w:t>
            </w:r>
          </w:p>
        </w:tc>
        <w:tc>
          <w:tcPr>
            <w:tcW w:w="375" w:type="pct"/>
            <w:vMerge w:val="restart"/>
            <w:shd w:val="clear" w:color="auto" w:fill="auto"/>
            <w:noWrap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1260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121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88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88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0D02DE">
        <w:trPr>
          <w:trHeight w:val="406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713" w:type="pct"/>
            <w:vMerge w:val="restart"/>
            <w:shd w:val="clear" w:color="auto" w:fill="auto"/>
            <w:hideMark/>
          </w:tcPr>
          <w:p w:rsidR="00C1154A" w:rsidRPr="00AA36EB" w:rsidRDefault="00C1154A" w:rsidP="000D02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1.                                            Создание, содержание системно-аппаратного комплекса «Безопасный город»</w:t>
            </w:r>
          </w:p>
        </w:tc>
        <w:tc>
          <w:tcPr>
            <w:tcW w:w="375" w:type="pct"/>
            <w:vMerge w:val="restart"/>
            <w:shd w:val="clear" w:color="auto" w:fill="auto"/>
            <w:noWrap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52" w:type="pct"/>
            <w:gridSpan w:val="7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 предусматриваемых на основную деятельность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построения и развития системно-аппаратного комплекса "Безопасный город" на территории городского округа Фрязино</w:t>
            </w:r>
          </w:p>
        </w:tc>
      </w:tr>
      <w:tr w:rsidR="00C1154A" w:rsidRPr="00AA36EB" w:rsidTr="00FD2B61">
        <w:trPr>
          <w:trHeight w:val="1140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52" w:type="pct"/>
            <w:gridSpan w:val="7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112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152" w:type="pct"/>
            <w:gridSpan w:val="7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2F405D">
        <w:trPr>
          <w:trHeight w:val="544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52" w:type="pct"/>
            <w:gridSpan w:val="7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2F405D">
        <w:trPr>
          <w:trHeight w:val="540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152" w:type="pct"/>
            <w:gridSpan w:val="7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30E7" w:rsidRPr="00AA36EB" w:rsidTr="00FD2B61">
        <w:trPr>
          <w:trHeight w:val="315"/>
          <w:jc w:val="center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pct"/>
            <w:vMerge w:val="restart"/>
            <w:shd w:val="clear" w:color="auto" w:fill="auto"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по Подпрограмме 2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3797,2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23 320,50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3 380,20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3 739,00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4 620,20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5 573,60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6 007,50</w:t>
            </w:r>
          </w:p>
        </w:tc>
        <w:tc>
          <w:tcPr>
            <w:tcW w:w="1056" w:type="pct"/>
            <w:gridSpan w:val="2"/>
            <w:vMerge w:val="restart"/>
            <w:shd w:val="clear" w:color="auto" w:fill="auto"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C30E7" w:rsidRPr="00AA36EB" w:rsidTr="00FD2B61">
        <w:trPr>
          <w:trHeight w:val="780"/>
          <w:jc w:val="center"/>
        </w:trPr>
        <w:tc>
          <w:tcPr>
            <w:tcW w:w="201" w:type="pct"/>
            <w:vMerge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3797,2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23 320,50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3 380,20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3 739,00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4 620,20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5 573,60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6C30E7" w:rsidRPr="006C30E7" w:rsidRDefault="006C30E7" w:rsidP="006C30E7">
            <w:pPr>
              <w:ind w:left="-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30E7">
              <w:rPr>
                <w:rFonts w:ascii="Times New Roman" w:hAnsi="Times New Roman"/>
                <w:color w:val="000000"/>
                <w:sz w:val="20"/>
                <w:szCs w:val="20"/>
              </w:rPr>
              <w:t>6 007,50</w:t>
            </w:r>
          </w:p>
        </w:tc>
        <w:tc>
          <w:tcPr>
            <w:tcW w:w="1056" w:type="pct"/>
            <w:gridSpan w:val="2"/>
            <w:vMerge/>
            <w:vAlign w:val="center"/>
            <w:hideMark/>
          </w:tcPr>
          <w:p w:rsidR="006C30E7" w:rsidRPr="00AA36EB" w:rsidRDefault="006C30E7" w:rsidP="006C30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52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6" w:type="pct"/>
            <w:gridSpan w:val="2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52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6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6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6" w:type="pct"/>
            <w:gridSpan w:val="2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54A" w:rsidRPr="00AA36EB" w:rsidTr="00FD2B61">
        <w:trPr>
          <w:trHeight w:val="525"/>
          <w:jc w:val="center"/>
        </w:trPr>
        <w:tc>
          <w:tcPr>
            <w:tcW w:w="201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6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6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36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6" w:type="pct"/>
            <w:gridSpan w:val="2"/>
            <w:vMerge/>
            <w:vAlign w:val="center"/>
            <w:hideMark/>
          </w:tcPr>
          <w:p w:rsidR="00C1154A" w:rsidRPr="00AA36EB" w:rsidRDefault="00C1154A" w:rsidP="00C75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75707" w:rsidRDefault="00C75707"/>
    <w:sectPr w:rsidR="00C75707" w:rsidSect="00C115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4A"/>
    <w:rsid w:val="00095456"/>
    <w:rsid w:val="000D02DE"/>
    <w:rsid w:val="000E25EA"/>
    <w:rsid w:val="002F405D"/>
    <w:rsid w:val="00304AF0"/>
    <w:rsid w:val="003E2B4C"/>
    <w:rsid w:val="005A0B78"/>
    <w:rsid w:val="006669B1"/>
    <w:rsid w:val="00681544"/>
    <w:rsid w:val="006C30E7"/>
    <w:rsid w:val="007D5118"/>
    <w:rsid w:val="00877254"/>
    <w:rsid w:val="008C3A67"/>
    <w:rsid w:val="009176C8"/>
    <w:rsid w:val="00A31DE6"/>
    <w:rsid w:val="00AD471A"/>
    <w:rsid w:val="00C1154A"/>
    <w:rsid w:val="00C61DCD"/>
    <w:rsid w:val="00C75707"/>
    <w:rsid w:val="00C92636"/>
    <w:rsid w:val="00D04059"/>
    <w:rsid w:val="00DA4A9A"/>
    <w:rsid w:val="00E778D4"/>
    <w:rsid w:val="00F34024"/>
    <w:rsid w:val="00F73530"/>
    <w:rsid w:val="00F7375F"/>
    <w:rsid w:val="00FD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7ED7F-E117-4E93-B2CB-FDDE4BAD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5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15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2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2B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8</cp:revision>
  <cp:lastPrinted>2020-01-10T13:15:00Z</cp:lastPrinted>
  <dcterms:created xsi:type="dcterms:W3CDTF">2020-01-24T11:26:00Z</dcterms:created>
  <dcterms:modified xsi:type="dcterms:W3CDTF">2020-02-11T05:45:00Z</dcterms:modified>
</cp:coreProperties>
</file>