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34" w:rsidRPr="00F33CB7" w:rsidRDefault="00CC5B34" w:rsidP="00CC5B34">
      <w:pPr>
        <w:pStyle w:val="1"/>
        <w:widowControl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</w:rPr>
      </w:pPr>
      <w:r w:rsidRPr="00F33CB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76328F" wp14:editId="357E5BE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CB7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CC5B34" w:rsidRPr="00F33CB7" w:rsidRDefault="00CC5B34" w:rsidP="00CC5B34">
      <w:pPr>
        <w:pStyle w:val="3"/>
        <w:widowControl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b/>
        </w:rPr>
      </w:pPr>
      <w:r w:rsidRPr="00F33CB7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CC5B34" w:rsidRPr="00F33CB7" w:rsidRDefault="00CC5B34" w:rsidP="00CC5B34">
      <w:pPr>
        <w:spacing w:before="60"/>
        <w:ind w:left="1134"/>
        <w:rPr>
          <w:sz w:val="28"/>
          <w:szCs w:val="46"/>
        </w:rPr>
      </w:pPr>
    </w:p>
    <w:p w:rsidR="00A600D6" w:rsidRPr="00F33CB7" w:rsidRDefault="00CC5B34" w:rsidP="00F33CB7">
      <w:pPr>
        <w:spacing w:before="60"/>
        <w:ind w:left="1842" w:firstLine="1277"/>
        <w:rPr>
          <w:sz w:val="28"/>
          <w:szCs w:val="28"/>
        </w:rPr>
      </w:pPr>
      <w:r w:rsidRPr="00F33CB7">
        <w:rPr>
          <w:b/>
          <w:bCs/>
          <w:sz w:val="28"/>
          <w:szCs w:val="28"/>
        </w:rPr>
        <w:t>от</w:t>
      </w:r>
      <w:r w:rsidRPr="00F33CB7">
        <w:rPr>
          <w:sz w:val="28"/>
          <w:szCs w:val="28"/>
        </w:rPr>
        <w:t xml:space="preserve"> </w:t>
      </w:r>
      <w:r w:rsidR="00CE67CF" w:rsidRPr="00F33CB7">
        <w:rPr>
          <w:sz w:val="28"/>
          <w:szCs w:val="28"/>
        </w:rPr>
        <w:t>24.12.2019</w:t>
      </w:r>
      <w:r w:rsidRPr="00F33CB7">
        <w:rPr>
          <w:sz w:val="28"/>
          <w:szCs w:val="28"/>
        </w:rPr>
        <w:t xml:space="preserve"> </w:t>
      </w:r>
      <w:r w:rsidRPr="00F33CB7">
        <w:rPr>
          <w:b/>
          <w:sz w:val="28"/>
          <w:szCs w:val="28"/>
        </w:rPr>
        <w:t>№</w:t>
      </w:r>
      <w:r w:rsidRPr="00F33CB7">
        <w:rPr>
          <w:sz w:val="28"/>
          <w:szCs w:val="28"/>
        </w:rPr>
        <w:t xml:space="preserve"> </w:t>
      </w:r>
      <w:r w:rsidR="00A600D6" w:rsidRPr="00F33CB7">
        <w:rPr>
          <w:sz w:val="28"/>
          <w:szCs w:val="28"/>
        </w:rPr>
        <w:t>790</w:t>
      </w:r>
    </w:p>
    <w:p w:rsidR="008F5F8C" w:rsidRDefault="008F5F8C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28"/>
          <w:szCs w:val="28"/>
        </w:rPr>
      </w:pPr>
    </w:p>
    <w:p w:rsidR="008F5F8C" w:rsidRDefault="008F5F8C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16"/>
          <w:szCs w:val="16"/>
        </w:rPr>
      </w:pPr>
    </w:p>
    <w:p w:rsidR="008F5F8C" w:rsidRPr="000A2C9F" w:rsidRDefault="005D1F5B">
      <w:pPr>
        <w:pStyle w:val="ConsPlusNormal"/>
        <w:tabs>
          <w:tab w:val="left" w:pos="4820"/>
          <w:tab w:val="left" w:pos="5103"/>
          <w:tab w:val="left" w:pos="5387"/>
        </w:tabs>
        <w:ind w:right="4536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0A2C9F">
        <w:rPr>
          <w:rFonts w:ascii="Times New Roman" w:hAnsi="Times New Roman" w:cs="Times New Roman"/>
          <w:sz w:val="27"/>
          <w:szCs w:val="27"/>
        </w:rPr>
        <w:t>О внесении изменений в постановление Главы городского округа Фрязино от</w:t>
      </w:r>
      <w:r w:rsidRPr="000A2C9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A2C9F">
        <w:rPr>
          <w:rFonts w:ascii="Times New Roman" w:hAnsi="Times New Roman" w:cs="Times New Roman"/>
          <w:sz w:val="27"/>
          <w:szCs w:val="27"/>
        </w:rPr>
        <w:t>18.11.2019 № 691</w:t>
      </w:r>
      <w:r w:rsidRPr="000A2C9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A2C9F">
        <w:rPr>
          <w:rFonts w:ascii="Times New Roman" w:hAnsi="Times New Roman" w:cs="Times New Roman"/>
          <w:sz w:val="27"/>
          <w:szCs w:val="27"/>
        </w:rPr>
        <w:t>«Об утверждении</w:t>
      </w:r>
      <w:r w:rsidRPr="000A2C9F">
        <w:rPr>
          <w:sz w:val="27"/>
          <w:szCs w:val="27"/>
        </w:rPr>
        <w:t xml:space="preserve">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>Порядков предоставления частичной компенсации стоимости питания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 выплаты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Фрязино» </w:t>
      </w:r>
    </w:p>
    <w:bookmarkEnd w:id="0"/>
    <w:p w:rsidR="008F5F8C" w:rsidRDefault="008F5F8C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F33CB7" w:rsidRPr="00F33CB7" w:rsidRDefault="00F33CB7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8F5F8C" w:rsidRPr="000A2C9F" w:rsidRDefault="005D1F5B">
      <w:pPr>
        <w:pStyle w:val="ConsPlusTitle"/>
        <w:ind w:firstLine="709"/>
        <w:jc w:val="both"/>
        <w:rPr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b w:val="0"/>
          <w:sz w:val="27"/>
          <w:szCs w:val="27"/>
        </w:rPr>
        <w:t xml:space="preserve">В соответствии с федеральным законом от 29.12.2012 </w:t>
      </w:r>
      <w:hyperlink r:id="rId10">
        <w:r w:rsidRPr="000A2C9F">
          <w:rPr>
            <w:rFonts w:ascii="Times New Roman" w:hAnsi="Times New Roman" w:cs="Times New Roman"/>
            <w:b w:val="0"/>
            <w:sz w:val="27"/>
            <w:szCs w:val="27"/>
          </w:rPr>
          <w:t>№ 273-ФЗ</w:t>
        </w:r>
      </w:hyperlink>
      <w:r w:rsidRPr="000A2C9F">
        <w:rPr>
          <w:rFonts w:ascii="Times New Roman" w:hAnsi="Times New Roman" w:cs="Times New Roman"/>
          <w:b w:val="0"/>
          <w:sz w:val="27"/>
          <w:szCs w:val="27"/>
        </w:rPr>
        <w:t xml:space="preserve"> «Об образовании в Российской Федерации», законами Московской области от 19.01.2005 </w:t>
      </w:r>
      <w:hyperlink r:id="rId11">
        <w:r w:rsidRPr="000A2C9F">
          <w:rPr>
            <w:rFonts w:ascii="Times New Roman" w:hAnsi="Times New Roman" w:cs="Times New Roman"/>
            <w:b w:val="0"/>
            <w:sz w:val="27"/>
            <w:szCs w:val="27"/>
          </w:rPr>
          <w:t>№ 24/2005-ОЗ</w:t>
        </w:r>
      </w:hyperlink>
      <w:r w:rsidRPr="000A2C9F">
        <w:rPr>
          <w:rFonts w:ascii="Times New Roman" w:hAnsi="Times New Roman" w:cs="Times New Roman"/>
          <w:b w:val="0"/>
          <w:sz w:val="27"/>
          <w:szCs w:val="27"/>
        </w:rPr>
        <w:t xml:space="preserve"> «О частичной компенсации стоимости питания отдельным категориям обучающихся в общеобразовательных организациях», от 12.01.2006 №1/2006-ОЗ «О мерах социальной поддер</w:t>
      </w:r>
      <w:r w:rsidR="00225DEF" w:rsidRPr="000A2C9F">
        <w:rPr>
          <w:rFonts w:ascii="Times New Roman" w:hAnsi="Times New Roman" w:cs="Times New Roman"/>
          <w:b w:val="0"/>
          <w:sz w:val="27"/>
          <w:szCs w:val="27"/>
        </w:rPr>
        <w:t xml:space="preserve">жки </w:t>
      </w:r>
      <w:r w:rsidRPr="000A2C9F">
        <w:rPr>
          <w:rFonts w:ascii="Times New Roman" w:hAnsi="Times New Roman" w:cs="Times New Roman"/>
          <w:b w:val="0"/>
          <w:sz w:val="27"/>
          <w:szCs w:val="27"/>
        </w:rPr>
        <w:t>семьи и детей в Московской области», протестом Щелковской городской прокуратуры от 26.11.2019 №7-01-01-2019 и на основании Устава городского округа Фрязино,</w:t>
      </w:r>
      <w:proofErr w:type="gramEnd"/>
    </w:p>
    <w:p w:rsidR="008F5F8C" w:rsidRPr="000A2C9F" w:rsidRDefault="005D1F5B" w:rsidP="00225DEF">
      <w:pPr>
        <w:pStyle w:val="ConsPlusTitle"/>
        <w:spacing w:before="120"/>
        <w:ind w:firstLine="709"/>
        <w:jc w:val="center"/>
        <w:rPr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о с т а н о в л я ю:</w:t>
      </w:r>
    </w:p>
    <w:p w:rsidR="008F5F8C" w:rsidRPr="000A2C9F" w:rsidRDefault="008F5F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5F8C" w:rsidRPr="000A2C9F" w:rsidRDefault="005D1F5B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 xml:space="preserve"> Внести изменения в постановление Главы городского округа Фрязино от</w:t>
      </w:r>
      <w:r w:rsidRPr="000A2C9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A2C9F">
        <w:rPr>
          <w:rFonts w:ascii="Times New Roman" w:hAnsi="Times New Roman" w:cs="Times New Roman"/>
          <w:sz w:val="27"/>
          <w:szCs w:val="27"/>
        </w:rPr>
        <w:t>18.11.2019 № 691</w:t>
      </w:r>
      <w:r w:rsidRPr="000A2C9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A2C9F">
        <w:rPr>
          <w:rFonts w:ascii="Times New Roman" w:hAnsi="Times New Roman" w:cs="Times New Roman"/>
          <w:sz w:val="27"/>
          <w:szCs w:val="27"/>
        </w:rPr>
        <w:t>«Об утверждении</w:t>
      </w:r>
      <w:r w:rsidRPr="000A2C9F">
        <w:rPr>
          <w:sz w:val="27"/>
          <w:szCs w:val="27"/>
        </w:rPr>
        <w:t xml:space="preserve">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>Порядков предоставления частичной компенсации стоимости питания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 выплаты частичной компенсации стоимости питания отдельным категориям обучающихся в муниципальных общеобразовательных учрежде</w:t>
      </w:r>
      <w:r w:rsidR="00225DEF" w:rsidRPr="000A2C9F">
        <w:rPr>
          <w:rFonts w:ascii="Times New Roman" w:hAnsi="Times New Roman" w:cs="Times New Roman"/>
          <w:sz w:val="27"/>
          <w:szCs w:val="27"/>
        </w:rPr>
        <w:t>ниях городского округа Фрязино»</w:t>
      </w:r>
      <w:r w:rsidRPr="000A2C9F">
        <w:rPr>
          <w:rFonts w:ascii="Times New Roman" w:hAnsi="Times New Roman" w:cs="Times New Roman"/>
          <w:sz w:val="27"/>
          <w:szCs w:val="27"/>
        </w:rPr>
        <w:t>:</w:t>
      </w:r>
    </w:p>
    <w:p w:rsidR="008F5F8C" w:rsidRPr="000A2C9F" w:rsidRDefault="005D1F5B">
      <w:pPr>
        <w:pStyle w:val="ConsPlusNormal"/>
        <w:tabs>
          <w:tab w:val="right" w:pos="567"/>
        </w:tabs>
        <w:ind w:firstLine="794"/>
        <w:jc w:val="both"/>
        <w:rPr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>1.1</w:t>
      </w:r>
      <w:r w:rsidR="00225DEF" w:rsidRPr="000A2C9F">
        <w:rPr>
          <w:rFonts w:ascii="Times New Roman" w:hAnsi="Times New Roman" w:cs="Times New Roman"/>
          <w:sz w:val="27"/>
          <w:szCs w:val="27"/>
        </w:rPr>
        <w:t>.</w:t>
      </w:r>
      <w:r w:rsidRPr="000A2C9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 xml:space="preserve">Изложить </w:t>
      </w:r>
      <w:bookmarkStart w:id="1" w:name="__DdeLink__230_3488718891"/>
      <w:bookmarkStart w:id="2" w:name="__DdeLink__1290_3123324114"/>
      <w:r w:rsidR="00225DEF" w:rsidRPr="000A2C9F">
        <w:rPr>
          <w:rFonts w:ascii="Times New Roman" w:hAnsi="Times New Roman" w:cs="Times New Roman"/>
          <w:sz w:val="27"/>
          <w:szCs w:val="27"/>
        </w:rPr>
        <w:t xml:space="preserve">пункт 2.4 Порядка </w:t>
      </w:r>
      <w:r w:rsidRPr="000A2C9F">
        <w:rPr>
          <w:rFonts w:ascii="Times New Roman" w:hAnsi="Times New Roman" w:cs="Times New Roman"/>
          <w:sz w:val="27"/>
          <w:szCs w:val="27"/>
        </w:rPr>
        <w:t>предоставления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</w:t>
      </w:r>
      <w:bookmarkEnd w:id="1"/>
      <w:r w:rsidRPr="000A2C9F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  <w:bookmarkEnd w:id="2"/>
      <w:proofErr w:type="gramEnd"/>
    </w:p>
    <w:p w:rsidR="008F5F8C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«2.4</w:t>
      </w:r>
      <w:r w:rsidR="00225DEF" w:rsidRPr="000A2C9F">
        <w:rPr>
          <w:rFonts w:ascii="Times New Roman" w:hAnsi="Times New Roman" w:cs="Times New Roman"/>
          <w:sz w:val="27"/>
          <w:szCs w:val="27"/>
        </w:rPr>
        <w:t>..</w:t>
      </w:r>
      <w:r w:rsidRPr="000A2C9F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hyperlink r:id="rId12">
        <w:r w:rsidRPr="000A2C9F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0A2C9F">
        <w:rPr>
          <w:rFonts w:ascii="Times New Roman" w:hAnsi="Times New Roman" w:cs="Times New Roman"/>
          <w:sz w:val="27"/>
          <w:szCs w:val="27"/>
        </w:rPr>
        <w:t xml:space="preserve"> Московской области от 29.12.2004 № 15/123-п «О частичной компенсации стоимости питания отдельным категориям обучающихся в общеобразовательных организациях», а также исходя из объема субвенции из бюджета Московской области, выделенной бюджету городского округа Фрязино на частичную компенсацию стоимости питания отдельным категориям обучающихся в муниципальных общеобразовательных учреждениях, а также планируемого количества учащихся льготной категории, с учетом стоимостной оценки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набора продуктов питания утвержденного меню право на бесплатное питание имеют:</w:t>
      </w:r>
    </w:p>
    <w:p w:rsidR="005410F5" w:rsidRDefault="005410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</w:pPr>
    </w:p>
    <w:p w:rsidR="00F33CB7" w:rsidRPr="00F33CB7" w:rsidRDefault="00F33C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</w:pP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A2C9F"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>завтрак и обед:</w:t>
      </w:r>
    </w:p>
    <w:p w:rsidR="008F5F8C" w:rsidRPr="000A2C9F" w:rsidRDefault="005D1F5B" w:rsidP="000A2C9F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обучающиеся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из многодетных семей;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 xml:space="preserve">Многодетная </w:t>
      </w:r>
      <w:r w:rsidR="00225DEF" w:rsidRPr="000A2C9F">
        <w:rPr>
          <w:rFonts w:ascii="Times New Roman" w:hAnsi="Times New Roman" w:cs="Times New Roman"/>
          <w:sz w:val="27"/>
          <w:szCs w:val="27"/>
        </w:rPr>
        <w:t xml:space="preserve">семья – </w:t>
      </w:r>
      <w:r w:rsidRPr="000A2C9F">
        <w:rPr>
          <w:rFonts w:ascii="Times New Roman" w:hAnsi="Times New Roman" w:cs="Times New Roman"/>
          <w:sz w:val="27"/>
          <w:szCs w:val="27"/>
        </w:rPr>
        <w:t>лица, состоящие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 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 достигли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23 лет.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-</w:t>
      </w:r>
      <w:r w:rsidR="00225DEF" w:rsidRPr="000A2C9F">
        <w:rPr>
          <w:rFonts w:ascii="Times New Roman" w:hAnsi="Times New Roman" w:cs="Times New Roman"/>
          <w:sz w:val="27"/>
          <w:szCs w:val="27"/>
        </w:rPr>
        <w:t xml:space="preserve"> </w:t>
      </w:r>
      <w:r w:rsidRPr="000A2C9F">
        <w:rPr>
          <w:rFonts w:ascii="Times New Roman" w:hAnsi="Times New Roman" w:cs="Times New Roman"/>
          <w:sz w:val="27"/>
          <w:szCs w:val="27"/>
        </w:rPr>
        <w:t>обучающиеся льготной категории:</w:t>
      </w:r>
      <w:proofErr w:type="gramEnd"/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>дети-инвалиды;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>обучающиеся с ограниченными возможностями здоровья;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обучающиеся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>, проживающие в малоимущих семьях;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>обучающиеся, находящиеся под опекой и дети, воспитывающиеся в приемной семье;</w:t>
      </w:r>
    </w:p>
    <w:p w:rsidR="008F5F8C" w:rsidRPr="000A2C9F" w:rsidRDefault="00225DE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обучающиеся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из семей – </w:t>
      </w:r>
      <w:r w:rsidR="005D1F5B" w:rsidRPr="000A2C9F">
        <w:rPr>
          <w:rFonts w:ascii="Times New Roman" w:hAnsi="Times New Roman" w:cs="Times New Roman"/>
          <w:sz w:val="27"/>
          <w:szCs w:val="27"/>
        </w:rPr>
        <w:t>жертв экологических и техногенных катастроф, стихийных бедствий;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обучающийся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из неполной семьи (одинокие матери, отцы);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обучающийся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из семьи, потерявшей кормильца;</w:t>
      </w:r>
    </w:p>
    <w:p w:rsidR="008F5F8C" w:rsidRPr="000A2C9F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A2C9F">
        <w:rPr>
          <w:rFonts w:ascii="Times New Roman" w:hAnsi="Times New Roman" w:cs="Times New Roman"/>
          <w:sz w:val="27"/>
          <w:szCs w:val="27"/>
        </w:rPr>
        <w:t>обучающийся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из семьи «группы риска».</w:t>
      </w:r>
    </w:p>
    <w:p w:rsidR="008F5F8C" w:rsidRPr="000A2C9F" w:rsidRDefault="00225DEF">
      <w:pPr>
        <w:pStyle w:val="ConsPlusNormal"/>
        <w:ind w:firstLine="540"/>
        <w:jc w:val="both"/>
        <w:rPr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 xml:space="preserve">1.2.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 xml:space="preserve">Изложить пункт 2.7 Порядка </w:t>
      </w:r>
      <w:r w:rsidR="005D1F5B" w:rsidRPr="000A2C9F">
        <w:rPr>
          <w:rFonts w:ascii="Times New Roman" w:hAnsi="Times New Roman" w:cs="Times New Roman"/>
          <w:sz w:val="27"/>
          <w:szCs w:val="27"/>
        </w:rPr>
        <w:t>предоставления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 в следующей редакции:</w:t>
      </w:r>
      <w:proofErr w:type="gramEnd"/>
    </w:p>
    <w:p w:rsidR="008F5F8C" w:rsidRDefault="005D1F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A2C9F">
        <w:rPr>
          <w:rFonts w:ascii="Times New Roman" w:hAnsi="Times New Roman" w:cs="Times New Roman"/>
          <w:sz w:val="27"/>
          <w:szCs w:val="27"/>
        </w:rPr>
        <w:t xml:space="preserve">«Список учащихся на бесплатное питание утверждается приказом руководителя общеобразовательного учреждения городского округа Фрязино (далее – руководитель) в пределах контингента обучающихся. </w:t>
      </w:r>
      <w:proofErr w:type="gramStart"/>
      <w:r w:rsidRPr="000A2C9F">
        <w:rPr>
          <w:rFonts w:ascii="Times New Roman" w:hAnsi="Times New Roman" w:cs="Times New Roman"/>
          <w:sz w:val="27"/>
          <w:szCs w:val="27"/>
        </w:rPr>
        <w:t>Для включения в список на получение адресного горячего питания в общеобразовательных учреждениях городского округа Фрязино по месту</w:t>
      </w:r>
      <w:proofErr w:type="gramEnd"/>
      <w:r w:rsidRPr="000A2C9F">
        <w:rPr>
          <w:rFonts w:ascii="Times New Roman" w:hAnsi="Times New Roman" w:cs="Times New Roman"/>
          <w:sz w:val="27"/>
          <w:szCs w:val="27"/>
        </w:rPr>
        <w:t xml:space="preserve"> учебы, родители (законные представители) обучающихся, относящихся к категориям, указанным в </w:t>
      </w:r>
      <w:hyperlink w:anchor="P77">
        <w:r w:rsidRPr="000A2C9F">
          <w:rPr>
            <w:rFonts w:ascii="Times New Roman" w:hAnsi="Times New Roman" w:cs="Times New Roman"/>
            <w:sz w:val="27"/>
            <w:szCs w:val="27"/>
          </w:rPr>
          <w:t>пункте 2.4</w:t>
        </w:r>
      </w:hyperlink>
      <w:r w:rsidRPr="000A2C9F">
        <w:rPr>
          <w:rFonts w:ascii="Times New Roman" w:hAnsi="Times New Roman" w:cs="Times New Roman"/>
          <w:sz w:val="27"/>
          <w:szCs w:val="27"/>
        </w:rPr>
        <w:t>, подают заявление на имя руководителя в соответствии с приложением 1 к настоящему Порядку и документы, подтверждающие льготу: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3248"/>
        <w:gridCol w:w="6014"/>
      </w:tblGrid>
      <w:tr w:rsidR="008F5F8C" w:rsidTr="006E72FB">
        <w:trPr>
          <w:trHeight w:val="56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№ </w:t>
            </w:r>
            <w:proofErr w:type="gramStart"/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п</w:t>
            </w:r>
            <w:proofErr w:type="gramEnd"/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/п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Категория </w:t>
            </w:r>
            <w:proofErr w:type="gramStart"/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обучающихся</w:t>
            </w:r>
            <w:proofErr w:type="gramEnd"/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, нуждающихся в бесплатном питании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Документы, подтверждающие статус социально незащищенной семьи</w:t>
            </w:r>
          </w:p>
        </w:tc>
      </w:tr>
      <w:tr w:rsidR="008F5F8C" w:rsidTr="006E72FB">
        <w:trPr>
          <w:trHeight w:val="7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gramStart"/>
            <w:r w:rsidRPr="005410F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Обучающийся</w:t>
            </w:r>
            <w:proofErr w:type="gramEnd"/>
            <w:r w:rsidRPr="005410F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 из многодетной семьи.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1. Копия книжки (удостоверения) многодетных родителей (с указанием срока перерегистрации).</w:t>
            </w:r>
          </w:p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 Копия свидетельства о рождении всех детей</w:t>
            </w:r>
          </w:p>
        </w:tc>
      </w:tr>
      <w:tr w:rsidR="008F5F8C" w:rsidTr="006E72FB">
        <w:trPr>
          <w:trHeight w:val="10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Дети-инвалиды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1. Копия справки МСЭ (с указанием срока переосвидетельствования).</w:t>
            </w:r>
          </w:p>
          <w:p w:rsidR="008F5F8C" w:rsidRPr="005410F5" w:rsidRDefault="005D1F5B" w:rsidP="006E72FB">
            <w:pPr>
              <w:pStyle w:val="ConsPlusNormal"/>
              <w:spacing w:after="6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2. Копия свидетельства о рождении ребенка</w:t>
            </w:r>
          </w:p>
        </w:tc>
      </w:tr>
      <w:tr w:rsidR="008F5F8C" w:rsidTr="006E72FB">
        <w:trPr>
          <w:trHeight w:val="69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6E72FB">
            <w:pPr>
              <w:pStyle w:val="ConsPlusNormal"/>
              <w:spacing w:after="6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Обучающийся</w:t>
            </w:r>
            <w:proofErr w:type="gramEnd"/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с ограниченными возможностями</w:t>
            </w:r>
            <w:r w:rsidR="00DF612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здоровья.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 Заключение ПМПК.</w:t>
            </w:r>
          </w:p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 Копия свидетельства о рождении ребенка</w:t>
            </w:r>
          </w:p>
        </w:tc>
      </w:tr>
      <w:tr w:rsidR="008F5F8C" w:rsidTr="006E72FB">
        <w:trPr>
          <w:trHeight w:val="73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6E72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5410F5" w:rsidRPr="005410F5">
              <w:rPr>
                <w:rFonts w:ascii="Times New Roman" w:hAnsi="Times New Roman" w:cs="Times New Roman"/>
                <w:sz w:val="26"/>
                <w:szCs w:val="26"/>
              </w:rPr>
              <w:t>еся</w:t>
            </w:r>
            <w:r w:rsidR="006E72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6E72FB">
              <w:rPr>
                <w:rFonts w:ascii="Times New Roman" w:hAnsi="Times New Roman" w:cs="Times New Roman"/>
                <w:sz w:val="26"/>
                <w:szCs w:val="26"/>
              </w:rPr>
              <w:t>находящийся</w:t>
            </w:r>
            <w:proofErr w:type="gramEnd"/>
            <w:r w:rsidR="006E72FB">
              <w:rPr>
                <w:rFonts w:ascii="Times New Roman" w:hAnsi="Times New Roman" w:cs="Times New Roman"/>
                <w:sz w:val="26"/>
                <w:szCs w:val="26"/>
              </w:rPr>
              <w:t xml:space="preserve"> под опекой и </w:t>
            </w:r>
            <w:r w:rsidRPr="00541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дети, воспитывающиеся в приемной семье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Копия Постановления (Распоряжения) о назначении опеки </w:t>
            </w:r>
            <w:r w:rsidR="006E72FB">
              <w:rPr>
                <w:rFonts w:ascii="Times New Roman" w:hAnsi="Times New Roman" w:cs="Times New Roman"/>
                <w:sz w:val="26"/>
                <w:szCs w:val="26"/>
              </w:rPr>
              <w:t xml:space="preserve">(попечительства) или о создании </w:t>
            </w:r>
            <w:r w:rsidRPr="00541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приемной семьи.</w:t>
            </w:r>
          </w:p>
          <w:p w:rsidR="008F5F8C" w:rsidRPr="005410F5" w:rsidRDefault="005D1F5B" w:rsidP="000A2C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10F5">
              <w:rPr>
                <w:rFonts w:ascii="Times New Roman" w:hAnsi="Times New Roman" w:cs="Times New Roman"/>
                <w:sz w:val="26"/>
                <w:szCs w:val="26"/>
              </w:rPr>
              <w:t>2. Копия свидетельства о рождении ребенка</w:t>
            </w:r>
          </w:p>
        </w:tc>
      </w:tr>
      <w:tr w:rsidR="008F5F8C" w:rsidTr="00DF6129">
        <w:trPr>
          <w:trHeight w:val="30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lastRenderedPageBreak/>
              <w:t>5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proofErr w:type="gramStart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Обучающиеся</w:t>
            </w:r>
            <w:proofErr w:type="gramEnd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из семей - жертв экологических и техногенных катастроф, стихийных бедствий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1. Справка, выданная Министерством Российской Федерации по делам гражданской обороны, чрезвычайным ситуациям и ликвидации последствий стихийных бедствий (МЧС России) совместно с территориальными службами, спасения, муниципальными службами территориальными подразделениями, подразделением Главного управления МЧС России по Московской области подтверждающая, что семья пострадала от экологических и техногенных катастроф, стихийных бедствий;</w:t>
            </w:r>
          </w:p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2. Копия свидетельства о рождении ребенка</w:t>
            </w:r>
          </w:p>
        </w:tc>
      </w:tr>
      <w:tr w:rsidR="008F5F8C" w:rsidTr="006E72FB">
        <w:trPr>
          <w:trHeight w:val="116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6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proofErr w:type="gramStart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Обучающийся</w:t>
            </w:r>
            <w:proofErr w:type="gramEnd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из семьи, потерявшей кормильца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1. Копия свидетельства о смерти родителя.</w:t>
            </w:r>
          </w:p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2. Справка или пенсионное удостоверение о получении пособия по потере кормильца.</w:t>
            </w:r>
          </w:p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3. Копия свидетельства о рождении ребенка</w:t>
            </w:r>
          </w:p>
        </w:tc>
      </w:tr>
      <w:tr w:rsidR="008F5F8C" w:rsidTr="006E72FB">
        <w:trPr>
          <w:trHeight w:val="91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proofErr w:type="gramStart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Обучающийся</w:t>
            </w:r>
            <w:proofErr w:type="gramEnd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, проживающий в малоимущей семье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1. Справка из органов социальной защиты Московской области.</w:t>
            </w:r>
          </w:p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2. Копия свидетельства о рождении ребенка</w:t>
            </w:r>
          </w:p>
        </w:tc>
      </w:tr>
      <w:tr w:rsidR="008F5F8C" w:rsidTr="006E72FB">
        <w:trPr>
          <w:trHeight w:val="12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8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proofErr w:type="gramStart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Обучающийся</w:t>
            </w:r>
            <w:proofErr w:type="gramEnd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из неполной семьи (одинокие матери, отцы)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Копия свидетельства о рождении ребенка  либо справка органов записи актов гражданского состояния об основании внесения в свидетельство о рождении сведений об отце ребенка (детей) (справка </w:t>
            </w:r>
            <w:hyperlink r:id="rId13">
              <w:r w:rsidRPr="000A2C9F">
                <w:rPr>
                  <w:rFonts w:ascii="Times New Roman" w:hAnsi="Times New Roman" w:cs="Times New Roman"/>
                  <w:spacing w:val="-14"/>
                  <w:sz w:val="26"/>
                  <w:szCs w:val="26"/>
                </w:rPr>
                <w:t>форма № 2</w:t>
              </w:r>
            </w:hyperlink>
            <w:r w:rsidR="000A2C9F"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)</w:t>
            </w:r>
          </w:p>
        </w:tc>
      </w:tr>
      <w:tr w:rsidR="008F5F8C" w:rsidTr="006E72FB">
        <w:trPr>
          <w:trHeight w:val="20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9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DF6129" w:rsidP="00DF6129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из семьи «</w:t>
            </w:r>
            <w:r w:rsidR="005D1F5B"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группы риска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»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1. Копия документа, подтверждающего, что данный ребенок состоит на </w:t>
            </w:r>
            <w:proofErr w:type="spellStart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внутришкольном</w:t>
            </w:r>
            <w:proofErr w:type="spellEnd"/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учете в общеобразовательном учреждении, учете Комиссии по делам несовершеннолетних и защите их прав городского округа Фрязино, учете Подразделения по делам несовершеннолетних МУ МВД России «Щёлковское»</w:t>
            </w:r>
          </w:p>
          <w:p w:rsidR="008F5F8C" w:rsidRPr="000A2C9F" w:rsidRDefault="005D1F5B" w:rsidP="000A2C9F">
            <w:pPr>
              <w:pStyle w:val="ConsPlusNormal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0A2C9F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2. Копия свидетельства о рождении ребенка</w:t>
            </w:r>
          </w:p>
        </w:tc>
      </w:tr>
    </w:tbl>
    <w:p w:rsidR="00DF6129" w:rsidRDefault="00DF61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F8C" w:rsidRDefault="005D1F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и утверждаются руководителем».</w:t>
      </w:r>
    </w:p>
    <w:p w:rsidR="008F5F8C" w:rsidRDefault="005D1F5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8F5F8C" w:rsidRDefault="005D1F5B" w:rsidP="00DF6129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Егорова А.Д.</w:t>
      </w:r>
    </w:p>
    <w:p w:rsidR="008F5F8C" w:rsidRDefault="008F5F8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6129" w:rsidRDefault="00DF6129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5F8C" w:rsidRDefault="005D1F5B" w:rsidP="00DF6129">
      <w:pPr>
        <w:pStyle w:val="ConsPlusNormal"/>
        <w:tabs>
          <w:tab w:val="left" w:pos="4965"/>
        </w:tabs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К.В. Бочаров</w:t>
      </w:r>
    </w:p>
    <w:sectPr w:rsidR="008F5F8C" w:rsidSect="000A2C9F">
      <w:pgSz w:w="11906" w:h="16838"/>
      <w:pgMar w:top="1077" w:right="567" w:bottom="709" w:left="1701" w:header="425" w:footer="0" w:gutter="0"/>
      <w:cols w:space="720"/>
      <w:formProt w:val="0"/>
      <w:titlePg/>
      <w:docGrid w:linePitch="360" w:charSpace="-67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28" w:rsidRDefault="00A04028">
      <w:r>
        <w:separator/>
      </w:r>
    </w:p>
  </w:endnote>
  <w:endnote w:type="continuationSeparator" w:id="0">
    <w:p w:rsidR="00A04028" w:rsidRDefault="00A0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28" w:rsidRDefault="00A04028">
      <w:r>
        <w:separator/>
      </w:r>
    </w:p>
  </w:footnote>
  <w:footnote w:type="continuationSeparator" w:id="0">
    <w:p w:rsidR="00A04028" w:rsidRDefault="00A0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9713C"/>
    <w:multiLevelType w:val="multilevel"/>
    <w:tmpl w:val="AF48F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D2F7720"/>
    <w:multiLevelType w:val="multilevel"/>
    <w:tmpl w:val="B0205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8C"/>
    <w:rsid w:val="000A2C9F"/>
    <w:rsid w:val="000B2BD6"/>
    <w:rsid w:val="00225DEF"/>
    <w:rsid w:val="002F7D93"/>
    <w:rsid w:val="005410F5"/>
    <w:rsid w:val="005D1F5B"/>
    <w:rsid w:val="00675581"/>
    <w:rsid w:val="006E72FB"/>
    <w:rsid w:val="008F5F8C"/>
    <w:rsid w:val="00A04028"/>
    <w:rsid w:val="00A600D6"/>
    <w:rsid w:val="00B501FF"/>
    <w:rsid w:val="00BF74F8"/>
    <w:rsid w:val="00CC5B34"/>
    <w:rsid w:val="00CE67CF"/>
    <w:rsid w:val="00DF6129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8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01426"/>
  </w:style>
  <w:style w:type="character" w:customStyle="1" w:styleId="a5">
    <w:name w:val="Нижний колонтитул Знак"/>
    <w:basedOn w:val="a1"/>
    <w:uiPriority w:val="99"/>
    <w:qFormat/>
    <w:rsid w:val="00F01426"/>
  </w:style>
  <w:style w:type="character" w:customStyle="1" w:styleId="a6">
    <w:name w:val="Текст выноски Знак"/>
    <w:basedOn w:val="a1"/>
    <w:uiPriority w:val="99"/>
    <w:semiHidden/>
    <w:qFormat/>
    <w:rsid w:val="00AB260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Название1"/>
    <w:basedOn w:val="a0"/>
    <w:qFormat/>
  </w:style>
  <w:style w:type="paragraph" w:customStyle="1" w:styleId="ConsPlusNormal">
    <w:name w:val="ConsPlusNormal"/>
    <w:qFormat/>
    <w:rsid w:val="00F1190F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a0"/>
    <w:qFormat/>
  </w:style>
  <w:style w:type="paragraph" w:styleId="af0">
    <w:name w:val="Balloon Text"/>
    <w:basedOn w:val="a"/>
    <w:uiPriority w:val="99"/>
    <w:semiHidden/>
    <w:unhideWhenUsed/>
    <w:qFormat/>
    <w:rsid w:val="00AB2609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F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8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01426"/>
  </w:style>
  <w:style w:type="character" w:customStyle="1" w:styleId="a5">
    <w:name w:val="Нижний колонтитул Знак"/>
    <w:basedOn w:val="a1"/>
    <w:uiPriority w:val="99"/>
    <w:qFormat/>
    <w:rsid w:val="00F01426"/>
  </w:style>
  <w:style w:type="character" w:customStyle="1" w:styleId="a6">
    <w:name w:val="Текст выноски Знак"/>
    <w:basedOn w:val="a1"/>
    <w:uiPriority w:val="99"/>
    <w:semiHidden/>
    <w:qFormat/>
    <w:rsid w:val="00AB260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Название1"/>
    <w:basedOn w:val="a0"/>
    <w:qFormat/>
  </w:style>
  <w:style w:type="paragraph" w:customStyle="1" w:styleId="ConsPlusNormal">
    <w:name w:val="ConsPlusNormal"/>
    <w:qFormat/>
    <w:rsid w:val="00F1190F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a0"/>
    <w:qFormat/>
  </w:style>
  <w:style w:type="paragraph" w:styleId="af0">
    <w:name w:val="Balloon Text"/>
    <w:basedOn w:val="a"/>
    <w:uiPriority w:val="99"/>
    <w:semiHidden/>
    <w:unhideWhenUsed/>
    <w:qFormat/>
    <w:rsid w:val="00AB2609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F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B0FE74CCC8281E82BA85EB56A1A40714395F41CB3F67A00A339E5053F5107B53ECFC9A9EB692E968804B812D66EA4D02130F6C0140F41C77n1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EDB30777133CA522BA150024B6C4A7024B1F2AF5E25D4173FEFFA985j0e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75B524CA094C7689BEC243F768D681C84E269546A7F9DB7F212A6A3CFgE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375B524CA094C7689BF3313F768D681D82E66D54657F9DB7F212A6A3CFgE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2485-94D3-444B-A542-4AF5BFCA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Петрова</cp:lastModifiedBy>
  <cp:revision>18</cp:revision>
  <cp:lastPrinted>2019-12-26T05:23:00Z</cp:lastPrinted>
  <dcterms:created xsi:type="dcterms:W3CDTF">2019-12-03T10:44:00Z</dcterms:created>
  <dcterms:modified xsi:type="dcterms:W3CDTF">2019-12-26T05:28:00Z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