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D91" w:rsidRDefault="00DF6D91">
      <w:pPr>
        <w:rPr>
          <w:rFonts w:ascii="Times New Roman" w:hAnsi="Times New Roman"/>
          <w:sz w:val="28"/>
          <w:szCs w:val="28"/>
        </w:rPr>
      </w:pPr>
    </w:p>
    <w:p w:rsidR="00DF6D91" w:rsidRDefault="00AD51DA">
      <w:pPr>
        <w:suppressAutoHyphens w:val="0"/>
        <w:ind w:left="8505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Приложение 1</w:t>
      </w:r>
    </w:p>
    <w:p w:rsidR="00DF6D91" w:rsidRDefault="00AD51DA">
      <w:pPr>
        <w:suppressAutoHyphens w:val="0"/>
        <w:ind w:left="8505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постановлению Главы городского округа Фрязино</w:t>
      </w:r>
    </w:p>
    <w:p w:rsidR="00DF6D91" w:rsidRDefault="00AD51DA">
      <w:pPr>
        <w:suppressAutoHyphens w:val="0"/>
        <w:ind w:left="8505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от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30.12.2020 </w:t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№ 679</w:t>
      </w:r>
    </w:p>
    <w:p w:rsidR="00DF6D91" w:rsidRDefault="00DF6D91">
      <w:pPr>
        <w:ind w:firstLine="8504"/>
        <w:rPr>
          <w:rFonts w:eastAsia="Times New Roman" w:cs="Times New Roman"/>
          <w:bCs/>
          <w:lang w:bidi="ar-SA"/>
        </w:rPr>
      </w:pPr>
    </w:p>
    <w:p w:rsidR="00DF6D91" w:rsidRDefault="00AD51DA">
      <w:pPr>
        <w:ind w:firstLine="8504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«Приложение 5</w:t>
      </w:r>
    </w:p>
    <w:p w:rsidR="00DF6D91" w:rsidRDefault="00AD51DA">
      <w:pPr>
        <w:ind w:left="8505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муниципальной программе городского округа Фрязино</w:t>
      </w:r>
    </w:p>
    <w:p w:rsidR="00DF6D91" w:rsidRDefault="00AD51DA">
      <w:pPr>
        <w:ind w:left="8505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Московской области «Социальная защита населения» на 2020-2024 годы</w:t>
      </w:r>
    </w:p>
    <w:p w:rsidR="00DF6D91" w:rsidRDefault="00DF6D91">
      <w:pPr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SA"/>
        </w:rPr>
      </w:pPr>
    </w:p>
    <w:p w:rsidR="00DF6D91" w:rsidRDefault="00AD51D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Паспорт подпрограммы 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III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«Развитие системы отдыха и оздоровления детей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»</w:t>
      </w:r>
    </w:p>
    <w:p w:rsidR="00DF6D91" w:rsidRDefault="00DF6D9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15" w:type="dxa"/>
        <w:tblInd w:w="9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2552"/>
        <w:gridCol w:w="1843"/>
        <w:gridCol w:w="3262"/>
        <w:gridCol w:w="1134"/>
        <w:gridCol w:w="1416"/>
        <w:gridCol w:w="1276"/>
        <w:gridCol w:w="1276"/>
        <w:gridCol w:w="1276"/>
        <w:gridCol w:w="1280"/>
      </w:tblGrid>
      <w:tr w:rsidR="00DF6D91">
        <w:trPr>
          <w:trHeight w:val="510"/>
        </w:trPr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Муниципальный заказчик подпрограммы </w:t>
            </w:r>
          </w:p>
        </w:tc>
        <w:tc>
          <w:tcPr>
            <w:tcW w:w="12762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bidi="ar-SA"/>
              </w:rPr>
              <w:t>администрация</w:t>
            </w:r>
            <w:proofErr w:type="gramEnd"/>
            <w:r>
              <w:rPr>
                <w:rFonts w:ascii="Times New Roman" w:eastAsia="Times New Roman" w:hAnsi="Times New Roman" w:cs="Times New Roman"/>
                <w:lang w:bidi="ar-SA"/>
              </w:rPr>
              <w:t xml:space="preserve"> городского округа Фрязино</w:t>
            </w:r>
          </w:p>
        </w:tc>
      </w:tr>
      <w:tr w:rsidR="00DF6D91">
        <w:trPr>
          <w:cantSplit/>
          <w:trHeight w:val="455"/>
        </w:trPr>
        <w:tc>
          <w:tcPr>
            <w:tcW w:w="255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</w:t>
            </w:r>
          </w:p>
        </w:tc>
        <w:tc>
          <w:tcPr>
            <w:tcW w:w="184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Главный распорядитель бюджетных средств </w:t>
            </w:r>
          </w:p>
        </w:tc>
        <w:tc>
          <w:tcPr>
            <w:tcW w:w="32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AD51DA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Источник финансирования</w:t>
            </w:r>
          </w:p>
        </w:tc>
        <w:tc>
          <w:tcPr>
            <w:tcW w:w="765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AD51DA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Расходы (тыс. рублей)</w:t>
            </w:r>
          </w:p>
        </w:tc>
      </w:tr>
      <w:tr w:rsidR="00DF6D91">
        <w:trPr>
          <w:cantSplit/>
          <w:trHeight w:val="887"/>
        </w:trPr>
        <w:tc>
          <w:tcPr>
            <w:tcW w:w="255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DF6D91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2020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2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2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  <w:tc>
          <w:tcPr>
            <w:tcW w:w="1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AD51DA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Итого</w:t>
            </w:r>
          </w:p>
        </w:tc>
      </w:tr>
      <w:tr w:rsidR="00DF6D91">
        <w:trPr>
          <w:cantSplit/>
          <w:trHeight w:val="507"/>
        </w:trPr>
        <w:tc>
          <w:tcPr>
            <w:tcW w:w="255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rPr>
                <w:rFonts w:ascii="Times New Roman" w:eastAsia="Times New Roman" w:hAnsi="Times New Roman" w:cs="Times New Roman"/>
                <w:lang w:bidi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bidi="ar-SA"/>
              </w:rPr>
              <w:t>Всего:  в</w:t>
            </w:r>
            <w:proofErr w:type="gramEnd"/>
            <w:r>
              <w:rPr>
                <w:rFonts w:ascii="Times New Roman" w:eastAsia="Times New Roman" w:hAnsi="Times New Roman" w:cs="Times New Roman"/>
                <w:lang w:bidi="ar-SA"/>
              </w:rPr>
              <w:t xml:space="preserve"> том числе: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4246,0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6548,0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6548,0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3700,0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3700,0</w:t>
            </w:r>
          </w:p>
        </w:tc>
        <w:tc>
          <w:tcPr>
            <w:tcW w:w="1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24742,0</w:t>
            </w:r>
          </w:p>
        </w:tc>
      </w:tr>
      <w:tr w:rsidR="00DF6D91">
        <w:trPr>
          <w:cantSplit/>
          <w:trHeight w:val="482"/>
        </w:trPr>
        <w:tc>
          <w:tcPr>
            <w:tcW w:w="255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  <w:bookmarkStart w:id="0" w:name="_Hlk4985084147"/>
            <w:bookmarkEnd w:id="0"/>
          </w:p>
        </w:tc>
        <w:tc>
          <w:tcPr>
            <w:tcW w:w="184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Средства бюджета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>. Фрязино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24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00,0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3700,0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3700,0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3700,0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3700,0</w:t>
            </w:r>
          </w:p>
        </w:tc>
        <w:tc>
          <w:tcPr>
            <w:tcW w:w="1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17200,0</w:t>
            </w:r>
          </w:p>
        </w:tc>
      </w:tr>
      <w:tr w:rsidR="00DF6D91">
        <w:trPr>
          <w:cantSplit/>
          <w:trHeight w:val="669"/>
        </w:trPr>
        <w:tc>
          <w:tcPr>
            <w:tcW w:w="255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Средства бюджета Московской области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1846,0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2848</w:t>
            </w: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2848</w:t>
            </w: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7542,0</w:t>
            </w:r>
          </w:p>
        </w:tc>
      </w:tr>
      <w:tr w:rsidR="00DF6D91">
        <w:trPr>
          <w:cantSplit/>
          <w:trHeight w:val="565"/>
        </w:trPr>
        <w:tc>
          <w:tcPr>
            <w:tcW w:w="255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0</w:t>
            </w:r>
          </w:p>
        </w:tc>
      </w:tr>
      <w:tr w:rsidR="00DF6D91">
        <w:trPr>
          <w:cantSplit/>
          <w:trHeight w:val="491"/>
        </w:trPr>
        <w:tc>
          <w:tcPr>
            <w:tcW w:w="255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0</w:t>
            </w:r>
          </w:p>
        </w:tc>
      </w:tr>
      <w:tr w:rsidR="00DF6D91">
        <w:trPr>
          <w:cantSplit/>
          <w:trHeight w:val="309"/>
        </w:trPr>
        <w:tc>
          <w:tcPr>
            <w:tcW w:w="255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2762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bidi="ar-SA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lang w:bidi="ar-SA"/>
              </w:rPr>
              <w:t xml:space="preserve"> том числе:</w:t>
            </w:r>
          </w:p>
        </w:tc>
      </w:tr>
      <w:tr w:rsidR="00DF6D91">
        <w:trPr>
          <w:cantSplit/>
          <w:trHeight w:val="339"/>
        </w:trPr>
        <w:tc>
          <w:tcPr>
            <w:tcW w:w="255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Управление образования</w:t>
            </w:r>
          </w:p>
        </w:tc>
        <w:tc>
          <w:tcPr>
            <w:tcW w:w="3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3846,0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6148,0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6148,0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3300,0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3</w:t>
            </w: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300</w:t>
            </w: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,0</w:t>
            </w:r>
          </w:p>
        </w:tc>
        <w:tc>
          <w:tcPr>
            <w:tcW w:w="1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22742,0</w:t>
            </w:r>
          </w:p>
        </w:tc>
      </w:tr>
      <w:tr w:rsidR="00DF6D91">
        <w:trPr>
          <w:cantSplit/>
          <w:trHeight w:val="491"/>
        </w:trPr>
        <w:tc>
          <w:tcPr>
            <w:tcW w:w="255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Средства бюджета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>. Фрязино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2000,0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3300,0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3300,0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3300,0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3300,0</w:t>
            </w:r>
          </w:p>
        </w:tc>
        <w:tc>
          <w:tcPr>
            <w:tcW w:w="1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15200,0</w:t>
            </w:r>
          </w:p>
        </w:tc>
      </w:tr>
      <w:tr w:rsidR="00DF6D91">
        <w:trPr>
          <w:cantSplit/>
          <w:trHeight w:val="491"/>
        </w:trPr>
        <w:tc>
          <w:tcPr>
            <w:tcW w:w="255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Средства бюджета Московской области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1846,0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2848</w:t>
            </w: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2848</w:t>
            </w: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7542,0</w:t>
            </w:r>
          </w:p>
        </w:tc>
      </w:tr>
      <w:tr w:rsidR="00DF6D91">
        <w:trPr>
          <w:cantSplit/>
          <w:trHeight w:val="491"/>
        </w:trPr>
        <w:tc>
          <w:tcPr>
            <w:tcW w:w="255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>. Фрязино (Управление культуры, спорта и молодежной политики)</w:t>
            </w:r>
          </w:p>
        </w:tc>
        <w:tc>
          <w:tcPr>
            <w:tcW w:w="3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400,0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400,0</w:t>
            </w:r>
          </w:p>
        </w:tc>
        <w:tc>
          <w:tcPr>
            <w:tcW w:w="1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2000,0</w:t>
            </w:r>
          </w:p>
        </w:tc>
      </w:tr>
      <w:tr w:rsidR="00DF6D91">
        <w:trPr>
          <w:cantSplit/>
          <w:trHeight w:val="491"/>
        </w:trPr>
        <w:tc>
          <w:tcPr>
            <w:tcW w:w="255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Средства бюджета Московской области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0</w:t>
            </w:r>
          </w:p>
        </w:tc>
      </w:tr>
      <w:tr w:rsidR="00DF6D91">
        <w:trPr>
          <w:cantSplit/>
          <w:trHeight w:val="491"/>
        </w:trPr>
        <w:tc>
          <w:tcPr>
            <w:tcW w:w="255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Средства бюджета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>. Фрязино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400,0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400,0</w:t>
            </w:r>
          </w:p>
        </w:tc>
        <w:tc>
          <w:tcPr>
            <w:tcW w:w="1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2000,0</w:t>
            </w:r>
          </w:p>
        </w:tc>
      </w:tr>
    </w:tbl>
    <w:p w:rsidR="00DF6D91" w:rsidRDefault="00DF6D91">
      <w:pPr>
        <w:ind w:left="8505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DF6D91" w:rsidRDefault="00AD51DA">
      <w:pPr>
        <w:ind w:left="8505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».</w:t>
      </w:r>
    </w:p>
    <w:p w:rsidR="00DF6D91" w:rsidRDefault="00DF6D91">
      <w:pPr>
        <w:ind w:left="8505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DF6D91" w:rsidRDefault="00DF6D91">
      <w:pPr>
        <w:ind w:left="8505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DF6D91" w:rsidRDefault="00DF6D91">
      <w:pPr>
        <w:ind w:left="8505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DF6D91" w:rsidRDefault="00DF6D91">
      <w:pPr>
        <w:ind w:left="8505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DF6D91" w:rsidRDefault="00DF6D91">
      <w:pPr>
        <w:ind w:left="8505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DF6D91" w:rsidRDefault="00DF6D91">
      <w:pPr>
        <w:ind w:left="8505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DF6D91" w:rsidRDefault="00DF6D91">
      <w:pPr>
        <w:ind w:left="8505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DF6D91" w:rsidRDefault="00DF6D91">
      <w:pPr>
        <w:ind w:left="8505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DF6D91" w:rsidRDefault="00DF6D91">
      <w:pPr>
        <w:ind w:left="8505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DF6D91" w:rsidRDefault="00DF6D91">
      <w:pPr>
        <w:ind w:left="8505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DF6D91" w:rsidRDefault="00DF6D91">
      <w:pPr>
        <w:ind w:left="8505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DF6D91" w:rsidRDefault="00DF6D91">
      <w:pPr>
        <w:suppressAutoHyphens w:val="0"/>
        <w:ind w:left="8505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DF6D91" w:rsidRDefault="00DF6D91">
      <w:pPr>
        <w:suppressAutoHyphens w:val="0"/>
        <w:ind w:left="8505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DF6D91" w:rsidRDefault="00DF6D91">
      <w:pPr>
        <w:suppressAutoHyphens w:val="0"/>
        <w:ind w:left="8505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DF6D91" w:rsidRDefault="00DF6D91">
      <w:pPr>
        <w:suppressAutoHyphens w:val="0"/>
        <w:ind w:left="8505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DF6D91" w:rsidRDefault="00DF6D91">
      <w:pPr>
        <w:suppressAutoHyphens w:val="0"/>
        <w:ind w:left="8505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DF6D91" w:rsidRDefault="00DF6D91">
      <w:pPr>
        <w:suppressAutoHyphens w:val="0"/>
        <w:ind w:left="8505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DF6D91" w:rsidRDefault="00AD51DA">
      <w:pPr>
        <w:suppressAutoHyphens w:val="0"/>
        <w:ind w:left="8505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lastRenderedPageBreak/>
        <w:t>Приложение 2</w:t>
      </w:r>
    </w:p>
    <w:p w:rsidR="00DF6D91" w:rsidRDefault="00AD51DA">
      <w:pPr>
        <w:suppressAutoHyphens w:val="0"/>
        <w:ind w:left="8505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постановлению Главы городского округа Фрязино</w:t>
      </w:r>
    </w:p>
    <w:p w:rsidR="00DF6D91" w:rsidRDefault="00AD51DA">
      <w:pPr>
        <w:suppressAutoHyphens w:val="0"/>
        <w:ind w:left="8505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от 30.12.2020 </w:t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№ 679</w:t>
      </w:r>
      <w:bookmarkStart w:id="1" w:name="_GoBack"/>
      <w:bookmarkEnd w:id="1"/>
    </w:p>
    <w:p w:rsidR="00DF6D91" w:rsidRDefault="00DF6D91">
      <w:pPr>
        <w:ind w:left="8505"/>
        <w:rPr>
          <w:rFonts w:eastAsia="Times New Roman" w:cs="Times New Roman"/>
          <w:bCs/>
          <w:lang w:bidi="ar-SA"/>
        </w:rPr>
      </w:pPr>
    </w:p>
    <w:p w:rsidR="00DF6D91" w:rsidRDefault="00AD51DA">
      <w:pPr>
        <w:ind w:left="8505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«Приложение 6</w:t>
      </w:r>
    </w:p>
    <w:p w:rsidR="00DF6D91" w:rsidRDefault="00AD51DA">
      <w:pPr>
        <w:ind w:left="8505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муниципальной программе городского округа Фрязино</w:t>
      </w:r>
    </w:p>
    <w:p w:rsidR="00DF6D91" w:rsidRDefault="00AD51DA">
      <w:pPr>
        <w:ind w:left="8505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Московской области 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«Социальная защита населения» на 2020-2024 годы</w:t>
      </w:r>
    </w:p>
    <w:p w:rsidR="00DF6D91" w:rsidRDefault="00DF6D91">
      <w:pPr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SA"/>
        </w:rPr>
      </w:pPr>
    </w:p>
    <w:p w:rsidR="00DF6D91" w:rsidRDefault="00DF6D91">
      <w:pPr>
        <w:ind w:left="8505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SA"/>
        </w:rPr>
      </w:pPr>
    </w:p>
    <w:p w:rsidR="00DF6D91" w:rsidRDefault="00AD51DA">
      <w:pPr>
        <w:tabs>
          <w:tab w:val="left" w:pos="817"/>
          <w:tab w:val="left" w:pos="2235"/>
          <w:tab w:val="left" w:pos="3369"/>
          <w:tab w:val="left" w:pos="4928"/>
          <w:tab w:val="left" w:pos="6062"/>
          <w:tab w:val="left" w:pos="7338"/>
          <w:tab w:val="left" w:pos="8472"/>
          <w:tab w:val="left" w:pos="9606"/>
          <w:tab w:val="left" w:pos="10598"/>
          <w:tab w:val="left" w:pos="11732"/>
          <w:tab w:val="left" w:pos="12866"/>
          <w:tab w:val="left" w:pos="14142"/>
        </w:tabs>
        <w:suppressAutoHyphens w:val="0"/>
        <w:ind w:left="1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Перечень мероприятий подпрограммы III </w:t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«Развитие системы отдыха и оздоровления детей</w:t>
      </w:r>
      <w:bookmarkStart w:id="2" w:name="__DdeLink__1333_1125998741"/>
      <w:bookmarkEnd w:id="2"/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»</w:t>
      </w:r>
    </w:p>
    <w:p w:rsidR="00DF6D91" w:rsidRDefault="00DF6D91">
      <w:pPr>
        <w:tabs>
          <w:tab w:val="left" w:pos="817"/>
          <w:tab w:val="left" w:pos="2235"/>
          <w:tab w:val="left" w:pos="3369"/>
          <w:tab w:val="left" w:pos="4928"/>
          <w:tab w:val="left" w:pos="6062"/>
          <w:tab w:val="left" w:pos="7338"/>
          <w:tab w:val="left" w:pos="8472"/>
          <w:tab w:val="left" w:pos="9606"/>
          <w:tab w:val="left" w:pos="10598"/>
          <w:tab w:val="left" w:pos="11732"/>
          <w:tab w:val="left" w:pos="12866"/>
          <w:tab w:val="left" w:pos="14142"/>
        </w:tabs>
        <w:suppressAutoHyphens w:val="0"/>
        <w:ind w:left="1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790" w:type="dxa"/>
        <w:tblInd w:w="-41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562"/>
        <w:gridCol w:w="1725"/>
        <w:gridCol w:w="1526"/>
        <w:gridCol w:w="1399"/>
        <w:gridCol w:w="2152"/>
        <w:gridCol w:w="936"/>
        <w:gridCol w:w="777"/>
        <w:gridCol w:w="771"/>
        <w:gridCol w:w="743"/>
        <w:gridCol w:w="773"/>
        <w:gridCol w:w="777"/>
        <w:gridCol w:w="1777"/>
        <w:gridCol w:w="1872"/>
      </w:tblGrid>
      <w:tr w:rsidR="00DF6D91">
        <w:trPr>
          <w:cantSplit/>
          <w:trHeight w:val="1075"/>
        </w:trPr>
        <w:tc>
          <w:tcPr>
            <w:tcW w:w="7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AD51D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№ </w:t>
            </w:r>
          </w:p>
          <w:p w:rsidR="00DF6D91" w:rsidRDefault="00AD51D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bidi="ar-SA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bidi="ar-SA"/>
              </w:rPr>
              <w:t>/п</w:t>
            </w:r>
          </w:p>
        </w:tc>
        <w:tc>
          <w:tcPr>
            <w:tcW w:w="163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AD51D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Мероприятия программы/ подпрограммы</w:t>
            </w:r>
          </w:p>
        </w:tc>
        <w:tc>
          <w:tcPr>
            <w:tcW w:w="11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AD51D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AD51DA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Источники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bidi="ar-SA"/>
              </w:rPr>
              <w:t>финансиро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-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вания</w:t>
            </w:r>
            <w:proofErr w:type="spellEnd"/>
            <w:proofErr w:type="gramEnd"/>
          </w:p>
        </w:tc>
        <w:tc>
          <w:tcPr>
            <w:tcW w:w="142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AD51D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Объём финансирования мероприятия в году предшествующему году начала реализации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мунпрограммы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 xml:space="preserve"> (тыс. руб.)</w:t>
            </w: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AD51D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bidi="ar-SA"/>
              </w:rPr>
              <w:t xml:space="preserve">Всего,   </w:t>
            </w:r>
            <w:proofErr w:type="gramEnd"/>
            <w:r>
              <w:rPr>
                <w:rFonts w:ascii="Times New Roman" w:eastAsia="Times New Roman" w:hAnsi="Times New Roman" w:cs="Times New Roman"/>
                <w:lang w:bidi="ar-SA"/>
              </w:rPr>
              <w:t xml:space="preserve">                                                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 xml:space="preserve">                                                                                                              (тыс. руб.)</w:t>
            </w:r>
          </w:p>
        </w:tc>
        <w:tc>
          <w:tcPr>
            <w:tcW w:w="554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AD51D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Объем финансирования по годам, (тыс. руб.)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AD51D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Ответственный за выполнение мероприятия программы/ подпрограммы</w:t>
            </w:r>
          </w:p>
        </w:tc>
        <w:tc>
          <w:tcPr>
            <w:tcW w:w="1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AD51D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Результаты выполнения мероп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риятия программы/</w:t>
            </w:r>
            <w:proofErr w:type="gramStart"/>
            <w:r>
              <w:rPr>
                <w:rFonts w:ascii="Times New Roman" w:eastAsia="Times New Roman" w:hAnsi="Times New Roman" w:cs="Times New Roman"/>
                <w:lang w:bidi="ar-SA"/>
              </w:rPr>
              <w:t>под-программы</w:t>
            </w:r>
            <w:proofErr w:type="gramEnd"/>
          </w:p>
        </w:tc>
      </w:tr>
      <w:tr w:rsidR="00DF6D91">
        <w:trPr>
          <w:cantSplit/>
          <w:trHeight w:val="782"/>
        </w:trPr>
        <w:tc>
          <w:tcPr>
            <w:tcW w:w="7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2020</w:t>
            </w: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2021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2022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2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2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  <w:tc>
          <w:tcPr>
            <w:tcW w:w="12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DF6D91" w:rsidRDefault="00AD51DA">
      <w:pPr>
        <w:tabs>
          <w:tab w:val="left" w:pos="817"/>
          <w:tab w:val="left" w:pos="2235"/>
          <w:tab w:val="left" w:pos="3369"/>
          <w:tab w:val="left" w:pos="4928"/>
          <w:tab w:val="left" w:pos="6062"/>
          <w:tab w:val="left" w:pos="7338"/>
          <w:tab w:val="left" w:pos="8472"/>
          <w:tab w:val="left" w:pos="9606"/>
          <w:tab w:val="left" w:pos="10598"/>
          <w:tab w:val="left" w:pos="11732"/>
          <w:tab w:val="left" w:pos="12866"/>
          <w:tab w:val="left" w:pos="14142"/>
        </w:tabs>
        <w:suppressAutoHyphens w:val="0"/>
        <w:ind w:left="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5667" w:type="dxa"/>
        <w:tblInd w:w="-32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564"/>
        <w:gridCol w:w="2219"/>
        <w:gridCol w:w="798"/>
        <w:gridCol w:w="1788"/>
        <w:gridCol w:w="921"/>
        <w:gridCol w:w="1010"/>
        <w:gridCol w:w="889"/>
        <w:gridCol w:w="887"/>
        <w:gridCol w:w="871"/>
        <w:gridCol w:w="888"/>
        <w:gridCol w:w="887"/>
        <w:gridCol w:w="2137"/>
        <w:gridCol w:w="1808"/>
      </w:tblGrid>
      <w:tr w:rsidR="00DF6D91">
        <w:trPr>
          <w:trHeight w:val="338"/>
          <w:tblHeader/>
        </w:trPr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6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7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8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9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11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12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13</w:t>
            </w:r>
          </w:p>
        </w:tc>
      </w:tr>
      <w:tr w:rsidR="00DF6D91">
        <w:trPr>
          <w:cantSplit/>
          <w:trHeight w:val="338"/>
        </w:trPr>
        <w:tc>
          <w:tcPr>
            <w:tcW w:w="62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bookmarkStart w:id="3" w:name="_Hlk4985086946810"/>
            <w:bookmarkEnd w:id="3"/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6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Осно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вное мероприятие 05</w:t>
            </w:r>
          </w:p>
          <w:p w:rsidR="00DF6D91" w:rsidRDefault="00AD51DA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 xml:space="preserve">Мероприятия по организации отдыха детей в каникулярное время, проводимые муниципальными </w:t>
            </w: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lastRenderedPageBreak/>
              <w:t>образованиями Московской области</w:t>
            </w:r>
          </w:p>
        </w:tc>
        <w:tc>
          <w:tcPr>
            <w:tcW w:w="11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lastRenderedPageBreak/>
              <w:t>2020-2024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Итого: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6701,0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24742,0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4246,0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6548,0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6548,0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3700,0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3700,0</w:t>
            </w:r>
          </w:p>
        </w:tc>
        <w:tc>
          <w:tcPr>
            <w:tcW w:w="12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>. Фрязино (Управление культуры,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 xml:space="preserve"> спорта и молодежной политики), Управление образования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lastRenderedPageBreak/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>. Фрязино и подведомственные учреждения</w:t>
            </w:r>
          </w:p>
        </w:tc>
        <w:tc>
          <w:tcPr>
            <w:tcW w:w="148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lastRenderedPageBreak/>
              <w:t xml:space="preserve">Увеличение доли детей, охваченных отдыхом и оздоровлением, в общей численности детей в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lastRenderedPageBreak/>
              <w:t>возрасте от 7 до 15 лет, подлежащих оздоровлению.</w:t>
            </w:r>
          </w:p>
        </w:tc>
      </w:tr>
      <w:tr w:rsidR="00DF6D91">
        <w:trPr>
          <w:cantSplit/>
          <w:trHeight w:val="338"/>
        </w:trPr>
        <w:tc>
          <w:tcPr>
            <w:tcW w:w="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Средства бюджета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>. Фрязино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3700,0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17200,0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24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00,0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3700,0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3700,0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3700,0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3700,0</w:t>
            </w:r>
          </w:p>
        </w:tc>
        <w:tc>
          <w:tcPr>
            <w:tcW w:w="12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D91">
        <w:trPr>
          <w:cantSplit/>
          <w:trHeight w:val="338"/>
        </w:trPr>
        <w:tc>
          <w:tcPr>
            <w:tcW w:w="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Средства бюджета Московской области 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3001,0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7542,0</w:t>
            </w:r>
          </w:p>
          <w:p w:rsidR="00DF6D91" w:rsidRDefault="00DF6D91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1846,0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2848,0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2848,0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2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D91">
        <w:trPr>
          <w:cantSplit/>
          <w:trHeight w:val="338"/>
        </w:trPr>
        <w:tc>
          <w:tcPr>
            <w:tcW w:w="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Средства федерального бюджета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2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D91">
        <w:trPr>
          <w:cantSplit/>
          <w:trHeight w:val="930"/>
        </w:trPr>
        <w:tc>
          <w:tcPr>
            <w:tcW w:w="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Внебюджетные источники</w:t>
            </w:r>
          </w:p>
          <w:p w:rsidR="00DF6D91" w:rsidRDefault="00DF6D91">
            <w:pPr>
              <w:suppressAutoHyphens w:val="0"/>
              <w:rPr>
                <w:rFonts w:ascii="Times New Roman" w:eastAsia="Times New Roman" w:hAnsi="Times New Roman" w:cs="Times New Roman"/>
                <w:lang w:bidi="ar-SA"/>
              </w:rPr>
            </w:pPr>
          </w:p>
          <w:p w:rsidR="00DF6D91" w:rsidRDefault="00DF6D91">
            <w:pPr>
              <w:suppressAutoHyphens w:val="0"/>
              <w:rPr>
                <w:rFonts w:ascii="Times New Roman" w:eastAsia="Times New Roman" w:hAnsi="Times New Roman" w:cs="Times New Roman"/>
                <w:lang w:bidi="ar-SA"/>
              </w:rPr>
            </w:pPr>
          </w:p>
          <w:p w:rsidR="00DF6D91" w:rsidRDefault="00DF6D91">
            <w:pPr>
              <w:suppressAutoHyphens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2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D91">
        <w:trPr>
          <w:cantSplit/>
          <w:trHeight w:val="338"/>
        </w:trPr>
        <w:tc>
          <w:tcPr>
            <w:tcW w:w="62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1.1.</w:t>
            </w:r>
          </w:p>
        </w:tc>
        <w:tc>
          <w:tcPr>
            <w:tcW w:w="16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Мероприятие 1.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 xml:space="preserve"> Мероприятия по организации отдыха детей в каникулярное время</w:t>
            </w:r>
          </w:p>
          <w:p w:rsidR="00DF6D91" w:rsidRDefault="00DF6D91">
            <w:pPr>
              <w:suppressAutoHyphens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2020-2024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Итого: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16893,7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2998,9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3997,4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3997,4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2950,0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2950,0</w:t>
            </w:r>
          </w:p>
        </w:tc>
        <w:tc>
          <w:tcPr>
            <w:tcW w:w="12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 xml:space="preserve">. Фрязино (Управление культуры,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 xml:space="preserve">спорта и молодежной политики), Управление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>. Фрязино и подведомственные учреждения</w:t>
            </w:r>
          </w:p>
        </w:tc>
        <w:tc>
          <w:tcPr>
            <w:tcW w:w="148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F6D91">
        <w:trPr>
          <w:cantSplit/>
          <w:trHeight w:val="338"/>
        </w:trPr>
        <w:tc>
          <w:tcPr>
            <w:tcW w:w="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Средства бюджета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 xml:space="preserve">. Фрязино, в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>.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14200,0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240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0,0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2950,0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2950,0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2950,0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2950,0</w:t>
            </w:r>
          </w:p>
        </w:tc>
        <w:tc>
          <w:tcPr>
            <w:tcW w:w="12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D91">
        <w:trPr>
          <w:cantSplit/>
          <w:trHeight w:val="338"/>
        </w:trPr>
        <w:tc>
          <w:tcPr>
            <w:tcW w:w="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12200,0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2000,0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2550,0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2550,0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2550,0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2550,0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>. Фрязино и подведомственные учреждения</w:t>
            </w: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D91">
        <w:trPr>
          <w:cantSplit/>
          <w:trHeight w:val="338"/>
        </w:trPr>
        <w:tc>
          <w:tcPr>
            <w:tcW w:w="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2000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,0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400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,0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400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,0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400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,0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400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,0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400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,0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>. Фрязино (Управление культуры, спорта и молодежной политики) и подведомственные учреждения</w:t>
            </w: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D91">
        <w:trPr>
          <w:cantSplit/>
          <w:trHeight w:val="338"/>
        </w:trPr>
        <w:tc>
          <w:tcPr>
            <w:tcW w:w="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Средства бюджета Московской области, в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>.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2693,7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598,9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1047,4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1047,4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 xml:space="preserve">. Фрязино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и подведомственные учреждения</w:t>
            </w: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</w:tr>
      <w:tr w:rsidR="00DF6D91">
        <w:trPr>
          <w:cantSplit/>
          <w:trHeight w:val="338"/>
        </w:trPr>
        <w:tc>
          <w:tcPr>
            <w:tcW w:w="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2693,7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598,9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1047,4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1047,4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highlight w:val="whit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bidi="ar-SA"/>
              </w:rPr>
              <w:t>0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 xml:space="preserve">. Фрязино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и подведомственные учреждения</w:t>
            </w: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</w:tr>
      <w:tr w:rsidR="00DF6D91">
        <w:trPr>
          <w:cantSplit/>
          <w:trHeight w:val="338"/>
        </w:trPr>
        <w:tc>
          <w:tcPr>
            <w:tcW w:w="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Средства федерального бюджета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</w:tr>
      <w:tr w:rsidR="00DF6D91">
        <w:trPr>
          <w:cantSplit/>
          <w:trHeight w:val="338"/>
        </w:trPr>
        <w:tc>
          <w:tcPr>
            <w:tcW w:w="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Внебюджетные источники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</w:tr>
      <w:tr w:rsidR="00DF6D91">
        <w:trPr>
          <w:cantSplit/>
          <w:trHeight w:val="338"/>
        </w:trPr>
        <w:tc>
          <w:tcPr>
            <w:tcW w:w="62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1.2</w:t>
            </w:r>
          </w:p>
        </w:tc>
        <w:tc>
          <w:tcPr>
            <w:tcW w:w="16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Мероприятие 2.</w:t>
            </w:r>
          </w:p>
          <w:p w:rsidR="00DF6D91" w:rsidRDefault="00AD51DA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Обеспечение бесплатными путевками в организации отдыха детей и их оздоровления детей,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lastRenderedPageBreak/>
              <w:t>находящихся в трудной жизненной ситуации, детей-инвалидов, а также бесплатным проездом на междугородном транспорте к месту нахождения санаторно-ку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рортной организации и организации отдыха детей и их оздоровления и обратно</w:t>
            </w:r>
          </w:p>
        </w:tc>
        <w:tc>
          <w:tcPr>
            <w:tcW w:w="11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lastRenderedPageBreak/>
              <w:t>2020-2024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Итого: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6148,3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1147,1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2150,6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2150,6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350,0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350,0</w:t>
            </w:r>
          </w:p>
        </w:tc>
        <w:tc>
          <w:tcPr>
            <w:tcW w:w="12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>. Фрязино и подведомственные учреждения</w:t>
            </w:r>
          </w:p>
        </w:tc>
        <w:tc>
          <w:tcPr>
            <w:tcW w:w="148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</w:tr>
      <w:tr w:rsidR="00DF6D91">
        <w:trPr>
          <w:cantSplit/>
          <w:trHeight w:val="338"/>
        </w:trPr>
        <w:tc>
          <w:tcPr>
            <w:tcW w:w="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Средства бюджета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 xml:space="preserve">. Фрязино,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>.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40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0,0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350,0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350,0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350,0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350,0</w:t>
            </w:r>
          </w:p>
        </w:tc>
        <w:tc>
          <w:tcPr>
            <w:tcW w:w="12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D91">
        <w:trPr>
          <w:cantSplit/>
          <w:trHeight w:val="338"/>
        </w:trPr>
        <w:tc>
          <w:tcPr>
            <w:tcW w:w="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Средства бюджета Московской области, в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>.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4748,3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1147,1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1800,6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1800,6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2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D91">
        <w:trPr>
          <w:cantSplit/>
          <w:trHeight w:val="338"/>
        </w:trPr>
        <w:tc>
          <w:tcPr>
            <w:tcW w:w="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Средства федерального бюджета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2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D91">
        <w:trPr>
          <w:cantSplit/>
          <w:trHeight w:val="338"/>
        </w:trPr>
        <w:tc>
          <w:tcPr>
            <w:tcW w:w="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Внебюджетные источники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2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D91">
        <w:trPr>
          <w:cantSplit/>
          <w:trHeight w:val="338"/>
        </w:trPr>
        <w:tc>
          <w:tcPr>
            <w:tcW w:w="62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1.3</w:t>
            </w:r>
          </w:p>
        </w:tc>
        <w:tc>
          <w:tcPr>
            <w:tcW w:w="16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Мероприятие 3.</w:t>
            </w:r>
          </w:p>
          <w:p w:rsidR="00DF6D91" w:rsidRDefault="00AD51DA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Компенсация стоимости путевок для детей из многодетных семей, детей-инвалидов и сопровождающего их лица, иных категорий лиц из числа детей,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lastRenderedPageBreak/>
              <w:t xml:space="preserve">находящихся в трудной жизненной ситуации, 50-процентная компенсация стоимости путевок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организациям и индивидуальным предпринимателям, состоящим на учете в налоговых органах по Московской области</w:t>
            </w:r>
          </w:p>
          <w:p w:rsidR="00DF6D91" w:rsidRDefault="00DF6D91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lastRenderedPageBreak/>
              <w:t>2020-2024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Итого: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478,9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1700,0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100,0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400,0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400,0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400,0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400,0</w:t>
            </w:r>
          </w:p>
        </w:tc>
        <w:tc>
          <w:tcPr>
            <w:tcW w:w="12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>. Фрязино</w:t>
            </w:r>
          </w:p>
        </w:tc>
        <w:tc>
          <w:tcPr>
            <w:tcW w:w="148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</w:tr>
      <w:tr w:rsidR="00DF6D91">
        <w:trPr>
          <w:cantSplit/>
          <w:trHeight w:val="338"/>
        </w:trPr>
        <w:tc>
          <w:tcPr>
            <w:tcW w:w="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Средства бюджета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 xml:space="preserve">Фрязино, в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>.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378,9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1600,0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400,0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400,0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400,0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400,0</w:t>
            </w:r>
          </w:p>
        </w:tc>
        <w:tc>
          <w:tcPr>
            <w:tcW w:w="12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D91">
        <w:trPr>
          <w:cantSplit/>
          <w:trHeight w:val="338"/>
        </w:trPr>
        <w:tc>
          <w:tcPr>
            <w:tcW w:w="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Средства бюджета Московской области, в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>.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100,0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10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0,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2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D91">
        <w:trPr>
          <w:cantSplit/>
          <w:trHeight w:val="338"/>
        </w:trPr>
        <w:tc>
          <w:tcPr>
            <w:tcW w:w="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Средства федерального бюджета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2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D91">
        <w:trPr>
          <w:cantSplit/>
          <w:trHeight w:val="338"/>
        </w:trPr>
        <w:tc>
          <w:tcPr>
            <w:tcW w:w="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Внебюджетные источники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AD51DA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12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DF6D91" w:rsidRDefault="00DF6D9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6D91" w:rsidRDefault="00AD51DA">
      <w:pP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lastRenderedPageBreak/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</w:p>
    <w:p w:rsidR="00DF6D91" w:rsidRDefault="00AD51DA">
      <w:pPr>
        <w:tabs>
          <w:tab w:val="left" w:pos="817"/>
          <w:tab w:val="left" w:pos="2235"/>
          <w:tab w:val="left" w:pos="3369"/>
          <w:tab w:val="left" w:pos="4928"/>
          <w:tab w:val="left" w:pos="6062"/>
          <w:tab w:val="left" w:pos="7338"/>
          <w:tab w:val="left" w:pos="8472"/>
          <w:tab w:val="left" w:pos="9606"/>
          <w:tab w:val="left" w:pos="10598"/>
          <w:tab w:val="left" w:pos="11732"/>
          <w:tab w:val="left" w:pos="12866"/>
          <w:tab w:val="left" w:pos="14142"/>
        </w:tabs>
        <w:suppressAutoHyphens w:val="0"/>
        <w:ind w:left="108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  <w:t>».</w:t>
      </w:r>
    </w:p>
    <w:p w:rsidR="00DF6D91" w:rsidRDefault="00DF6D91">
      <w:pP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DF6D91" w:rsidRDefault="00DF6D91">
      <w:pP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DF6D91" w:rsidRDefault="00DF6D91">
      <w:pP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DF6D91" w:rsidRDefault="00DF6D91">
      <w:pP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DF6D91" w:rsidRDefault="00DF6D91"/>
    <w:sectPr w:rsidR="00DF6D91">
      <w:pgSz w:w="16838" w:h="11906" w:orient="landscape"/>
      <w:pgMar w:top="1134" w:right="567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F6D91"/>
    <w:rsid w:val="00AD51DA"/>
    <w:rsid w:val="00DF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6E692A-D1B5-45A4-B1DC-E0446D1F2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iberation Serif" w:cs="Liberation Serif"/>
      <w:color w:val="000000"/>
      <w:sz w:val="24"/>
      <w:lang w:eastAsia="hi-IN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4">
    <w:name w:val="Маркеры списка"/>
    <w:qFormat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hAnsi="Liberation Sans"/>
      <w:sz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Title"/>
    <w:basedOn w:val="a"/>
    <w:pPr>
      <w:spacing w:before="120" w:after="120"/>
    </w:pPr>
    <w:rPr>
      <w:i/>
    </w:rPr>
  </w:style>
  <w:style w:type="paragraph" w:styleId="a8">
    <w:name w:val="index heading"/>
    <w:basedOn w:val="a"/>
    <w:qFormat/>
  </w:style>
  <w:style w:type="paragraph" w:customStyle="1" w:styleId="a9">
    <w:name w:val="Блочная цитата"/>
    <w:basedOn w:val="a"/>
    <w:qFormat/>
  </w:style>
  <w:style w:type="paragraph" w:customStyle="1" w:styleId="aa">
    <w:name w:val="Заглавие"/>
    <w:basedOn w:val="a0"/>
  </w:style>
  <w:style w:type="paragraph" w:styleId="ab">
    <w:name w:val="Subtitle"/>
    <w:basedOn w:val="a0"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7</Pages>
  <Words>843</Words>
  <Characters>4811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Петрова</cp:lastModifiedBy>
  <cp:revision>48</cp:revision>
  <cp:lastPrinted>2020-11-17T11:25:00Z</cp:lastPrinted>
  <dcterms:created xsi:type="dcterms:W3CDTF">2021-01-11T12:23:00Z</dcterms:created>
  <dcterms:modified xsi:type="dcterms:W3CDTF">2021-01-11T12:24:00Z</dcterms:modified>
  <dc:language>ru-RU</dc:language>
</cp:coreProperties>
</file>