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3FC" w:rsidRPr="009F63FC" w:rsidRDefault="009F63FC" w:rsidP="009F63FC">
      <w:pPr>
        <w:ind w:firstLine="6237"/>
        <w:jc w:val="center"/>
        <w:rPr>
          <w:rFonts w:cs="Arial"/>
        </w:rPr>
      </w:pPr>
      <w:r w:rsidRPr="009F63FC">
        <w:rPr>
          <w:rFonts w:cs="Arial"/>
        </w:rPr>
        <w:t>УТВЕРЖДЕН</w:t>
      </w:r>
    </w:p>
    <w:p w:rsidR="009F63FC" w:rsidRPr="009F63FC" w:rsidRDefault="009F63FC" w:rsidP="009F63FC">
      <w:pPr>
        <w:ind w:left="5954"/>
        <w:jc w:val="center"/>
        <w:rPr>
          <w:rFonts w:cs="Arial"/>
        </w:rPr>
      </w:pPr>
      <w:r w:rsidRPr="009F63FC">
        <w:rPr>
          <w:rFonts w:cs="Arial"/>
        </w:rPr>
        <w:t>постановлением Главы   городского округа</w:t>
      </w:r>
    </w:p>
    <w:p w:rsidR="009F63FC" w:rsidRPr="00E37CB3" w:rsidRDefault="009F63FC" w:rsidP="009F63FC">
      <w:pPr>
        <w:ind w:firstLine="6237"/>
        <w:jc w:val="center"/>
        <w:rPr>
          <w:rFonts w:cs="Arial"/>
        </w:rPr>
      </w:pPr>
      <w:r w:rsidRPr="009F63FC">
        <w:rPr>
          <w:rFonts w:cs="Arial"/>
        </w:rPr>
        <w:t xml:space="preserve">от </w:t>
      </w:r>
      <w:r w:rsidR="00E37CB3" w:rsidRPr="00E37CB3">
        <w:rPr>
          <w:rFonts w:cs="Arial"/>
        </w:rPr>
        <w:t>24</w:t>
      </w:r>
      <w:r w:rsidR="00E37CB3">
        <w:rPr>
          <w:rFonts w:cs="Arial"/>
        </w:rPr>
        <w:t>.09.2019</w:t>
      </w:r>
      <w:bookmarkStart w:id="0" w:name="_GoBack"/>
      <w:bookmarkEnd w:id="0"/>
      <w:r w:rsidRPr="009F63FC">
        <w:rPr>
          <w:rFonts w:cs="Arial"/>
        </w:rPr>
        <w:t xml:space="preserve">  № </w:t>
      </w:r>
      <w:r w:rsidR="00E37CB3" w:rsidRPr="00E37CB3">
        <w:rPr>
          <w:rFonts w:cs="Arial"/>
        </w:rPr>
        <w:t>541</w:t>
      </w:r>
    </w:p>
    <w:p w:rsidR="00F1250E" w:rsidRPr="00F1250E" w:rsidRDefault="00F1250E" w:rsidP="00F1250E">
      <w:pPr>
        <w:spacing w:after="0" w:line="240" w:lineRule="auto"/>
        <w:jc w:val="center"/>
        <w:rPr>
          <w:rFonts w:eastAsia="Times New Roman" w:cs="Arial"/>
          <w:b/>
          <w:szCs w:val="24"/>
          <w:lang w:eastAsia="ru-RU"/>
        </w:rPr>
      </w:pPr>
      <w:proofErr w:type="gramStart"/>
      <w:r w:rsidRPr="00F1250E">
        <w:rPr>
          <w:rFonts w:eastAsia="Times New Roman" w:cs="Arial"/>
          <w:b/>
          <w:szCs w:val="24"/>
          <w:lang w:eastAsia="ru-RU"/>
        </w:rPr>
        <w:t>П</w:t>
      </w:r>
      <w:proofErr w:type="gramEnd"/>
      <w:r w:rsidRPr="00F1250E">
        <w:rPr>
          <w:rFonts w:eastAsia="Times New Roman" w:cs="Arial"/>
          <w:b/>
          <w:szCs w:val="24"/>
          <w:lang w:eastAsia="ru-RU"/>
        </w:rPr>
        <w:t xml:space="preserve"> о р я д о к</w:t>
      </w:r>
    </w:p>
    <w:p w:rsidR="00F1250E" w:rsidRPr="00F1250E" w:rsidRDefault="00F1250E" w:rsidP="00F1250E">
      <w:pPr>
        <w:spacing w:after="0" w:line="240" w:lineRule="auto"/>
        <w:jc w:val="center"/>
        <w:rPr>
          <w:rFonts w:eastAsia="Times New Roman" w:cs="Arial"/>
          <w:b/>
          <w:bCs/>
          <w:szCs w:val="24"/>
          <w:lang w:eastAsia="ru-RU"/>
        </w:rPr>
      </w:pPr>
      <w:r w:rsidRPr="00F1250E">
        <w:rPr>
          <w:rFonts w:eastAsia="Times New Roman" w:cs="Arial"/>
          <w:b/>
          <w:bCs/>
          <w:szCs w:val="24"/>
          <w:lang w:eastAsia="ru-RU"/>
        </w:rPr>
        <w:t>предоставления  муниципальных гарантий</w:t>
      </w:r>
    </w:p>
    <w:p w:rsidR="00F1250E" w:rsidRPr="00F1250E" w:rsidRDefault="00F1250E" w:rsidP="00F1250E">
      <w:pPr>
        <w:spacing w:after="0" w:line="240" w:lineRule="auto"/>
        <w:jc w:val="center"/>
        <w:rPr>
          <w:rFonts w:eastAsia="Times New Roman" w:cs="Arial"/>
          <w:b/>
          <w:bCs/>
          <w:szCs w:val="24"/>
          <w:lang w:eastAsia="ru-RU"/>
        </w:rPr>
      </w:pPr>
      <w:r w:rsidRPr="00F1250E">
        <w:rPr>
          <w:rFonts w:eastAsia="Times New Roman" w:cs="Arial"/>
          <w:b/>
          <w:bCs/>
          <w:szCs w:val="24"/>
          <w:lang w:eastAsia="ru-RU"/>
        </w:rPr>
        <w:t>от имени муниципального образования</w:t>
      </w:r>
    </w:p>
    <w:p w:rsidR="00F1250E" w:rsidRPr="00F1250E" w:rsidRDefault="00F1250E" w:rsidP="00F1250E">
      <w:pPr>
        <w:spacing w:after="0" w:line="240" w:lineRule="auto"/>
        <w:jc w:val="center"/>
        <w:rPr>
          <w:rFonts w:eastAsia="Times New Roman" w:cs="Arial"/>
          <w:b/>
          <w:bCs/>
          <w:szCs w:val="24"/>
          <w:lang w:eastAsia="ru-RU"/>
        </w:rPr>
      </w:pPr>
      <w:r w:rsidRPr="00F1250E">
        <w:rPr>
          <w:rFonts w:eastAsia="Times New Roman" w:cs="Arial"/>
          <w:b/>
          <w:bCs/>
          <w:szCs w:val="24"/>
          <w:lang w:eastAsia="ru-RU"/>
        </w:rPr>
        <w:t>городской округ Фрязино Московской области</w:t>
      </w:r>
    </w:p>
    <w:p w:rsidR="00F1250E" w:rsidRPr="00F1250E" w:rsidRDefault="00F1250E" w:rsidP="00F1250E">
      <w:pPr>
        <w:spacing w:after="0" w:line="240" w:lineRule="auto"/>
        <w:rPr>
          <w:rFonts w:eastAsia="Times New Roman" w:cs="Arial"/>
          <w:szCs w:val="24"/>
          <w:lang w:eastAsia="ru-RU"/>
        </w:rPr>
      </w:pP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i/>
          <w:iCs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>1</w:t>
      </w:r>
      <w:r w:rsidR="00D24A0F">
        <w:rPr>
          <w:rFonts w:eastAsia="Times New Roman" w:cs="Arial"/>
          <w:szCs w:val="24"/>
          <w:lang w:eastAsia="ru-RU"/>
        </w:rPr>
        <w:t>. Настоящий Порядок устанавливае</w:t>
      </w:r>
      <w:r w:rsidRPr="00F1250E">
        <w:rPr>
          <w:rFonts w:eastAsia="Times New Roman" w:cs="Arial"/>
          <w:szCs w:val="24"/>
          <w:lang w:eastAsia="ru-RU"/>
        </w:rPr>
        <w:t>т правила предоставления муниципальных гарантий по заимствованиям, осуществляемым юридическими лицами,</w:t>
      </w:r>
      <w:r w:rsidRPr="00F1250E">
        <w:rPr>
          <w:rFonts w:eastAsia="Times New Roman" w:cs="Arial"/>
          <w:i/>
          <w:iCs/>
          <w:szCs w:val="24"/>
          <w:lang w:eastAsia="ru-RU"/>
        </w:rPr>
        <w:t xml:space="preserve"> </w:t>
      </w:r>
      <w:r w:rsidRPr="00F1250E">
        <w:rPr>
          <w:rFonts w:eastAsia="Times New Roman" w:cs="Arial"/>
          <w:szCs w:val="24"/>
          <w:lang w:eastAsia="ru-RU"/>
        </w:rPr>
        <w:t xml:space="preserve">и исполнения обязательств по этим </w:t>
      </w:r>
      <w:r w:rsidR="00E837B0">
        <w:rPr>
          <w:rFonts w:eastAsia="Times New Roman" w:cs="Arial"/>
          <w:szCs w:val="24"/>
          <w:lang w:eastAsia="ru-RU"/>
        </w:rPr>
        <w:t xml:space="preserve">муниципальным </w:t>
      </w:r>
      <w:r w:rsidRPr="00F1250E">
        <w:rPr>
          <w:rFonts w:eastAsia="Times New Roman" w:cs="Arial"/>
          <w:szCs w:val="24"/>
          <w:lang w:eastAsia="ru-RU"/>
        </w:rPr>
        <w:t>гарантиям.</w:t>
      </w:r>
      <w:r w:rsidRPr="00F1250E">
        <w:rPr>
          <w:rFonts w:eastAsia="Times New Roman" w:cs="Arial"/>
          <w:i/>
          <w:iCs/>
          <w:szCs w:val="24"/>
          <w:lang w:eastAsia="ru-RU"/>
        </w:rPr>
        <w:t xml:space="preserve"> 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 xml:space="preserve">2. Муниципальная гарантия - вид долгового обязательства, в силу которого </w:t>
      </w:r>
      <w:r w:rsidRPr="009F63FC">
        <w:rPr>
          <w:rFonts w:eastAsia="Times New Roman" w:cs="Arial"/>
          <w:szCs w:val="24"/>
          <w:lang w:eastAsia="ru-RU"/>
        </w:rPr>
        <w:t xml:space="preserve">Администрация </w:t>
      </w:r>
      <w:r w:rsidR="000F5E0C" w:rsidRPr="009F63FC">
        <w:rPr>
          <w:rFonts w:eastAsia="Times New Roman" w:cs="Arial"/>
          <w:szCs w:val="24"/>
          <w:lang w:eastAsia="ru-RU"/>
        </w:rPr>
        <w:t xml:space="preserve">городского округа </w:t>
      </w:r>
      <w:r w:rsidRPr="009F63FC">
        <w:rPr>
          <w:rFonts w:eastAsia="Times New Roman" w:cs="Arial"/>
          <w:szCs w:val="24"/>
          <w:lang w:eastAsia="ru-RU"/>
        </w:rPr>
        <w:t xml:space="preserve">Фрязино </w:t>
      </w:r>
      <w:r w:rsidR="000F5E0C" w:rsidRPr="009F63FC">
        <w:rPr>
          <w:rFonts w:eastAsia="Times New Roman" w:cs="Arial"/>
          <w:szCs w:val="24"/>
          <w:lang w:eastAsia="ru-RU"/>
        </w:rPr>
        <w:t xml:space="preserve">Московской </w:t>
      </w:r>
      <w:r w:rsidR="00D24A0F">
        <w:rPr>
          <w:rFonts w:eastAsia="Times New Roman" w:cs="Arial"/>
          <w:szCs w:val="24"/>
          <w:lang w:eastAsia="ru-RU"/>
        </w:rPr>
        <w:t>о</w:t>
      </w:r>
      <w:r w:rsidR="000F5E0C" w:rsidRPr="009F63FC">
        <w:rPr>
          <w:rFonts w:eastAsia="Times New Roman" w:cs="Arial"/>
          <w:szCs w:val="24"/>
          <w:lang w:eastAsia="ru-RU"/>
        </w:rPr>
        <w:t xml:space="preserve">бласти </w:t>
      </w:r>
      <w:r w:rsidRPr="009F63FC">
        <w:rPr>
          <w:rFonts w:eastAsia="Times New Roman" w:cs="Arial"/>
          <w:szCs w:val="24"/>
          <w:lang w:eastAsia="ru-RU"/>
        </w:rPr>
        <w:t>(гарант)</w:t>
      </w:r>
      <w:r w:rsidR="000F5E0C" w:rsidRPr="009F63FC">
        <w:rPr>
          <w:rFonts w:eastAsia="Times New Roman" w:cs="Arial"/>
          <w:szCs w:val="24"/>
          <w:lang w:eastAsia="ru-RU"/>
        </w:rPr>
        <w:t xml:space="preserve"> (далее - Администрация)</w:t>
      </w:r>
      <w:r w:rsidRPr="00F1250E">
        <w:rPr>
          <w:rFonts w:eastAsia="Times New Roman" w:cs="Arial"/>
          <w:szCs w:val="24"/>
          <w:lang w:eastAsia="ru-RU"/>
        </w:rPr>
        <w:t xml:space="preserve"> обязана при наступлении предусмотренного в муниципальной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бюджета </w:t>
      </w:r>
      <w:r w:rsidRPr="009F63FC">
        <w:rPr>
          <w:rFonts w:eastAsia="Times New Roman" w:cs="Arial"/>
          <w:szCs w:val="24"/>
          <w:lang w:eastAsia="ru-RU"/>
        </w:rPr>
        <w:t>город</w:t>
      </w:r>
      <w:r w:rsidR="00A73456" w:rsidRPr="009F63FC">
        <w:rPr>
          <w:rFonts w:eastAsia="Times New Roman" w:cs="Arial"/>
          <w:szCs w:val="24"/>
          <w:lang w:eastAsia="ru-RU"/>
        </w:rPr>
        <w:t>ского округа</w:t>
      </w:r>
      <w:r w:rsidRPr="009F63FC">
        <w:rPr>
          <w:rFonts w:eastAsia="Times New Roman" w:cs="Arial"/>
          <w:szCs w:val="24"/>
          <w:lang w:eastAsia="ru-RU"/>
        </w:rPr>
        <w:t xml:space="preserve"> Фрязино</w:t>
      </w:r>
      <w:r w:rsidRPr="00F1250E">
        <w:rPr>
          <w:rFonts w:eastAsia="Times New Roman" w:cs="Arial"/>
          <w:szCs w:val="24"/>
          <w:lang w:eastAsia="ru-RU"/>
        </w:rPr>
        <w:t xml:space="preserve"> в соответствии с условиями даваемого гарантом обязательства отвечать за исполнение третьим лицом (принципалом) его обязательств перед бенефициаром.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>3. Муниципальная гарантия может предоставляться для обеспечения как возникших обязательств, так и обязательств, которые возникнут в будущем.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i/>
          <w:iCs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 xml:space="preserve">4. </w:t>
      </w:r>
      <w:r w:rsidRPr="009F63FC">
        <w:rPr>
          <w:rFonts w:eastAsia="Times New Roman" w:cs="Arial"/>
          <w:szCs w:val="24"/>
          <w:lang w:eastAsia="ru-RU"/>
        </w:rPr>
        <w:t xml:space="preserve">Муниципальная гарантия предоставляется в обеспечение исполнения обязательств юридического лица (далее - принципал) </w:t>
      </w:r>
      <w:r w:rsidR="00087D54" w:rsidRPr="009F63FC">
        <w:rPr>
          <w:rFonts w:eastAsia="Times New Roman" w:cs="Arial"/>
          <w:szCs w:val="24"/>
          <w:lang w:eastAsia="ru-RU"/>
        </w:rPr>
        <w:t>по возврату</w:t>
      </w:r>
      <w:r w:rsidRPr="009F63FC">
        <w:rPr>
          <w:rFonts w:eastAsia="Times New Roman" w:cs="Arial"/>
          <w:szCs w:val="24"/>
          <w:lang w:eastAsia="ru-RU"/>
        </w:rPr>
        <w:t xml:space="preserve"> суммы основного долга принципала по его заимствованию в российских рублях, осуществляемому в форме кредита, привлекаемого в российских кредитных организациях (далее соответственно - кредит, кредиторы) </w:t>
      </w:r>
      <w:r w:rsidR="00087D54" w:rsidRPr="009F63FC">
        <w:rPr>
          <w:rFonts w:eastAsia="Times New Roman" w:cs="Arial"/>
          <w:szCs w:val="24"/>
          <w:lang w:eastAsia="ru-RU"/>
        </w:rPr>
        <w:t xml:space="preserve">на основании Кредитных договоров (далее – Кредитный договор) </w:t>
      </w:r>
      <w:r w:rsidRPr="009F63FC">
        <w:rPr>
          <w:rFonts w:eastAsia="Times New Roman" w:cs="Arial"/>
          <w:szCs w:val="24"/>
          <w:lang w:eastAsia="ru-RU"/>
        </w:rPr>
        <w:t>и уплате процентов по нему</w:t>
      </w:r>
      <w:r w:rsidRPr="009F63FC">
        <w:rPr>
          <w:rFonts w:eastAsia="Times New Roman" w:cs="Arial"/>
          <w:i/>
          <w:iCs/>
          <w:szCs w:val="24"/>
          <w:lang w:eastAsia="ru-RU"/>
        </w:rPr>
        <w:t>.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>5. Муниципальная гарантия не обеспечивает исполнение обязательств принципала по уплате иных процентов, комиссий, а также штрафов и пеней за нарушение обязательств принципала.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 xml:space="preserve">6. Муниципальные гарантии предоставляются в пределах сумм, предусмотренных на эти цели в бюджете </w:t>
      </w:r>
      <w:r w:rsidR="00A73456" w:rsidRPr="009F63FC">
        <w:rPr>
          <w:rFonts w:eastAsia="Times New Roman" w:cs="Arial"/>
          <w:szCs w:val="24"/>
          <w:lang w:eastAsia="ru-RU"/>
        </w:rPr>
        <w:t>городского округа Фрязино</w:t>
      </w:r>
      <w:r w:rsidR="00A73456" w:rsidRPr="00F1250E">
        <w:rPr>
          <w:rFonts w:eastAsia="Times New Roman" w:cs="Arial"/>
          <w:szCs w:val="24"/>
          <w:lang w:eastAsia="ru-RU"/>
        </w:rPr>
        <w:t xml:space="preserve"> </w:t>
      </w:r>
      <w:r w:rsidRPr="00F1250E">
        <w:rPr>
          <w:rFonts w:eastAsia="Times New Roman" w:cs="Arial"/>
          <w:szCs w:val="24"/>
          <w:lang w:eastAsia="ru-RU"/>
        </w:rPr>
        <w:t>на соответствующий финансовый год.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 xml:space="preserve">7. Муниципальные гарантии от имени городского округа Фрязино Московской области выдаются </w:t>
      </w:r>
      <w:r w:rsidR="000F5E0C">
        <w:rPr>
          <w:rFonts w:eastAsia="Times New Roman" w:cs="Arial"/>
          <w:szCs w:val="24"/>
          <w:lang w:eastAsia="ru-RU"/>
        </w:rPr>
        <w:t>А</w:t>
      </w:r>
      <w:r w:rsidRPr="00F1250E">
        <w:rPr>
          <w:rFonts w:eastAsia="Times New Roman" w:cs="Arial"/>
          <w:szCs w:val="24"/>
          <w:lang w:eastAsia="ru-RU"/>
        </w:rPr>
        <w:t xml:space="preserve">дминистрацией в лице </w:t>
      </w:r>
      <w:r w:rsidRPr="009F63FC">
        <w:rPr>
          <w:rFonts w:eastAsia="Times New Roman" w:cs="Arial"/>
          <w:szCs w:val="24"/>
          <w:lang w:eastAsia="ru-RU"/>
        </w:rPr>
        <w:t xml:space="preserve">Главы </w:t>
      </w:r>
      <w:r w:rsidR="00A73456" w:rsidRPr="009F63FC">
        <w:rPr>
          <w:rFonts w:eastAsia="Times New Roman" w:cs="Arial"/>
          <w:szCs w:val="24"/>
          <w:lang w:eastAsia="ru-RU"/>
        </w:rPr>
        <w:t>городского округа Фрязино</w:t>
      </w:r>
      <w:r w:rsidRPr="00F1250E">
        <w:rPr>
          <w:rFonts w:eastAsia="Times New Roman" w:cs="Arial"/>
          <w:szCs w:val="24"/>
          <w:lang w:eastAsia="ru-RU"/>
        </w:rPr>
        <w:t xml:space="preserve"> в письменной форме.</w:t>
      </w:r>
    </w:p>
    <w:p w:rsidR="00F1250E" w:rsidRPr="009F63FC" w:rsidRDefault="00F1250E" w:rsidP="00087D5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</w:r>
      <w:r w:rsidRPr="009F63FC">
        <w:rPr>
          <w:rFonts w:eastAsia="Times New Roman" w:cs="Arial"/>
          <w:szCs w:val="24"/>
          <w:lang w:eastAsia="ru-RU"/>
        </w:rPr>
        <w:t xml:space="preserve">8. </w:t>
      </w:r>
      <w:r w:rsidR="00087D54" w:rsidRPr="009F63FC">
        <w:rPr>
          <w:rFonts w:cs="Arial"/>
        </w:rPr>
        <w:t>Срок действия муниципальной гарантии определяется</w:t>
      </w:r>
      <w:r w:rsidR="00E15429" w:rsidRPr="009F63FC">
        <w:rPr>
          <w:rFonts w:cs="Arial"/>
        </w:rPr>
        <w:t xml:space="preserve"> сроком исполнения </w:t>
      </w:r>
      <w:r w:rsidR="00087D54" w:rsidRPr="009F63FC">
        <w:rPr>
          <w:rFonts w:cs="Arial"/>
        </w:rPr>
        <w:t xml:space="preserve">обеспечиваемого муниципальной гарантией </w:t>
      </w:r>
      <w:r w:rsidR="00E15429" w:rsidRPr="009F63FC">
        <w:rPr>
          <w:rFonts w:cs="Arial"/>
        </w:rPr>
        <w:t>обязательства,</w:t>
      </w:r>
      <w:r w:rsidR="00087D54" w:rsidRPr="009F63FC">
        <w:rPr>
          <w:rFonts w:cs="Arial"/>
        </w:rPr>
        <w:t xml:space="preserve"> </w:t>
      </w:r>
      <w:r w:rsidR="00E15429" w:rsidRPr="009F63FC">
        <w:rPr>
          <w:rFonts w:cs="Arial"/>
        </w:rPr>
        <w:t>увеличенного</w:t>
      </w:r>
      <w:r w:rsidR="00087D54" w:rsidRPr="009F63FC">
        <w:rPr>
          <w:rFonts w:cs="Arial"/>
        </w:rPr>
        <w:t xml:space="preserve"> не менее чем на 30</w:t>
      </w:r>
      <w:r w:rsidR="00E15429" w:rsidRPr="009F63FC">
        <w:rPr>
          <w:rFonts w:cs="Arial"/>
        </w:rPr>
        <w:t xml:space="preserve"> (Тридцать)</w:t>
      </w:r>
      <w:r w:rsidR="00087D54" w:rsidRPr="009F63FC">
        <w:rPr>
          <w:rFonts w:cs="Arial"/>
        </w:rPr>
        <w:t xml:space="preserve"> дней.</w:t>
      </w:r>
    </w:p>
    <w:p w:rsidR="00E837B0" w:rsidRPr="00F1250E" w:rsidRDefault="00F1250E" w:rsidP="00EA2F2F">
      <w:pPr>
        <w:tabs>
          <w:tab w:val="left" w:pos="709"/>
          <w:tab w:val="left" w:pos="1276"/>
        </w:tabs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9F63FC">
        <w:rPr>
          <w:rFonts w:eastAsia="Times New Roman" w:cs="Arial"/>
          <w:szCs w:val="24"/>
          <w:lang w:eastAsia="ru-RU"/>
        </w:rPr>
        <w:tab/>
        <w:t xml:space="preserve">9. </w:t>
      </w:r>
      <w:r w:rsidR="004630ED" w:rsidRPr="009F63FC">
        <w:rPr>
          <w:rFonts w:eastAsia="Times New Roman" w:cs="Arial"/>
          <w:szCs w:val="24"/>
          <w:lang w:eastAsia="ru-RU"/>
        </w:rPr>
        <w:t xml:space="preserve">   </w:t>
      </w:r>
      <w:r w:rsidRPr="009F63FC">
        <w:rPr>
          <w:rFonts w:eastAsia="Times New Roman" w:cs="Arial"/>
          <w:szCs w:val="24"/>
          <w:lang w:eastAsia="ru-RU"/>
        </w:rPr>
        <w:t xml:space="preserve">Муниципальная гарантия вступает в силу с даты ее </w:t>
      </w:r>
      <w:r w:rsidR="00087D54" w:rsidRPr="009F63FC">
        <w:rPr>
          <w:rFonts w:eastAsia="Times New Roman" w:cs="Arial"/>
          <w:szCs w:val="24"/>
          <w:lang w:eastAsia="ru-RU"/>
        </w:rPr>
        <w:t>выдачи Гарантом</w:t>
      </w:r>
      <w:r w:rsidRPr="009F63FC">
        <w:rPr>
          <w:rFonts w:eastAsia="Times New Roman" w:cs="Arial"/>
          <w:szCs w:val="24"/>
          <w:lang w:eastAsia="ru-RU"/>
        </w:rPr>
        <w:t>.</w:t>
      </w:r>
    </w:p>
    <w:p w:rsidR="00F1250E" w:rsidRPr="00F1250E" w:rsidRDefault="00F1250E" w:rsidP="00EA2F2F">
      <w:pPr>
        <w:spacing w:after="0" w:line="240" w:lineRule="auto"/>
        <w:ind w:firstLine="709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 xml:space="preserve">10. Муниципальное образование городской округ Фрязино Московской области </w:t>
      </w:r>
      <w:r w:rsidR="00D24A0F">
        <w:rPr>
          <w:rFonts w:eastAsia="Times New Roman" w:cs="Arial"/>
          <w:szCs w:val="20"/>
          <w:lang w:eastAsia="ru-RU"/>
        </w:rPr>
        <w:t>может</w:t>
      </w:r>
      <w:r w:rsidRPr="009F63FC">
        <w:rPr>
          <w:rFonts w:eastAsia="Times New Roman" w:cs="Arial"/>
          <w:szCs w:val="20"/>
          <w:lang w:eastAsia="ru-RU"/>
        </w:rPr>
        <w:t xml:space="preserve"> нести субсидиарную или солидарную ответственность</w:t>
      </w:r>
      <w:r w:rsidRPr="00F1250E">
        <w:rPr>
          <w:rFonts w:eastAsia="Times New Roman" w:cs="Arial"/>
          <w:szCs w:val="20"/>
          <w:lang w:eastAsia="ru-RU"/>
        </w:rPr>
        <w:t xml:space="preserve"> </w:t>
      </w:r>
      <w:r w:rsidRPr="00F1250E">
        <w:rPr>
          <w:rFonts w:eastAsia="Times New Roman" w:cs="Arial"/>
          <w:szCs w:val="24"/>
          <w:lang w:eastAsia="ru-RU"/>
        </w:rPr>
        <w:t xml:space="preserve">перед кредитором по обязательствам принципала, обеспеченным </w:t>
      </w:r>
      <w:r w:rsidR="00087D54">
        <w:rPr>
          <w:rFonts w:eastAsia="Times New Roman" w:cs="Arial"/>
          <w:szCs w:val="24"/>
          <w:lang w:eastAsia="ru-RU"/>
        </w:rPr>
        <w:t xml:space="preserve">муниципальной </w:t>
      </w:r>
      <w:r w:rsidRPr="00F1250E">
        <w:rPr>
          <w:rFonts w:eastAsia="Times New Roman" w:cs="Arial"/>
          <w:szCs w:val="24"/>
          <w:lang w:eastAsia="ru-RU"/>
        </w:rPr>
        <w:t>гарантией.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>11. Исполнение муниципальной гарантии ведет к возникновению права городского округа Фрязино в лице</w:t>
      </w:r>
      <w:r w:rsidR="00EB58B0">
        <w:rPr>
          <w:rFonts w:eastAsia="Times New Roman" w:cs="Arial"/>
          <w:szCs w:val="24"/>
          <w:lang w:eastAsia="ru-RU"/>
        </w:rPr>
        <w:t xml:space="preserve"> </w:t>
      </w:r>
      <w:r w:rsidRPr="00F1250E">
        <w:rPr>
          <w:rFonts w:eastAsia="Times New Roman" w:cs="Arial"/>
          <w:szCs w:val="24"/>
          <w:lang w:eastAsia="ru-RU"/>
        </w:rPr>
        <w:t xml:space="preserve"> </w:t>
      </w:r>
      <w:r w:rsidR="000F5E0C">
        <w:rPr>
          <w:rFonts w:eastAsia="Times New Roman" w:cs="Arial"/>
          <w:szCs w:val="24"/>
          <w:lang w:eastAsia="ru-RU"/>
        </w:rPr>
        <w:t>А</w:t>
      </w:r>
      <w:r w:rsidRPr="00F1250E">
        <w:rPr>
          <w:rFonts w:eastAsia="Times New Roman" w:cs="Arial"/>
          <w:szCs w:val="24"/>
          <w:lang w:eastAsia="ru-RU"/>
        </w:rPr>
        <w:t>дминистрации потребовать от принципала в порядке регресса возмещения сумм, уплаченных кредитору по гарантии.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lastRenderedPageBreak/>
        <w:tab/>
        <w:t>12. Муниципальные гарантии предоставляются при соблюдении следующих условий: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 xml:space="preserve">а) юридическое лицо не находится в </w:t>
      </w:r>
      <w:r w:rsidRPr="009F63FC">
        <w:rPr>
          <w:rFonts w:eastAsia="Times New Roman" w:cs="Arial"/>
          <w:szCs w:val="24"/>
          <w:lang w:eastAsia="ru-RU"/>
        </w:rPr>
        <w:t>стадии</w:t>
      </w:r>
      <w:r w:rsidRPr="00F1250E">
        <w:rPr>
          <w:rFonts w:eastAsia="Times New Roman" w:cs="Arial"/>
          <w:szCs w:val="24"/>
          <w:lang w:eastAsia="ru-RU"/>
        </w:rPr>
        <w:t xml:space="preserve"> ликвидации или несостоятельности (банкротства);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 xml:space="preserve">б) юридическое лицо не имеет просроченной задолженности по ранее предоставленным бюджетным средствам на возвратной основе, муниципальным гарантиям; </w:t>
      </w:r>
    </w:p>
    <w:p w:rsidR="00F1250E" w:rsidRPr="00F1250E" w:rsidRDefault="00B759B6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 xml:space="preserve">           </w:t>
      </w:r>
      <w:r w:rsidR="00F1250E" w:rsidRPr="00F1250E">
        <w:rPr>
          <w:rFonts w:eastAsia="Times New Roman" w:cs="Arial"/>
          <w:szCs w:val="24"/>
          <w:lang w:eastAsia="ru-RU"/>
        </w:rPr>
        <w:t>в) предоставление обеспечения исполнения обязательств принципала по удовлетворению регрессного требования к принципалу в связи с исполнением</w:t>
      </w:r>
      <w:r w:rsidR="00087D54">
        <w:rPr>
          <w:rFonts w:eastAsia="Times New Roman" w:cs="Arial"/>
          <w:szCs w:val="24"/>
          <w:lang w:eastAsia="ru-RU"/>
        </w:rPr>
        <w:t xml:space="preserve"> муниципальной</w:t>
      </w:r>
      <w:r w:rsidR="00F1250E" w:rsidRPr="00F1250E">
        <w:rPr>
          <w:rFonts w:eastAsia="Times New Roman" w:cs="Arial"/>
          <w:szCs w:val="24"/>
          <w:lang w:eastAsia="ru-RU"/>
        </w:rPr>
        <w:t xml:space="preserve"> гарантии;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>г) отсутствие у принципала или лица, предоставившего обеспечение исполнения обязательств принципала, просроченной (неурегулированной) задолженности по денежным обязательствам по налоговым и иным обязательным платежам в бюджеты бюджетной системы Российской Федерации.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>13. В качестве обеспечения исполнения в полном объеме обязательств принципала по удовлетворению регрессного требования к нему в связи с исполнением муниципальной гарантии может приниматься один или несколько из следующих видов обеспечения: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>а)  поручительство юридического лица;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>в) банковская гарантия кредитной организации, не являющейся кредитором принципала по кредиту, предоставленному на реализацию проекта;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>г) залог имущества принципала или третьего лица в размере 100 процентов соответствующей части суммы гарантии, обеспеченной указанным залогом.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 xml:space="preserve">Оценка рыночной стоимости и ликвидности передаваемого в залог имущества проводится независимым оценщиком. Передаваемое в залог имущество должно быть застраховано от всех рисков утраты и повреждения на сумму не менее его рыночной стоимости, выгодоприобретателем по договору страхования должна быть указана </w:t>
      </w:r>
      <w:r w:rsidR="000F5E0C">
        <w:rPr>
          <w:rFonts w:eastAsia="Times New Roman" w:cs="Arial"/>
          <w:szCs w:val="24"/>
          <w:lang w:eastAsia="ru-RU"/>
        </w:rPr>
        <w:t>А</w:t>
      </w:r>
      <w:r w:rsidRPr="00F1250E">
        <w:rPr>
          <w:rFonts w:eastAsia="Times New Roman" w:cs="Arial"/>
          <w:szCs w:val="24"/>
          <w:lang w:eastAsia="ru-RU"/>
        </w:rPr>
        <w:t>дминистрация. Оценка рыночной стоимости и страхование передаваемого в залог имущества осуществляются залогодателем за свой счет.</w:t>
      </w:r>
    </w:p>
    <w:p w:rsidR="00F1250E" w:rsidRPr="009F63FC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</w:r>
      <w:r w:rsidRPr="009F63FC">
        <w:rPr>
          <w:rFonts w:eastAsia="Times New Roman" w:cs="Arial"/>
          <w:szCs w:val="24"/>
          <w:lang w:eastAsia="ru-RU"/>
        </w:rPr>
        <w:t xml:space="preserve">14. Принципалы, в отношении которых решением о бюджете </w:t>
      </w:r>
      <w:r w:rsidR="00A73456" w:rsidRPr="009F63FC">
        <w:rPr>
          <w:rFonts w:eastAsia="Times New Roman" w:cs="Arial"/>
          <w:szCs w:val="24"/>
          <w:lang w:eastAsia="ru-RU"/>
        </w:rPr>
        <w:t xml:space="preserve">городского округа Фрязино </w:t>
      </w:r>
      <w:r w:rsidRPr="009F63FC">
        <w:rPr>
          <w:rFonts w:eastAsia="Times New Roman" w:cs="Arial"/>
          <w:szCs w:val="24"/>
          <w:lang w:eastAsia="ru-RU"/>
        </w:rPr>
        <w:t xml:space="preserve">на соответствующий финансовый год предусмотрено предоставление муниципальных гарантий, для заключения договора о предоставлении муниципальной гарантии представляют в адрес Главы </w:t>
      </w:r>
      <w:r w:rsidR="00A73456" w:rsidRPr="009F63FC">
        <w:rPr>
          <w:rFonts w:eastAsia="Times New Roman" w:cs="Arial"/>
          <w:szCs w:val="24"/>
          <w:lang w:eastAsia="ru-RU"/>
        </w:rPr>
        <w:t>городского округа Фрязино</w:t>
      </w:r>
      <w:r w:rsidRPr="009F63FC">
        <w:rPr>
          <w:rFonts w:eastAsia="Times New Roman" w:cs="Arial"/>
          <w:szCs w:val="24"/>
          <w:lang w:eastAsia="ru-RU"/>
        </w:rPr>
        <w:t xml:space="preserve"> письменное заявление о предоставлении муниципальной гарантии.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9F63FC">
        <w:rPr>
          <w:rFonts w:eastAsia="Times New Roman" w:cs="Arial"/>
          <w:szCs w:val="24"/>
          <w:lang w:eastAsia="ru-RU"/>
        </w:rPr>
        <w:t>В заявлении указывается: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>- полное наименование заявителя, его юридический и фактический адреса;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>- обязательство, в обеспечение которого запрашивается муниципальная гарантия, его сумма и срок;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>- наименование кредитора, которому будет предоставлена полученная муниципальная гарантия;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>- направления расходования средств, предоставленных по обязательствам, обеспеченным муниципальной гарантией.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 xml:space="preserve"> Одновременно к заявлению представляются документы по перечню согласно приложению № 1</w:t>
      </w:r>
      <w:r w:rsidR="00D24A0F">
        <w:rPr>
          <w:rFonts w:eastAsia="Times New Roman" w:cs="Arial"/>
          <w:szCs w:val="24"/>
          <w:lang w:eastAsia="ru-RU"/>
        </w:rPr>
        <w:t xml:space="preserve"> к настоящему Порядку</w:t>
      </w:r>
      <w:r w:rsidRPr="00F1250E">
        <w:rPr>
          <w:rFonts w:eastAsia="Times New Roman" w:cs="Arial"/>
          <w:szCs w:val="24"/>
          <w:lang w:eastAsia="ru-RU"/>
        </w:rPr>
        <w:t>.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 xml:space="preserve">15. Оформление обеспечения исполнения обязательств принципала по удовлетворению регрессного требования </w:t>
      </w:r>
      <w:r w:rsidR="000F5E0C">
        <w:rPr>
          <w:rFonts w:eastAsia="Times New Roman" w:cs="Arial"/>
          <w:szCs w:val="24"/>
          <w:lang w:eastAsia="ru-RU"/>
        </w:rPr>
        <w:t>А</w:t>
      </w:r>
      <w:r w:rsidRPr="00F1250E">
        <w:rPr>
          <w:rFonts w:eastAsia="Times New Roman" w:cs="Arial"/>
          <w:szCs w:val="24"/>
          <w:lang w:eastAsia="ru-RU"/>
        </w:rPr>
        <w:t>дминистрации к принципалу осуществляется до выдачи муниципальной гарантии. При этом принципалы представляют в зависимости от способа обеспечения исполнения обязательств соответствующие документы по перечням согласно приложениям № 2, №3</w:t>
      </w:r>
      <w:r w:rsidR="00D24A0F">
        <w:rPr>
          <w:rFonts w:eastAsia="Times New Roman" w:cs="Arial"/>
          <w:szCs w:val="24"/>
          <w:lang w:eastAsia="ru-RU"/>
        </w:rPr>
        <w:t xml:space="preserve"> к настоящему Порядку</w:t>
      </w:r>
      <w:r w:rsidRPr="00F1250E">
        <w:rPr>
          <w:rFonts w:eastAsia="Times New Roman" w:cs="Arial"/>
          <w:szCs w:val="24"/>
          <w:lang w:eastAsia="ru-RU"/>
        </w:rPr>
        <w:t>.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lastRenderedPageBreak/>
        <w:tab/>
        <w:t>16. Представляемые в соответствии с настоящим Порядком документы должны быть подписаны или заверены  уполномоченным лицом, подпись которого должна быть скреплена печатью соответствующего юридического лица.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>17. Финансовый орган на основании документов, представленных в соответствии с пунктами 14 и 15 настоящего Порядка, осуществляет анализ финансового состояния принципала, юридических лиц, предоставляющих обеспечение исполнения обязательств принципала, а также оценку достаточности и соответствия предложенного обеспечения исполнения обязательств принципала требованиям настоящего Порядка и возможности его принятия.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 xml:space="preserve">18. Финансовый орган с учетом результатов указанного анализа и оценки готовит заключение по вопросу предоставления муниципальной гарантии, проект постановления Главы </w:t>
      </w:r>
      <w:r w:rsidR="00A73456" w:rsidRPr="009F63FC">
        <w:rPr>
          <w:rFonts w:eastAsia="Times New Roman" w:cs="Arial"/>
          <w:szCs w:val="24"/>
          <w:lang w:eastAsia="ru-RU"/>
        </w:rPr>
        <w:t>городского округа Фрязино</w:t>
      </w:r>
      <w:r w:rsidRPr="00F1250E">
        <w:rPr>
          <w:rFonts w:eastAsia="Times New Roman" w:cs="Arial"/>
          <w:szCs w:val="24"/>
          <w:lang w:eastAsia="ru-RU"/>
        </w:rPr>
        <w:t xml:space="preserve"> о предоставлении муниципальной гарантии и проект договора о предоставлении муниципальной гарантии, или готовит проект обоснованного отказа в течение 15 рабочих дней.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>Документы и иные материалы, полученные финансовым органом в соответствии с настоящим Порядком, не возвращаются.</w:t>
      </w:r>
    </w:p>
    <w:p w:rsidR="00B759B6" w:rsidRPr="00F1250E" w:rsidRDefault="00F1250E" w:rsidP="00087D54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 xml:space="preserve">19. В постановлении Главы </w:t>
      </w:r>
      <w:r w:rsidR="00A73456" w:rsidRPr="009F63FC">
        <w:rPr>
          <w:rFonts w:eastAsia="Times New Roman" w:cs="Arial"/>
          <w:szCs w:val="24"/>
          <w:lang w:eastAsia="ru-RU"/>
        </w:rPr>
        <w:t>городского округа Фрязино</w:t>
      </w:r>
      <w:r w:rsidRPr="00F1250E">
        <w:rPr>
          <w:rFonts w:eastAsia="Times New Roman" w:cs="Arial"/>
          <w:szCs w:val="24"/>
          <w:lang w:eastAsia="ru-RU"/>
        </w:rPr>
        <w:t xml:space="preserve"> о предоставлении юридическому лицу муниципальной гарантии указываются: лицо, в обеспечение обязательств которого предоставляется муниципальная гарантия, основные условия муниципальной гарантии, сумма и сроки погашения муниципальной гарантии.</w:t>
      </w:r>
    </w:p>
    <w:p w:rsidR="00F1250E" w:rsidRPr="00F1250E" w:rsidRDefault="00B759B6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 xml:space="preserve">          </w:t>
      </w:r>
      <w:r w:rsidR="00F1250E" w:rsidRPr="00F1250E">
        <w:rPr>
          <w:rFonts w:eastAsia="Times New Roman" w:cs="Arial"/>
          <w:szCs w:val="24"/>
          <w:lang w:eastAsia="ru-RU"/>
        </w:rPr>
        <w:t xml:space="preserve">20. Договор о предоставлении муниципальной гарантии, заключаемый  </w:t>
      </w:r>
      <w:r w:rsidR="00EB58B0">
        <w:rPr>
          <w:rFonts w:eastAsia="Times New Roman" w:cs="Arial"/>
          <w:szCs w:val="24"/>
          <w:lang w:eastAsia="ru-RU"/>
        </w:rPr>
        <w:t>А</w:t>
      </w:r>
      <w:r w:rsidR="00F1250E" w:rsidRPr="00F1250E">
        <w:rPr>
          <w:rFonts w:eastAsia="Times New Roman" w:cs="Arial"/>
          <w:szCs w:val="24"/>
          <w:lang w:eastAsia="ru-RU"/>
        </w:rPr>
        <w:t xml:space="preserve">дминистрацией с кредитором и принципалом, должен содержать условия предоставления и исполнения муниципальной гарантии, права и обязанности сторон, условия сокращения муниципального долга городского округа Фрязино при выполнении принципалом, третьими лицами обязательств принципала, обеспеченных муниципальной гарантией, либо при исполнении муниципальной гарантии, порядок удовлетворения принципалом регрессного требования к принципалу в связи с исполнением муниципальной гарантии, а также меры ответственности принципала за нецелевое использование привлеченных под </w:t>
      </w:r>
      <w:r w:rsidR="00E15429">
        <w:rPr>
          <w:rFonts w:eastAsia="Times New Roman" w:cs="Arial"/>
          <w:szCs w:val="24"/>
          <w:lang w:eastAsia="ru-RU"/>
        </w:rPr>
        <w:t xml:space="preserve">муниципальную </w:t>
      </w:r>
      <w:r w:rsidR="00F1250E" w:rsidRPr="00F1250E">
        <w:rPr>
          <w:rFonts w:eastAsia="Times New Roman" w:cs="Arial"/>
          <w:szCs w:val="24"/>
          <w:lang w:eastAsia="ru-RU"/>
        </w:rPr>
        <w:t>гарантию денежных средств.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 xml:space="preserve">21. </w:t>
      </w:r>
      <w:r w:rsidR="000F5E0C" w:rsidRPr="00EA2F2F">
        <w:rPr>
          <w:rFonts w:eastAsia="Times New Roman" w:cs="Arial"/>
          <w:szCs w:val="24"/>
          <w:lang w:eastAsia="ru-RU"/>
        </w:rPr>
        <w:t xml:space="preserve">Администрация </w:t>
      </w:r>
      <w:r w:rsidRPr="00EA2F2F">
        <w:rPr>
          <w:rFonts w:eastAsia="Times New Roman" w:cs="Arial"/>
          <w:szCs w:val="24"/>
          <w:lang w:eastAsia="ru-RU"/>
        </w:rPr>
        <w:t>вправе</w:t>
      </w:r>
      <w:r w:rsidRPr="00F1250E">
        <w:rPr>
          <w:rFonts w:eastAsia="Times New Roman" w:cs="Arial"/>
          <w:szCs w:val="24"/>
          <w:lang w:eastAsia="ru-RU"/>
        </w:rPr>
        <w:t xml:space="preserve"> в установленном порядке на основании соглашения привлекать третьих лиц для осуществления анализа финансового состояния принципала, юридических лиц, предоставивших обеспечение исполнения обязательств принципала, оценки достаточности и соответствия предложенного обеспечения исполнения обязательств принципала требованиям законодательства Российской Федерации и возможности его принятия, мониторинга соответствия предоставленного обеспечения требованиям законодательства Российской Федерации в течение срока действия такого обеспечения, а также предоставить третьим лицам право на предъявление регрессного требования к принципалу в связи с исполнением муниципальной гарантии, реализацию прав </w:t>
      </w:r>
      <w:r w:rsidR="00EB58B0">
        <w:rPr>
          <w:rFonts w:eastAsia="Times New Roman" w:cs="Arial"/>
          <w:szCs w:val="24"/>
          <w:lang w:eastAsia="ru-RU"/>
        </w:rPr>
        <w:t>А</w:t>
      </w:r>
      <w:r w:rsidRPr="00F1250E">
        <w:rPr>
          <w:rFonts w:eastAsia="Times New Roman" w:cs="Arial"/>
          <w:szCs w:val="24"/>
          <w:lang w:eastAsia="ru-RU"/>
        </w:rPr>
        <w:t>дминистрации как бенефициара (залогодержателя) по обеспечению, предоставленному в соответствии с настоящим Порядком, взыскание задолженности принципала и лиц, предоставивших обеспечение исполнения его обязательств, в судебном порядке.</w:t>
      </w:r>
    </w:p>
    <w:p w:rsidR="00B759B6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>22. Кредиты, обеспеченные муниципальными гарантиями, являются целевыми.</w:t>
      </w:r>
      <w:r w:rsidR="00B759B6">
        <w:rPr>
          <w:rFonts w:eastAsia="Times New Roman" w:cs="Arial"/>
          <w:szCs w:val="24"/>
          <w:lang w:eastAsia="ru-RU"/>
        </w:rPr>
        <w:t xml:space="preserve"> </w:t>
      </w:r>
    </w:p>
    <w:p w:rsidR="00F1250E" w:rsidRPr="00F1250E" w:rsidRDefault="00F1250E" w:rsidP="00EA2F2F">
      <w:pPr>
        <w:spacing w:after="0" w:line="240" w:lineRule="auto"/>
        <w:ind w:firstLine="709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 xml:space="preserve">Контроль за целевым использованием кредитов, обеспеченных муниципальными гарантиями, осуществляет соответствующее структурное подразделение </w:t>
      </w:r>
      <w:r w:rsidR="00EB58B0">
        <w:rPr>
          <w:rFonts w:eastAsia="Times New Roman" w:cs="Arial"/>
          <w:szCs w:val="24"/>
          <w:lang w:eastAsia="ru-RU"/>
        </w:rPr>
        <w:t>А</w:t>
      </w:r>
      <w:r w:rsidRPr="00F1250E">
        <w:rPr>
          <w:rFonts w:eastAsia="Times New Roman" w:cs="Arial"/>
          <w:szCs w:val="24"/>
          <w:lang w:eastAsia="ru-RU"/>
        </w:rPr>
        <w:t>дминистрации по отраслевому направлению.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 xml:space="preserve">Ежеквартальный отчет об использовании и обслуживании принципалами кредитов, обеспеченных муниципальными гарантиями, с информацией о фактах </w:t>
      </w:r>
      <w:r w:rsidRPr="00F1250E">
        <w:rPr>
          <w:rFonts w:eastAsia="Times New Roman" w:cs="Arial"/>
          <w:szCs w:val="24"/>
          <w:lang w:eastAsia="ru-RU"/>
        </w:rPr>
        <w:lastRenderedPageBreak/>
        <w:t>нецелевого использования кредитов, обеспеченных муниципальными  гарантиями, представляется этими подразделениями в финансовый орган не позднее 20-го числа месяца, следующего за отчетным кварталом, по форме, разрабатываемой финансовым органом.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>В случае установления фактов нецелевого использования кредитов, обеспеченных муниципальными гарантиями, в отчете указываются сумма средств, направленных на нецелевое использование, и календарный период их нецелевого использования.</w:t>
      </w:r>
    </w:p>
    <w:p w:rsidR="004630ED" w:rsidRDefault="00F1250E" w:rsidP="00F1250E">
      <w:pPr>
        <w:spacing w:after="0" w:line="240" w:lineRule="auto"/>
        <w:jc w:val="both"/>
        <w:rPr>
          <w:rFonts w:eastAsia="Times New Roman" w:cs="Arial"/>
          <w:szCs w:val="24"/>
          <w:highlight w:val="yellow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</w:r>
      <w:r w:rsidRPr="009F63FC">
        <w:rPr>
          <w:rFonts w:eastAsia="Times New Roman" w:cs="Arial"/>
          <w:szCs w:val="24"/>
          <w:lang w:eastAsia="ru-RU"/>
        </w:rPr>
        <w:t xml:space="preserve">23. </w:t>
      </w:r>
      <w:r w:rsidR="00E15429" w:rsidRPr="009F63FC">
        <w:t xml:space="preserve">Гарантийным случаем является неисполнение принципалом обязательств перед  </w:t>
      </w:r>
      <w:r w:rsidR="004630ED" w:rsidRPr="009F63FC">
        <w:t>кредитором</w:t>
      </w:r>
      <w:r w:rsidR="00E15429" w:rsidRPr="009F63FC">
        <w:t xml:space="preserve"> по Кредитному договору.</w:t>
      </w:r>
      <w:r w:rsidRPr="009F63FC">
        <w:rPr>
          <w:rFonts w:eastAsia="Times New Roman" w:cs="Arial"/>
          <w:szCs w:val="24"/>
          <w:lang w:eastAsia="ru-RU"/>
        </w:rPr>
        <w:tab/>
      </w:r>
      <w:r w:rsidR="000F5E0C" w:rsidRPr="00EA2F2F">
        <w:rPr>
          <w:rFonts w:eastAsia="Times New Roman" w:cs="Arial"/>
          <w:szCs w:val="24"/>
          <w:highlight w:val="yellow"/>
          <w:lang w:eastAsia="ru-RU"/>
        </w:rPr>
        <w:t xml:space="preserve"> </w:t>
      </w:r>
    </w:p>
    <w:p w:rsidR="00F1250E" w:rsidRPr="00F1250E" w:rsidRDefault="00F1250E" w:rsidP="00EA2F2F">
      <w:pPr>
        <w:spacing w:after="0" w:line="240" w:lineRule="auto"/>
        <w:ind w:firstLine="709"/>
        <w:jc w:val="both"/>
        <w:rPr>
          <w:rFonts w:eastAsia="Times New Roman" w:cs="Arial"/>
          <w:szCs w:val="24"/>
          <w:lang w:eastAsia="ru-RU"/>
        </w:rPr>
      </w:pPr>
      <w:r w:rsidRPr="009F63FC">
        <w:rPr>
          <w:rFonts w:eastAsia="Times New Roman" w:cs="Arial"/>
          <w:szCs w:val="24"/>
          <w:lang w:eastAsia="ru-RU"/>
        </w:rPr>
        <w:t>К</w:t>
      </w:r>
      <w:r w:rsidR="004630ED" w:rsidRPr="009F63FC">
        <w:rPr>
          <w:rFonts w:eastAsia="Times New Roman" w:cs="Arial"/>
          <w:szCs w:val="24"/>
          <w:lang w:eastAsia="ru-RU"/>
        </w:rPr>
        <w:t xml:space="preserve"> </w:t>
      </w:r>
      <w:r w:rsidRPr="009F63FC">
        <w:rPr>
          <w:rFonts w:eastAsia="Times New Roman" w:cs="Arial"/>
          <w:szCs w:val="24"/>
          <w:lang w:eastAsia="ru-RU"/>
        </w:rPr>
        <w:t>требованию об исполнении муниципальной гарантии, направляемому</w:t>
      </w:r>
      <w:r w:rsidR="000F5E0C" w:rsidRPr="009F63FC">
        <w:rPr>
          <w:rFonts w:eastAsia="Times New Roman" w:cs="Arial"/>
          <w:szCs w:val="24"/>
          <w:lang w:eastAsia="ru-RU"/>
        </w:rPr>
        <w:t xml:space="preserve"> </w:t>
      </w:r>
      <w:r w:rsidRPr="009F63FC">
        <w:rPr>
          <w:rFonts w:eastAsia="Times New Roman" w:cs="Arial"/>
          <w:szCs w:val="24"/>
          <w:lang w:eastAsia="ru-RU"/>
        </w:rPr>
        <w:t xml:space="preserve">кредитором в </w:t>
      </w:r>
      <w:r w:rsidR="000F5E0C" w:rsidRPr="009F63FC">
        <w:rPr>
          <w:rFonts w:eastAsia="Times New Roman" w:cs="Arial"/>
          <w:szCs w:val="24"/>
          <w:lang w:eastAsia="ru-RU"/>
        </w:rPr>
        <w:t>Администрацию</w:t>
      </w:r>
      <w:r w:rsidRPr="009F63FC">
        <w:rPr>
          <w:rFonts w:eastAsia="Times New Roman" w:cs="Arial"/>
          <w:szCs w:val="24"/>
          <w:lang w:eastAsia="ru-RU"/>
        </w:rPr>
        <w:t>, должен быть приложен расчёт.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 xml:space="preserve">Датой предъявления муниципальному образованию городской округ Фрязино Московской области требования кредитора об исполнении муниципальной гарантии является дата его поступления в </w:t>
      </w:r>
      <w:r w:rsidR="004630ED">
        <w:rPr>
          <w:rFonts w:eastAsia="Times New Roman" w:cs="Arial"/>
          <w:szCs w:val="24"/>
          <w:lang w:eastAsia="ru-RU"/>
        </w:rPr>
        <w:t xml:space="preserve"> </w:t>
      </w:r>
      <w:r w:rsidR="00EB58B0">
        <w:rPr>
          <w:rFonts w:eastAsia="Times New Roman" w:cs="Arial"/>
          <w:szCs w:val="24"/>
          <w:lang w:eastAsia="ru-RU"/>
        </w:rPr>
        <w:t>А</w:t>
      </w:r>
      <w:r w:rsidRPr="00F1250E">
        <w:rPr>
          <w:rFonts w:eastAsia="Times New Roman" w:cs="Arial"/>
          <w:szCs w:val="24"/>
          <w:lang w:eastAsia="ru-RU"/>
        </w:rPr>
        <w:t>дминистрацию.</w:t>
      </w:r>
    </w:p>
    <w:p w:rsidR="00F1250E" w:rsidRPr="009F63FC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 xml:space="preserve">24. </w:t>
      </w:r>
      <w:r w:rsidR="000F5E0C" w:rsidRPr="00EA2F2F">
        <w:rPr>
          <w:rFonts w:eastAsia="Times New Roman" w:cs="Arial"/>
          <w:szCs w:val="24"/>
          <w:lang w:eastAsia="ru-RU"/>
        </w:rPr>
        <w:t xml:space="preserve">Администрация </w:t>
      </w:r>
      <w:r w:rsidRPr="00EA2F2F">
        <w:rPr>
          <w:rFonts w:eastAsia="Times New Roman" w:cs="Arial"/>
          <w:szCs w:val="24"/>
          <w:lang w:eastAsia="ru-RU"/>
        </w:rPr>
        <w:t>рассматривает</w:t>
      </w:r>
      <w:r w:rsidRPr="00F1250E">
        <w:rPr>
          <w:rFonts w:eastAsia="Times New Roman" w:cs="Arial"/>
          <w:szCs w:val="24"/>
          <w:lang w:eastAsia="ru-RU"/>
        </w:rPr>
        <w:t xml:space="preserve"> требование кредитора об исполнении муниципальной гарантии и определяет его обоснованность </w:t>
      </w:r>
      <w:r w:rsidR="00590548">
        <w:rPr>
          <w:rFonts w:eastAsia="Times New Roman" w:cs="Arial"/>
          <w:szCs w:val="24"/>
          <w:lang w:eastAsia="ru-RU"/>
        </w:rPr>
        <w:t>в течение 3 (т</w:t>
      </w:r>
      <w:r w:rsidRPr="009F63FC">
        <w:rPr>
          <w:rFonts w:eastAsia="Times New Roman" w:cs="Arial"/>
          <w:szCs w:val="24"/>
          <w:lang w:eastAsia="ru-RU"/>
        </w:rPr>
        <w:t>рех) рабочих дней с даты его предъявления.</w:t>
      </w:r>
    </w:p>
    <w:p w:rsidR="00F1250E" w:rsidRPr="009F63FC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9F63FC">
        <w:rPr>
          <w:rFonts w:eastAsia="Times New Roman" w:cs="Arial"/>
          <w:szCs w:val="24"/>
          <w:lang w:eastAsia="ru-RU"/>
        </w:rPr>
        <w:tab/>
      </w:r>
      <w:r w:rsidR="000F5E0C" w:rsidRPr="009F63FC">
        <w:rPr>
          <w:rFonts w:eastAsia="Times New Roman" w:cs="Arial"/>
          <w:szCs w:val="24"/>
          <w:lang w:eastAsia="ru-RU"/>
        </w:rPr>
        <w:t xml:space="preserve">Администрация </w:t>
      </w:r>
      <w:r w:rsidRPr="009F63FC">
        <w:rPr>
          <w:rFonts w:eastAsia="Times New Roman" w:cs="Arial"/>
          <w:szCs w:val="24"/>
          <w:lang w:eastAsia="ru-RU"/>
        </w:rPr>
        <w:t>не вправе выдвигать в отношении указанного требования возражения, которые мог бы представить принципал.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9F63FC">
        <w:rPr>
          <w:rFonts w:eastAsia="Times New Roman" w:cs="Arial"/>
          <w:szCs w:val="24"/>
          <w:lang w:eastAsia="ru-RU"/>
        </w:rPr>
        <w:tab/>
        <w:t xml:space="preserve">25. </w:t>
      </w:r>
      <w:r w:rsidR="000F5E0C" w:rsidRPr="009F63FC">
        <w:rPr>
          <w:rFonts w:eastAsia="Times New Roman" w:cs="Arial"/>
          <w:szCs w:val="24"/>
          <w:lang w:eastAsia="ru-RU"/>
        </w:rPr>
        <w:t xml:space="preserve">Администрация </w:t>
      </w:r>
      <w:r w:rsidRPr="009F63FC">
        <w:rPr>
          <w:rFonts w:eastAsia="Times New Roman" w:cs="Arial"/>
          <w:szCs w:val="24"/>
          <w:lang w:eastAsia="ru-RU"/>
        </w:rPr>
        <w:t>д</w:t>
      </w:r>
      <w:r w:rsidRPr="00F1250E">
        <w:rPr>
          <w:rFonts w:eastAsia="Times New Roman" w:cs="Arial"/>
          <w:szCs w:val="24"/>
          <w:lang w:eastAsia="ru-RU"/>
        </w:rPr>
        <w:t>о удовлетворения требования кредитора об исполнении муниципальной гарантии уведомляет принципала о предъявлении указанного требования.</w:t>
      </w:r>
    </w:p>
    <w:p w:rsidR="00B759B6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 xml:space="preserve">26. В случае признания требования кредитора об исполнении муниципальной гарантии обоснованным </w:t>
      </w:r>
      <w:r w:rsidR="00EB58B0" w:rsidRPr="009F63FC">
        <w:rPr>
          <w:rFonts w:eastAsia="Times New Roman" w:cs="Arial"/>
          <w:szCs w:val="24"/>
          <w:lang w:eastAsia="ru-RU"/>
        </w:rPr>
        <w:t>А</w:t>
      </w:r>
      <w:r w:rsidR="00590548">
        <w:rPr>
          <w:rFonts w:eastAsia="Times New Roman" w:cs="Arial"/>
          <w:szCs w:val="24"/>
          <w:lang w:eastAsia="ru-RU"/>
        </w:rPr>
        <w:t>дминистрация в течение 3 (т</w:t>
      </w:r>
      <w:r w:rsidRPr="009F63FC">
        <w:rPr>
          <w:rFonts w:eastAsia="Times New Roman" w:cs="Arial"/>
          <w:szCs w:val="24"/>
          <w:lang w:eastAsia="ru-RU"/>
        </w:rPr>
        <w:t>рех) рабочих дней</w:t>
      </w:r>
      <w:r w:rsidRPr="00F1250E">
        <w:rPr>
          <w:rFonts w:eastAsia="Times New Roman" w:cs="Arial"/>
          <w:szCs w:val="24"/>
          <w:lang w:eastAsia="ru-RU"/>
        </w:rPr>
        <w:t xml:space="preserve"> с даты его предъявления исполняет обязательство по муниципальной гарантии не более суммы, составляющей соответствующую часть суммы фактически предоставленных кредитором принципалу на дату наступления гарантийного случая средств, обеспечиваемых муниципальной гарантией, указанной в пункте 4 настоящего Порядка.</w:t>
      </w:r>
    </w:p>
    <w:p w:rsidR="00F1250E" w:rsidRPr="00F1250E" w:rsidRDefault="00F1250E" w:rsidP="00EA2F2F">
      <w:pPr>
        <w:spacing w:after="0" w:line="240" w:lineRule="auto"/>
        <w:ind w:firstLine="709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 xml:space="preserve">Регрессное требование </w:t>
      </w:r>
      <w:r w:rsidR="00EB58B0" w:rsidRPr="00EA2F2F">
        <w:rPr>
          <w:rFonts w:eastAsia="Times New Roman" w:cs="Arial"/>
          <w:szCs w:val="24"/>
          <w:lang w:eastAsia="ru-RU"/>
        </w:rPr>
        <w:t>А</w:t>
      </w:r>
      <w:r w:rsidRPr="00EA2F2F">
        <w:rPr>
          <w:rFonts w:eastAsia="Times New Roman" w:cs="Arial"/>
          <w:szCs w:val="24"/>
          <w:lang w:eastAsia="ru-RU"/>
        </w:rPr>
        <w:t>дминистрации к принципалу подлежит удовлетворению в течение 5</w:t>
      </w:r>
      <w:r w:rsidR="00590548">
        <w:rPr>
          <w:rFonts w:eastAsia="Times New Roman" w:cs="Arial"/>
          <w:szCs w:val="24"/>
          <w:lang w:eastAsia="ru-RU"/>
        </w:rPr>
        <w:t xml:space="preserve"> (п</w:t>
      </w:r>
      <w:r w:rsidR="00B759B6" w:rsidRPr="00EA2F2F">
        <w:rPr>
          <w:rFonts w:eastAsia="Times New Roman" w:cs="Arial"/>
          <w:szCs w:val="24"/>
          <w:lang w:eastAsia="ru-RU"/>
        </w:rPr>
        <w:t>яти)</w:t>
      </w:r>
      <w:r w:rsidRPr="00EA2F2F">
        <w:rPr>
          <w:rFonts w:eastAsia="Times New Roman" w:cs="Arial"/>
          <w:szCs w:val="24"/>
          <w:lang w:eastAsia="ru-RU"/>
        </w:rPr>
        <w:t xml:space="preserve"> рабочих дней с даты его предъявления принципалу. </w:t>
      </w:r>
      <w:r w:rsidR="000F5E0C" w:rsidRPr="00EA2F2F">
        <w:rPr>
          <w:rFonts w:eastAsia="Times New Roman" w:cs="Arial"/>
          <w:szCs w:val="24"/>
          <w:lang w:eastAsia="ru-RU"/>
        </w:rPr>
        <w:t xml:space="preserve">Администрация </w:t>
      </w:r>
      <w:r w:rsidRPr="00EA2F2F">
        <w:rPr>
          <w:rFonts w:eastAsia="Times New Roman" w:cs="Arial"/>
          <w:szCs w:val="24"/>
          <w:lang w:eastAsia="ru-RU"/>
        </w:rPr>
        <w:t>в случае неисполнения принципалом в установленный срок регрессного</w:t>
      </w:r>
      <w:r w:rsidRPr="00F1250E">
        <w:rPr>
          <w:rFonts w:eastAsia="Times New Roman" w:cs="Arial"/>
          <w:szCs w:val="24"/>
          <w:lang w:eastAsia="ru-RU"/>
        </w:rPr>
        <w:t xml:space="preserve"> требования вправе предъявить соответствующее требование к лицу, предоставившему обеспечение исполнения обязательств принципала.</w:t>
      </w:r>
    </w:p>
    <w:p w:rsidR="00F1250E" w:rsidRPr="00F1250E" w:rsidRDefault="00F1250E" w:rsidP="00F1250E">
      <w:pPr>
        <w:spacing w:after="0" w:line="240" w:lineRule="auto"/>
        <w:jc w:val="both"/>
        <w:rPr>
          <w:rFonts w:eastAsia="Times New Roman" w:cs="Arial"/>
          <w:szCs w:val="24"/>
          <w:lang w:eastAsia="ru-RU"/>
        </w:rPr>
      </w:pPr>
      <w:r w:rsidRPr="00F1250E">
        <w:rPr>
          <w:rFonts w:eastAsia="Times New Roman" w:cs="Arial"/>
          <w:szCs w:val="24"/>
          <w:lang w:eastAsia="ru-RU"/>
        </w:rPr>
        <w:tab/>
        <w:t xml:space="preserve">27. В случае необоснованности требования кредитора об исполнении муниципальной гарантии </w:t>
      </w:r>
      <w:r w:rsidR="00EB58B0" w:rsidRPr="009F63FC">
        <w:rPr>
          <w:rFonts w:eastAsia="Times New Roman" w:cs="Arial"/>
          <w:szCs w:val="24"/>
          <w:lang w:eastAsia="ru-RU"/>
        </w:rPr>
        <w:t>А</w:t>
      </w:r>
      <w:r w:rsidRPr="009F63FC">
        <w:rPr>
          <w:rFonts w:eastAsia="Times New Roman" w:cs="Arial"/>
          <w:szCs w:val="24"/>
          <w:lang w:eastAsia="ru-RU"/>
        </w:rPr>
        <w:t>дминистрация в течение 3 (</w:t>
      </w:r>
      <w:r w:rsidR="00590548">
        <w:rPr>
          <w:rFonts w:eastAsia="Times New Roman" w:cs="Arial"/>
          <w:szCs w:val="24"/>
          <w:lang w:eastAsia="ru-RU"/>
        </w:rPr>
        <w:t>т</w:t>
      </w:r>
      <w:r w:rsidRPr="009F63FC">
        <w:rPr>
          <w:rFonts w:eastAsia="Times New Roman" w:cs="Arial"/>
          <w:szCs w:val="24"/>
          <w:lang w:eastAsia="ru-RU"/>
        </w:rPr>
        <w:t xml:space="preserve">рех) </w:t>
      </w:r>
      <w:r w:rsidR="00B759B6" w:rsidRPr="009F63FC">
        <w:rPr>
          <w:rFonts w:eastAsia="Times New Roman" w:cs="Arial"/>
          <w:szCs w:val="24"/>
          <w:lang w:eastAsia="ru-RU"/>
        </w:rPr>
        <w:t>рабочих</w:t>
      </w:r>
      <w:r w:rsidRPr="009F63FC">
        <w:rPr>
          <w:rFonts w:eastAsia="Times New Roman" w:cs="Arial"/>
          <w:szCs w:val="24"/>
          <w:lang w:eastAsia="ru-RU"/>
        </w:rPr>
        <w:t xml:space="preserve"> дней с даты предъявления указанного требования направляет кредитору мотивированное уведомление об отказе в удовлетворении этого требования.</w:t>
      </w:r>
    </w:p>
    <w:p w:rsidR="00F1250E" w:rsidRPr="00F1250E" w:rsidRDefault="00F1250E" w:rsidP="00F1250E">
      <w:pPr>
        <w:spacing w:after="0" w:line="240" w:lineRule="auto"/>
        <w:rPr>
          <w:rFonts w:eastAsia="Times New Roman" w:cs="Arial"/>
          <w:szCs w:val="24"/>
          <w:lang w:eastAsia="ru-RU"/>
        </w:rPr>
      </w:pPr>
    </w:p>
    <w:p w:rsidR="00F1250E" w:rsidRPr="00F1250E" w:rsidRDefault="00F1250E" w:rsidP="00F1250E">
      <w:pPr>
        <w:spacing w:after="0" w:line="240" w:lineRule="auto"/>
        <w:rPr>
          <w:rFonts w:eastAsia="Times New Roman" w:cs="Arial"/>
          <w:szCs w:val="24"/>
          <w:lang w:eastAsia="ru-RU"/>
        </w:rPr>
      </w:pPr>
    </w:p>
    <w:p w:rsidR="009F63FC" w:rsidRDefault="009F63FC" w:rsidP="009F63FC"/>
    <w:p w:rsidR="009F63FC" w:rsidRDefault="009F63FC" w:rsidP="009F63FC"/>
    <w:p w:rsidR="009F63FC" w:rsidRDefault="009F63FC" w:rsidP="00C64BFA">
      <w:pPr>
        <w:pStyle w:val="a8"/>
      </w:pPr>
      <w:r>
        <w:t>Начальник Финансового управления</w:t>
      </w:r>
    </w:p>
    <w:p w:rsidR="009F63FC" w:rsidRPr="00011DC2" w:rsidRDefault="009F63FC" w:rsidP="00C64BFA">
      <w:pPr>
        <w:pStyle w:val="a8"/>
      </w:pPr>
      <w:r>
        <w:t>администрации городского округа</w:t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Ю.В. Кузнецов</w:t>
      </w:r>
    </w:p>
    <w:p w:rsidR="009F63FC" w:rsidRDefault="009F63FC" w:rsidP="009F63FC"/>
    <w:p w:rsidR="00C64BFA" w:rsidRDefault="00C64BFA" w:rsidP="009F63FC"/>
    <w:p w:rsidR="00C64BFA" w:rsidRDefault="00C64BFA" w:rsidP="00C64BFA">
      <w:pPr>
        <w:ind w:firstLine="6237"/>
        <w:jc w:val="center"/>
        <w:rPr>
          <w:rFonts w:cs="Arial"/>
        </w:rPr>
      </w:pPr>
    </w:p>
    <w:p w:rsidR="00C64BFA" w:rsidRPr="00011DC2" w:rsidRDefault="00C64BFA" w:rsidP="00C64BFA">
      <w:pPr>
        <w:pStyle w:val="a8"/>
        <w:jc w:val="right"/>
      </w:pPr>
      <w:r w:rsidRPr="00011DC2">
        <w:lastRenderedPageBreak/>
        <w:t>Приложение № 1</w:t>
      </w:r>
    </w:p>
    <w:p w:rsidR="00C64BFA" w:rsidRPr="00011DC2" w:rsidRDefault="00C64BFA" w:rsidP="00C64BFA">
      <w:pPr>
        <w:pStyle w:val="a8"/>
        <w:jc w:val="right"/>
      </w:pPr>
      <w:r w:rsidRPr="00011DC2">
        <w:t>к Порядку предоставления</w:t>
      </w:r>
    </w:p>
    <w:p w:rsidR="00C64BFA" w:rsidRPr="00011DC2" w:rsidRDefault="00C64BFA" w:rsidP="00C64BFA">
      <w:pPr>
        <w:pStyle w:val="a8"/>
        <w:jc w:val="right"/>
      </w:pPr>
      <w:r w:rsidRPr="00011DC2">
        <w:t>муниципальных гарантий</w:t>
      </w:r>
    </w:p>
    <w:p w:rsidR="00C64BFA" w:rsidRPr="00011DC2" w:rsidRDefault="00C64BFA" w:rsidP="00C64BFA">
      <w:pPr>
        <w:pStyle w:val="a8"/>
        <w:jc w:val="right"/>
      </w:pPr>
      <w:r w:rsidRPr="00011DC2">
        <w:t>от имени муниципального</w:t>
      </w:r>
    </w:p>
    <w:p w:rsidR="00C64BFA" w:rsidRPr="00011DC2" w:rsidRDefault="00C64BFA" w:rsidP="00C64BFA">
      <w:pPr>
        <w:pStyle w:val="a8"/>
        <w:jc w:val="right"/>
      </w:pPr>
      <w:r w:rsidRPr="00011DC2">
        <w:t>образования городской округ</w:t>
      </w:r>
    </w:p>
    <w:p w:rsidR="00C64BFA" w:rsidRPr="00011DC2" w:rsidRDefault="00C64BFA" w:rsidP="00C64BFA">
      <w:pPr>
        <w:pStyle w:val="a8"/>
        <w:jc w:val="right"/>
      </w:pPr>
      <w:r w:rsidRPr="00011DC2">
        <w:t>Фрязино Московской области</w:t>
      </w:r>
    </w:p>
    <w:p w:rsidR="00C64BFA" w:rsidRPr="00011DC2" w:rsidRDefault="00C64BFA" w:rsidP="00C64BFA">
      <w:pPr>
        <w:rPr>
          <w:rFonts w:cs="Arial"/>
          <w:i/>
          <w:iCs/>
        </w:rPr>
      </w:pPr>
    </w:p>
    <w:p w:rsidR="00C64BFA" w:rsidRDefault="00C64BFA" w:rsidP="00C64BFA">
      <w:pPr>
        <w:pStyle w:val="a8"/>
        <w:jc w:val="center"/>
      </w:pPr>
    </w:p>
    <w:p w:rsidR="00C64BFA" w:rsidRPr="00C64BFA" w:rsidRDefault="00C64BFA" w:rsidP="00C64BFA">
      <w:pPr>
        <w:pStyle w:val="a8"/>
        <w:jc w:val="center"/>
        <w:rPr>
          <w:b/>
        </w:rPr>
      </w:pPr>
      <w:r w:rsidRPr="00C64BFA">
        <w:rPr>
          <w:b/>
        </w:rPr>
        <w:t>Перечень</w:t>
      </w:r>
    </w:p>
    <w:p w:rsidR="00C64BFA" w:rsidRPr="00C64BFA" w:rsidRDefault="00C64BFA" w:rsidP="00C64BFA">
      <w:pPr>
        <w:pStyle w:val="a8"/>
        <w:jc w:val="center"/>
        <w:rPr>
          <w:b/>
        </w:rPr>
      </w:pPr>
      <w:r w:rsidRPr="00C64BFA">
        <w:rPr>
          <w:b/>
        </w:rPr>
        <w:t>документов, представляемых принципалами,</w:t>
      </w:r>
    </w:p>
    <w:p w:rsidR="00C64BFA" w:rsidRPr="00C64BFA" w:rsidRDefault="00C64BFA" w:rsidP="00C64BFA">
      <w:pPr>
        <w:pStyle w:val="a8"/>
        <w:jc w:val="center"/>
        <w:rPr>
          <w:b/>
        </w:rPr>
      </w:pPr>
      <w:r w:rsidRPr="00C64BFA">
        <w:rPr>
          <w:b/>
        </w:rPr>
        <w:t>для заключения договора о предоставлении гарантии</w:t>
      </w:r>
    </w:p>
    <w:p w:rsidR="00C64BFA" w:rsidRPr="00011DC2" w:rsidRDefault="00C64BFA" w:rsidP="00C64BFA">
      <w:pPr>
        <w:rPr>
          <w:rFonts w:cs="Arial"/>
          <w:i/>
          <w:iCs/>
        </w:rPr>
      </w:pP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1. Копия (проект) кредитного договора со всеми приложениями, изменениями и дополнениями.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2. Сведения о кредиторе.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3. Копии (заверенные) учредительных документов принципала со всеми приложениями, изменениями и дополнениями.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4. Копия (заверенная) документа, подтверждающего факт внесения записи о принципале как юридическом лице в Единый государственный реестр юридических лиц.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5. Документы, подтверждающие полномочия единоличного исполнительного органа принципала (или иного уполномоченного лица) на совершение сделок от имени принципала и главного бухгалтера принципала (решение об избрании, приказ о назначении, приказ о вступлении в должность, копия контракта, доверенность и др.), а также нотариально заверенные образцы подписей указанных лиц и оттиска печати принципала.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 xml:space="preserve">6. Справка налогового органа о состоянии расчетов принципала по налогам, сборам и иным обязательным платежам в бюджеты бюджетной системы Российской Федерации, подтверждающая отсутствие недоимки по уплате налогов, сборов, обязательных платежей. 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7. Справка о действующих счетах принципала, открытых в кредитных организациях.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 xml:space="preserve">8. Копии бухгалтерских отчетов принципала за последний  год, предшествующий году обращения с заявлением о предоставлении гарантии, и на последнюю отчетную дату по установленным Министерством финансов Российской Федерации формам с приложением пояснительных записок к ним, с отметкой налогового органа об их принятии и с приложением копий приказов или иных актов об учетной политике принципала на каждый год и расшифровок статей баланса об основных средствах, о незавершенном строительстве, доходных вложениях в материальные ценности, долгосрочных финансовых вложениях, краткосрочных финансовых вложениях, дебиторской задолженности,  </w:t>
      </w:r>
      <w:r w:rsidRPr="00011DC2">
        <w:rPr>
          <w:rFonts w:cs="Arial"/>
        </w:rPr>
        <w:lastRenderedPageBreak/>
        <w:t>долгосрочных  обязательствах,  краткосрочных  кредитах  и займах, а также о кредиторской задолженности (по каждому виду задолженности).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9. Копии аудиторских заключений о достоверности бухгалтерской отчетности принципала за последние 2 года, предшествующих году обращения с заявлением о предоставлении гарантии (для юридических лиц, которые в соответствии с законодательством Российской Федерации должны проходить ежегодную аудиторскую проверку).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10. Мотивированные предложения принципала об обеспечении его обязательств по удовлетворению регрессного</w:t>
      </w:r>
      <w:r>
        <w:rPr>
          <w:rFonts w:cs="Arial"/>
        </w:rPr>
        <w:t xml:space="preserve"> требования администрации городского округа</w:t>
      </w:r>
      <w:r w:rsidRPr="00011DC2">
        <w:rPr>
          <w:rFonts w:cs="Arial"/>
        </w:rPr>
        <w:t xml:space="preserve"> Фрязино к принципалу в связи с исполнением гарантии.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11. Документы, указанные в приложениях №2, №3 к Порядку предоставления муниципальных гарантий от имени муниципального образования городской округ Фрязино Московской области по заимствованиям, осуществляемым юридическими лицами</w:t>
      </w:r>
      <w:r w:rsidRPr="00011DC2">
        <w:rPr>
          <w:rFonts w:cs="Arial"/>
          <w:i/>
          <w:iCs/>
        </w:rPr>
        <w:t xml:space="preserve"> </w:t>
      </w:r>
      <w:r w:rsidRPr="00011DC2">
        <w:rPr>
          <w:rFonts w:cs="Arial"/>
        </w:rPr>
        <w:t>(в зависимости от способа обеспечения исполнения обязательств).</w:t>
      </w:r>
    </w:p>
    <w:p w:rsidR="00C64BFA" w:rsidRDefault="00C64BFA" w:rsidP="00C64BFA">
      <w:pPr>
        <w:jc w:val="both"/>
        <w:rPr>
          <w:rFonts w:cs="Arial"/>
          <w:i/>
          <w:iCs/>
        </w:rPr>
      </w:pPr>
    </w:p>
    <w:p w:rsidR="00C64BFA" w:rsidRDefault="00C64BFA" w:rsidP="00C64BFA">
      <w:pPr>
        <w:jc w:val="both"/>
        <w:rPr>
          <w:rFonts w:cs="Arial"/>
          <w:i/>
          <w:iCs/>
        </w:rPr>
      </w:pPr>
    </w:p>
    <w:p w:rsidR="00C64BFA" w:rsidRDefault="00C64BFA" w:rsidP="00C64BFA">
      <w:pPr>
        <w:jc w:val="both"/>
        <w:rPr>
          <w:rFonts w:cs="Arial"/>
          <w:i/>
          <w:iCs/>
        </w:rPr>
      </w:pPr>
    </w:p>
    <w:p w:rsidR="00C64BFA" w:rsidRDefault="00C64BFA" w:rsidP="00C64BFA">
      <w:pPr>
        <w:jc w:val="both"/>
        <w:rPr>
          <w:rFonts w:cs="Arial"/>
          <w:i/>
          <w:iCs/>
        </w:rPr>
      </w:pPr>
    </w:p>
    <w:p w:rsidR="00C64BFA" w:rsidRDefault="00C64BFA" w:rsidP="00C64BFA">
      <w:pPr>
        <w:pStyle w:val="a8"/>
      </w:pPr>
    </w:p>
    <w:p w:rsidR="00C64BFA" w:rsidRDefault="00C64BFA" w:rsidP="00C64BFA">
      <w:pPr>
        <w:jc w:val="both"/>
        <w:rPr>
          <w:rFonts w:cs="Arial"/>
          <w:i/>
          <w:iCs/>
        </w:rPr>
      </w:pPr>
    </w:p>
    <w:p w:rsidR="005F2DF8" w:rsidRDefault="005F2DF8" w:rsidP="00C64BFA">
      <w:pPr>
        <w:jc w:val="both"/>
        <w:rPr>
          <w:rFonts w:cs="Arial"/>
          <w:i/>
          <w:iCs/>
        </w:rPr>
      </w:pPr>
    </w:p>
    <w:p w:rsidR="005F2DF8" w:rsidRDefault="005F2DF8" w:rsidP="00C64BFA">
      <w:pPr>
        <w:jc w:val="both"/>
        <w:rPr>
          <w:rFonts w:cs="Arial"/>
          <w:i/>
          <w:iCs/>
        </w:rPr>
      </w:pPr>
    </w:p>
    <w:p w:rsidR="005F2DF8" w:rsidRDefault="005F2DF8" w:rsidP="00C64BFA">
      <w:pPr>
        <w:jc w:val="both"/>
        <w:rPr>
          <w:rFonts w:cs="Arial"/>
          <w:i/>
          <w:iCs/>
        </w:rPr>
      </w:pPr>
    </w:p>
    <w:p w:rsidR="00C64BFA" w:rsidRDefault="00C64BFA" w:rsidP="00C64BFA">
      <w:pPr>
        <w:jc w:val="both"/>
        <w:rPr>
          <w:rFonts w:cs="Arial"/>
          <w:i/>
          <w:iCs/>
        </w:rPr>
      </w:pPr>
    </w:p>
    <w:p w:rsidR="00C64BFA" w:rsidRDefault="00C64BFA" w:rsidP="00C64BFA">
      <w:pPr>
        <w:jc w:val="both"/>
        <w:rPr>
          <w:rFonts w:cs="Arial"/>
          <w:i/>
          <w:iCs/>
        </w:rPr>
      </w:pPr>
    </w:p>
    <w:p w:rsidR="00C64BFA" w:rsidRDefault="00C64BFA" w:rsidP="00C64BFA">
      <w:pPr>
        <w:jc w:val="both"/>
        <w:rPr>
          <w:rFonts w:cs="Arial"/>
          <w:i/>
          <w:iCs/>
        </w:rPr>
      </w:pPr>
    </w:p>
    <w:p w:rsidR="00C64BFA" w:rsidRDefault="00C64BFA" w:rsidP="00C64BFA">
      <w:pPr>
        <w:jc w:val="both"/>
        <w:rPr>
          <w:rFonts w:cs="Arial"/>
          <w:i/>
          <w:iCs/>
        </w:rPr>
      </w:pPr>
    </w:p>
    <w:p w:rsidR="00C64BFA" w:rsidRDefault="00C64BFA" w:rsidP="00C64BFA">
      <w:pPr>
        <w:jc w:val="both"/>
        <w:rPr>
          <w:rFonts w:cs="Arial"/>
          <w:i/>
          <w:iCs/>
        </w:rPr>
      </w:pPr>
    </w:p>
    <w:p w:rsidR="00C64BFA" w:rsidRDefault="00C64BFA" w:rsidP="00C64BFA">
      <w:pPr>
        <w:jc w:val="both"/>
        <w:rPr>
          <w:rFonts w:cs="Arial"/>
          <w:i/>
          <w:iCs/>
        </w:rPr>
      </w:pPr>
    </w:p>
    <w:p w:rsidR="00C64BFA" w:rsidRDefault="00C64BFA" w:rsidP="00C64BFA">
      <w:pPr>
        <w:jc w:val="both"/>
        <w:rPr>
          <w:rFonts w:cs="Arial"/>
          <w:i/>
          <w:iCs/>
        </w:rPr>
      </w:pPr>
    </w:p>
    <w:p w:rsidR="00C64BFA" w:rsidRDefault="00C64BFA" w:rsidP="00C64BFA">
      <w:pPr>
        <w:jc w:val="both"/>
        <w:rPr>
          <w:rFonts w:cs="Arial"/>
          <w:i/>
          <w:iCs/>
        </w:rPr>
      </w:pPr>
    </w:p>
    <w:p w:rsidR="00C64BFA" w:rsidRDefault="00C64BFA" w:rsidP="00C64BFA">
      <w:pPr>
        <w:jc w:val="both"/>
        <w:rPr>
          <w:rFonts w:cs="Arial"/>
          <w:i/>
          <w:iCs/>
        </w:rPr>
      </w:pPr>
    </w:p>
    <w:p w:rsidR="00C64BFA" w:rsidRPr="00011DC2" w:rsidRDefault="00C64BFA" w:rsidP="00C64BFA">
      <w:pPr>
        <w:pStyle w:val="a8"/>
        <w:jc w:val="right"/>
      </w:pPr>
      <w:r w:rsidRPr="00011DC2">
        <w:lastRenderedPageBreak/>
        <w:t>Приложение № 2</w:t>
      </w:r>
    </w:p>
    <w:p w:rsidR="00C64BFA" w:rsidRPr="00011DC2" w:rsidRDefault="00C64BFA" w:rsidP="00C64BFA">
      <w:pPr>
        <w:pStyle w:val="a8"/>
        <w:jc w:val="right"/>
      </w:pPr>
      <w:r w:rsidRPr="00011DC2">
        <w:t>к Порядку предоставления</w:t>
      </w:r>
    </w:p>
    <w:p w:rsidR="00C64BFA" w:rsidRPr="00011DC2" w:rsidRDefault="00C64BFA" w:rsidP="00C64BFA">
      <w:pPr>
        <w:pStyle w:val="a8"/>
        <w:jc w:val="right"/>
      </w:pPr>
      <w:r w:rsidRPr="00011DC2">
        <w:t>муниципальных гарантий</w:t>
      </w:r>
    </w:p>
    <w:p w:rsidR="00C64BFA" w:rsidRPr="00011DC2" w:rsidRDefault="00C64BFA" w:rsidP="00C64BFA">
      <w:pPr>
        <w:pStyle w:val="a8"/>
        <w:jc w:val="right"/>
      </w:pPr>
      <w:r w:rsidRPr="00011DC2">
        <w:t>от имени муниципального</w:t>
      </w:r>
    </w:p>
    <w:p w:rsidR="00C64BFA" w:rsidRPr="00011DC2" w:rsidRDefault="00C64BFA" w:rsidP="00C64BFA">
      <w:pPr>
        <w:pStyle w:val="a8"/>
        <w:jc w:val="right"/>
      </w:pPr>
      <w:r w:rsidRPr="00011DC2">
        <w:t>образования городской округ</w:t>
      </w:r>
    </w:p>
    <w:p w:rsidR="00C64BFA" w:rsidRPr="00011DC2" w:rsidRDefault="00C64BFA" w:rsidP="00C64BFA">
      <w:pPr>
        <w:pStyle w:val="a8"/>
        <w:jc w:val="right"/>
      </w:pPr>
      <w:r w:rsidRPr="00011DC2">
        <w:t>Фрязино Московской области</w:t>
      </w:r>
    </w:p>
    <w:p w:rsidR="00C64BFA" w:rsidRPr="00011DC2" w:rsidRDefault="00C64BFA" w:rsidP="00C64BFA">
      <w:pPr>
        <w:pStyle w:val="a8"/>
        <w:rPr>
          <w:b/>
          <w:bCs/>
        </w:rPr>
      </w:pPr>
    </w:p>
    <w:p w:rsidR="00C64BFA" w:rsidRPr="00011DC2" w:rsidRDefault="00C64BFA" w:rsidP="00C64BFA">
      <w:pPr>
        <w:pStyle w:val="a8"/>
        <w:rPr>
          <w:b/>
          <w:bCs/>
        </w:rPr>
      </w:pPr>
    </w:p>
    <w:p w:rsidR="00C64BFA" w:rsidRPr="00011DC2" w:rsidRDefault="00C64BFA" w:rsidP="00C64BFA">
      <w:pPr>
        <w:pStyle w:val="a8"/>
        <w:jc w:val="center"/>
        <w:rPr>
          <w:b/>
          <w:bCs/>
        </w:rPr>
      </w:pPr>
      <w:r>
        <w:rPr>
          <w:b/>
          <w:bCs/>
        </w:rPr>
        <w:t>Перечень</w:t>
      </w:r>
    </w:p>
    <w:p w:rsidR="00C64BFA" w:rsidRPr="00571D51" w:rsidRDefault="00C64BFA" w:rsidP="00C64BFA">
      <w:pPr>
        <w:pStyle w:val="a8"/>
        <w:jc w:val="center"/>
        <w:rPr>
          <w:b/>
        </w:rPr>
      </w:pPr>
      <w:r w:rsidRPr="00571D51">
        <w:rPr>
          <w:b/>
        </w:rPr>
        <w:t>документов, представляемых принципалом,</w:t>
      </w:r>
    </w:p>
    <w:p w:rsidR="00C64BFA" w:rsidRPr="00571D51" w:rsidRDefault="00C64BFA" w:rsidP="00C64BFA">
      <w:pPr>
        <w:pStyle w:val="a8"/>
        <w:jc w:val="center"/>
        <w:rPr>
          <w:b/>
        </w:rPr>
      </w:pPr>
      <w:r w:rsidRPr="00571D51">
        <w:rPr>
          <w:b/>
        </w:rPr>
        <w:t>если в качестве обеспечения исполнения обязательств</w:t>
      </w:r>
    </w:p>
    <w:p w:rsidR="00C64BFA" w:rsidRPr="00571D51" w:rsidRDefault="00C64BFA" w:rsidP="00C64BFA">
      <w:pPr>
        <w:pStyle w:val="a8"/>
        <w:jc w:val="center"/>
        <w:rPr>
          <w:b/>
        </w:rPr>
      </w:pPr>
      <w:r w:rsidRPr="00571D51">
        <w:rPr>
          <w:b/>
        </w:rPr>
        <w:t>принципала предлагается залог имущества принципала</w:t>
      </w:r>
    </w:p>
    <w:p w:rsidR="00C64BFA" w:rsidRPr="00571D51" w:rsidRDefault="00C64BFA" w:rsidP="00C64BFA">
      <w:pPr>
        <w:pStyle w:val="a8"/>
        <w:jc w:val="center"/>
        <w:rPr>
          <w:b/>
        </w:rPr>
      </w:pPr>
      <w:r w:rsidRPr="00571D51">
        <w:rPr>
          <w:b/>
        </w:rPr>
        <w:t>или третьего лица</w:t>
      </w:r>
    </w:p>
    <w:p w:rsidR="00C64BFA" w:rsidRPr="00011DC2" w:rsidRDefault="00C64BFA" w:rsidP="00C64BFA">
      <w:pPr>
        <w:rPr>
          <w:rFonts w:cs="Arial"/>
          <w:i/>
          <w:iCs/>
        </w:rPr>
      </w:pPr>
    </w:p>
    <w:p w:rsidR="00C64BFA" w:rsidRPr="00011DC2" w:rsidRDefault="00C64BFA" w:rsidP="00C64BFA">
      <w:pPr>
        <w:rPr>
          <w:rFonts w:cs="Arial"/>
          <w:i/>
          <w:iCs/>
        </w:rPr>
      </w:pP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1. В случае передачи в залог движимого имущества:</w:t>
      </w:r>
    </w:p>
    <w:p w:rsidR="00C64BFA" w:rsidRPr="00011DC2" w:rsidRDefault="00C64BFA" w:rsidP="00C64BFA">
      <w:pPr>
        <w:ind w:firstLine="708"/>
        <w:jc w:val="both"/>
        <w:rPr>
          <w:rFonts w:cs="Arial"/>
        </w:rPr>
      </w:pPr>
      <w:r w:rsidRPr="00011DC2">
        <w:rPr>
          <w:rFonts w:cs="Arial"/>
        </w:rPr>
        <w:t>документы, удостоверяющие право собственности залогодателя (принципала или третьего лица) на передаваемое в залог имущество и отсутствие по нему всякого рода обременения;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перечень передаваемого в залог имущества с указанием серийного инвентарного и (или) заводского номера, даты постановки на баланс, первоначальной стоимости, текущей балансовой стоимости, начисленного износа, степени износа, даты и суммы проводившихся переоценок, нормативного срока службы;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отчет организации-оценщика об оценке рыночной стоимости и ликвидности имущества, предлагаемого для передачи в залог (с приложением нотариально заверенной копии лицензии на проведение соответствующего вида оценки - для организации-оценщика, которой законодательством Российской Федерации предоставлено право до 1 июля 2007 г. осуществлять такую деятельность на основании ранее выданной лицензии);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заверенные копии документов, подтверждающих факт страхования передаваемого в залог имущества от всех рисков утраты и повреждения на сумму не менее его рыночной стоимости, включая договоры страхования или страховые полисы, а также копии документов, подтверждающих уплату (внесение) страховых взносов (платежей);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нотариально заверенная копия документа, подтверждающего согласие уполномоченного органа управления залогодателя на совершение сделки по передаче в залог имущества залогодателя (в случаях, установленных законодательством Российской Федерации, учредительными и иными документами залогодателя);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2. В случае передачи в залог недвижимого имущества: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lastRenderedPageBreak/>
        <w:tab/>
      </w:r>
      <w:r w:rsidRPr="00011DC2">
        <w:rPr>
          <w:rFonts w:cs="Arial"/>
        </w:rPr>
        <w:t>документы, подтверждающие государственную регистрацию права собственности (хозяйственного ведения) залогодателя (принципала или третьего лица) на передаваемое в залог имущество и отсутствие по нему всякого рода обременения;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отчет организации-оценщика об оценке рыночной стоимости и ликвидности имущества, предлагаемого для передачи в залог (с приложением нотариально заверенной копии лицензии на проведение соответствующего вида оценки - для организации-оценщика, которой законодательством Российской Федерации предоставлено право до 1 июля 2007 года осуществлять такую деятельность на основании ранее выданной лицензии);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заверенные копии документов, подтверждающих факт страхования передаваемого в залог имущества от всех рисков утраты и повреждения на сумму не менее его рыночной стоимости, включая договоры страхования или страховые полисы, а также копии документов, подтверждающих уплату (внесение) страховых взносов (платежей);</w:t>
      </w:r>
    </w:p>
    <w:p w:rsidR="00C64BFA" w:rsidRPr="00011DC2" w:rsidRDefault="00C64BFA" w:rsidP="00C64BFA">
      <w:pPr>
        <w:jc w:val="both"/>
        <w:rPr>
          <w:rFonts w:cs="Arial"/>
        </w:rPr>
      </w:pPr>
      <w:r w:rsidRPr="00011DC2">
        <w:rPr>
          <w:rFonts w:cs="Arial"/>
        </w:rPr>
        <w:t>заверенная копия документа, подтверждающего согласие уполномоченного органа управления залогодателя на совершение сделки по передаче в залог имущества залогодателя (в случаях, установленных законодательством Российской Федерации, учредительными и иными документами залогодателя);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документы, содержащие сведения о техническом состоянии и текущей балансовой стоимости объекта недвижимости;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заверенные копии документов, подтверждающих основание пользования земельным участком, на котором расположен объект недвижимости, и государственную регистрацию права залогодателя на земельный участок;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документ, подтверждающий согласие собственника (арендодателя) земельного участка на передачу в залог права аренды земельного участка, на котором расположен принадлежащий залогодателю объект недвижимости (в случае если это предусмотрено договором аренды и законодательством Российской Федерации).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3. Если залогодателем является третье лицо, дополнительно к документам, указанным соответственно в пунктах 1 - 2 настоящего перечня, представляются: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заверенные копии учредительных документов залогодателя, включая приложения и изменения;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заверенная копия документа, подтверждающего факт внесения записи о залогодателе как юридическом лице в Единый государственный реестр юридических лиц;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 xml:space="preserve">документы, подтверждающие полномочия единоличного исполнительного органа залогодателя (или иного уполномоченного лица) на подписание договора залога от имени залогодателя и главного бухгалтера залогодателя (решение об </w:t>
      </w:r>
      <w:r w:rsidRPr="00011DC2">
        <w:rPr>
          <w:rFonts w:cs="Arial"/>
        </w:rPr>
        <w:lastRenderedPageBreak/>
        <w:t>избрании, приказ о назначении, приказ о вступлении в должность, копия контракта, доверенность и др.), а также нотариально заверенные образцы подписей указанных лиц и оттиска печати залогодателя;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 xml:space="preserve">справка налогового органа о состоянии расчетов залогодателя по налогам, сборам и иным обязательным платежам в бюджеты бюджетной системы </w:t>
      </w:r>
    </w:p>
    <w:p w:rsidR="00C64BFA" w:rsidRPr="00011DC2" w:rsidRDefault="00C64BFA" w:rsidP="00C64BFA">
      <w:pPr>
        <w:jc w:val="both"/>
        <w:rPr>
          <w:rFonts w:cs="Arial"/>
        </w:rPr>
      </w:pPr>
      <w:r w:rsidRPr="00011DC2">
        <w:rPr>
          <w:rFonts w:cs="Arial"/>
        </w:rPr>
        <w:t xml:space="preserve">Российской Федерации, подтверждающая отсутствие недоимки по уплате налогов, сборов, обязательных платежей; 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справка территориального органа Федеральной налоговой службы, подтверждающая, что в отношении залогодателя не возбуждено дело о несостоятельности (банкротстве) и не введена процедура банкротства в установленном законодательством Российской Федерации о несостоятельности (банкротстве) порядке;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справка о действующих счетах залогодателя, открытых в кредитных организациях.</w:t>
      </w:r>
    </w:p>
    <w:p w:rsidR="00C64BFA" w:rsidRPr="00011DC2" w:rsidRDefault="00C64BFA" w:rsidP="00C64BFA">
      <w:pPr>
        <w:rPr>
          <w:rFonts w:cs="Arial"/>
          <w:i/>
          <w:iCs/>
        </w:rPr>
      </w:pPr>
    </w:p>
    <w:p w:rsidR="00C64BFA" w:rsidRPr="00011DC2" w:rsidRDefault="00C64BFA" w:rsidP="00C64BFA">
      <w:pPr>
        <w:rPr>
          <w:rFonts w:cs="Arial"/>
          <w:i/>
          <w:iCs/>
        </w:rPr>
      </w:pPr>
    </w:p>
    <w:p w:rsidR="00C64BFA" w:rsidRPr="00011DC2" w:rsidRDefault="00C64BFA" w:rsidP="00C64BFA">
      <w:pPr>
        <w:rPr>
          <w:rFonts w:cs="Arial"/>
          <w:i/>
          <w:iCs/>
        </w:rPr>
      </w:pPr>
    </w:p>
    <w:p w:rsidR="00C64BFA" w:rsidRPr="00011DC2" w:rsidRDefault="00C64BFA" w:rsidP="00C64BFA">
      <w:pPr>
        <w:rPr>
          <w:rFonts w:cs="Arial"/>
          <w:i/>
          <w:iCs/>
        </w:rPr>
      </w:pPr>
      <w:r w:rsidRPr="00011DC2">
        <w:rPr>
          <w:rFonts w:cs="Arial"/>
          <w:i/>
          <w:iCs/>
        </w:rPr>
        <w:br w:type="page"/>
      </w:r>
    </w:p>
    <w:p w:rsidR="00C64BFA" w:rsidRPr="00011DC2" w:rsidRDefault="00C64BFA" w:rsidP="00C64BFA">
      <w:pPr>
        <w:pStyle w:val="a8"/>
        <w:jc w:val="right"/>
      </w:pPr>
      <w:r w:rsidRPr="00011DC2">
        <w:lastRenderedPageBreak/>
        <w:t>Приложение № 3</w:t>
      </w:r>
    </w:p>
    <w:p w:rsidR="00C64BFA" w:rsidRPr="00011DC2" w:rsidRDefault="00C64BFA" w:rsidP="00C64BFA">
      <w:pPr>
        <w:pStyle w:val="a8"/>
        <w:jc w:val="right"/>
      </w:pPr>
      <w:r w:rsidRPr="00011DC2">
        <w:t>к Порядку предоставления</w:t>
      </w:r>
    </w:p>
    <w:p w:rsidR="00C64BFA" w:rsidRPr="00011DC2" w:rsidRDefault="00C64BFA" w:rsidP="00C64BFA">
      <w:pPr>
        <w:pStyle w:val="a8"/>
        <w:jc w:val="right"/>
      </w:pPr>
      <w:r w:rsidRPr="00011DC2">
        <w:t>муниципальных гарантий</w:t>
      </w:r>
    </w:p>
    <w:p w:rsidR="00C64BFA" w:rsidRPr="00011DC2" w:rsidRDefault="00C64BFA" w:rsidP="00C64BFA">
      <w:pPr>
        <w:pStyle w:val="a8"/>
        <w:jc w:val="right"/>
      </w:pPr>
      <w:r w:rsidRPr="00011DC2">
        <w:t>от имени муниципального</w:t>
      </w:r>
    </w:p>
    <w:p w:rsidR="00C64BFA" w:rsidRPr="00011DC2" w:rsidRDefault="00C64BFA" w:rsidP="00C64BFA">
      <w:pPr>
        <w:pStyle w:val="a8"/>
        <w:jc w:val="right"/>
      </w:pPr>
      <w:r w:rsidRPr="00011DC2">
        <w:t>образования городской округ</w:t>
      </w:r>
    </w:p>
    <w:p w:rsidR="00C64BFA" w:rsidRPr="00011DC2" w:rsidRDefault="00C64BFA" w:rsidP="00C64BFA">
      <w:pPr>
        <w:pStyle w:val="a8"/>
        <w:jc w:val="right"/>
      </w:pPr>
      <w:r w:rsidRPr="00011DC2">
        <w:t>Фрязино Московской области</w:t>
      </w:r>
    </w:p>
    <w:p w:rsidR="00C64BFA" w:rsidRPr="00011DC2" w:rsidRDefault="00C64BFA" w:rsidP="00C64BFA">
      <w:pPr>
        <w:pStyle w:val="a8"/>
        <w:rPr>
          <w:i/>
          <w:iCs/>
        </w:rPr>
      </w:pPr>
    </w:p>
    <w:p w:rsidR="00C64BFA" w:rsidRPr="00011DC2" w:rsidRDefault="00C64BFA" w:rsidP="00C64BFA">
      <w:pPr>
        <w:pStyle w:val="a8"/>
        <w:rPr>
          <w:i/>
          <w:iCs/>
        </w:rPr>
      </w:pPr>
    </w:p>
    <w:p w:rsidR="00C64BFA" w:rsidRPr="00011DC2" w:rsidRDefault="00C64BFA" w:rsidP="00C64BFA">
      <w:pPr>
        <w:pStyle w:val="a8"/>
        <w:rPr>
          <w:i/>
          <w:iCs/>
        </w:rPr>
      </w:pPr>
    </w:p>
    <w:p w:rsidR="00C64BFA" w:rsidRPr="00571D51" w:rsidRDefault="00C64BFA" w:rsidP="00C64BFA">
      <w:pPr>
        <w:pStyle w:val="a8"/>
        <w:jc w:val="center"/>
        <w:rPr>
          <w:b/>
          <w:bCs/>
        </w:rPr>
      </w:pPr>
      <w:r w:rsidRPr="00571D51">
        <w:rPr>
          <w:b/>
          <w:bCs/>
        </w:rPr>
        <w:t>Перечень</w:t>
      </w:r>
    </w:p>
    <w:p w:rsidR="00C64BFA" w:rsidRPr="00571D51" w:rsidRDefault="00C64BFA" w:rsidP="00C64BFA">
      <w:pPr>
        <w:pStyle w:val="a8"/>
        <w:jc w:val="center"/>
        <w:rPr>
          <w:b/>
        </w:rPr>
      </w:pPr>
      <w:r w:rsidRPr="00571D51">
        <w:rPr>
          <w:b/>
        </w:rPr>
        <w:t>документов, представляемых принципалом,</w:t>
      </w:r>
    </w:p>
    <w:p w:rsidR="00C64BFA" w:rsidRPr="00571D51" w:rsidRDefault="00C64BFA" w:rsidP="00C64BFA">
      <w:pPr>
        <w:pStyle w:val="a8"/>
        <w:jc w:val="center"/>
        <w:rPr>
          <w:b/>
        </w:rPr>
      </w:pPr>
      <w:r w:rsidRPr="00571D51">
        <w:rPr>
          <w:b/>
        </w:rPr>
        <w:t>если в качестве обеспечения исполнения обязательств</w:t>
      </w:r>
    </w:p>
    <w:p w:rsidR="00C64BFA" w:rsidRPr="00571D51" w:rsidRDefault="00C64BFA" w:rsidP="00C64BFA">
      <w:pPr>
        <w:pStyle w:val="a8"/>
        <w:jc w:val="center"/>
        <w:rPr>
          <w:b/>
        </w:rPr>
      </w:pPr>
      <w:r w:rsidRPr="00571D51">
        <w:rPr>
          <w:b/>
        </w:rPr>
        <w:t>принципала предлагается банковская гарантия</w:t>
      </w:r>
    </w:p>
    <w:p w:rsidR="00C64BFA" w:rsidRPr="00011DC2" w:rsidRDefault="00C64BFA" w:rsidP="00C64BFA">
      <w:pPr>
        <w:pStyle w:val="a8"/>
        <w:jc w:val="center"/>
      </w:pPr>
      <w:r w:rsidRPr="00571D51">
        <w:rPr>
          <w:b/>
        </w:rPr>
        <w:t>или поручительство юридического лица</w:t>
      </w:r>
    </w:p>
    <w:p w:rsidR="00C64BFA" w:rsidRPr="00011DC2" w:rsidRDefault="00C64BFA" w:rsidP="00C64BFA">
      <w:pPr>
        <w:rPr>
          <w:rFonts w:cs="Arial"/>
          <w:i/>
          <w:iCs/>
        </w:rPr>
      </w:pPr>
    </w:p>
    <w:p w:rsidR="00C64BFA" w:rsidRPr="00011DC2" w:rsidRDefault="00C64BFA" w:rsidP="00C64BFA">
      <w:pPr>
        <w:jc w:val="both"/>
        <w:rPr>
          <w:rFonts w:cs="Arial"/>
          <w:i/>
          <w:iCs/>
        </w:rPr>
      </w:pP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1. Письмо кредитной организации или иного юридического лица (поручителя) о согласии выступить соответственно гарантом или поручителем по обязательствам принципала.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2. Нотариально заверенные копии учредительных документов кредитной организации (поручителя), включая приложения и изменения.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3. Нотариально заверенная копия документа, подтверждающего факт внесения записи о кредитной организации (поручителе) как юридическом лице в Единый государственный реестр юридических лиц.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4. Документы, подтверждающие полномочия единоличного исполнительного органа кредитной организации (поручителя) или иного уполномоченного лица на совершение сделок от имени кредитной организации (поручителя) и главного бухгалтера кредитной организации (поручителя) (решение об избрании, приказ о назначении, приказ о вступлении в должность, копия контракта, доверенность и др.), а также нотариально заверенные образцы подписей указанных лиц и оттиска печати кредитной организации (поручителя).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5. Нотариально заверенная копия документа, подтверждающего согласие уполномоченного органа управления кредитной организации (поручителя) на совершение сделки по предоставлению банковской гарантии (поручительства) в обеспечение исполнения обязательств принципала (в случаях, установленных законодательством Российской Федерации, учредительными и иными документами кредитной организации (поручителя)).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6. Справка налогового органа о состоянии расчетов кредитной организации (поручителя) по налогам, сборам и иным обязательным платежам в бюджеты бюджетной системы Российской Федерации, подтверждающая отсутствие недоимки по уплате налогов, сборов, обязательных платежей.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lastRenderedPageBreak/>
        <w:tab/>
      </w:r>
      <w:r w:rsidRPr="00011DC2">
        <w:rPr>
          <w:rFonts w:cs="Arial"/>
        </w:rPr>
        <w:t>7. Справка территориального органа Федеральной налоговой службы, подтверждающая, что в отношении кредитной организации (поручителя) не возбуждено дело о несостоятельности (банкротстве) и не введена процедура банкротства в установленном законодательством Российской Федерации о несостоятельности (банкротстве) порядке.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8. Поручителем дополнительно к документам, указанным в пунктах 1 - 7 настоящего перечня, предоставляются:</w:t>
      </w:r>
    </w:p>
    <w:p w:rsidR="00C64BFA" w:rsidRPr="00011DC2" w:rsidRDefault="00C64BFA" w:rsidP="00C64BFA">
      <w:pPr>
        <w:jc w:val="both"/>
        <w:rPr>
          <w:rFonts w:cs="Arial"/>
        </w:rPr>
      </w:pPr>
      <w:r w:rsidRPr="00011DC2">
        <w:rPr>
          <w:rFonts w:cs="Arial"/>
        </w:rPr>
        <w:t>нотариально заверенная копия лицензии на осуществление поручителем хозяйственной деятельности (в случаях, когда законодательством Российской Федерации предусмотрено, что осуществляемая принципалом деятельность осуществляется на основании лицензии);</w:t>
      </w:r>
    </w:p>
    <w:p w:rsidR="00C64BFA" w:rsidRPr="00011DC2" w:rsidRDefault="00C64BFA" w:rsidP="00C64BFA">
      <w:pPr>
        <w:jc w:val="both"/>
        <w:rPr>
          <w:rFonts w:cs="Arial"/>
        </w:rPr>
      </w:pPr>
      <w:r>
        <w:rPr>
          <w:rFonts w:cs="Arial"/>
        </w:rPr>
        <w:tab/>
      </w:r>
      <w:r w:rsidRPr="00011DC2">
        <w:rPr>
          <w:rFonts w:cs="Arial"/>
        </w:rPr>
        <w:t>справка о действующих счетах поручителя, открытых в кредитных организациях, подтвержденная налоговым органом;</w:t>
      </w:r>
    </w:p>
    <w:p w:rsidR="00C64BFA" w:rsidRPr="00011DC2" w:rsidRDefault="00C64BFA" w:rsidP="00C64BFA">
      <w:pPr>
        <w:ind w:firstLine="708"/>
        <w:jc w:val="both"/>
        <w:rPr>
          <w:rFonts w:cs="Arial"/>
        </w:rPr>
      </w:pPr>
      <w:r w:rsidRPr="00011DC2">
        <w:rPr>
          <w:rFonts w:cs="Arial"/>
        </w:rPr>
        <w:t>копии аудиторских заключений о достоверности бухгалтерской отчетности поручителя за последние 2 года, предшествующих обращению принципала с заявлением о предоставлении гарантии (для юридических лиц, которые в соответствии с законодательством Российской Федерации должны проходить ежегодную аудиторскую проверку).</w:t>
      </w:r>
    </w:p>
    <w:p w:rsidR="00C64BFA" w:rsidRPr="00011DC2" w:rsidRDefault="00C64BFA" w:rsidP="00C64BFA">
      <w:pPr>
        <w:jc w:val="both"/>
        <w:rPr>
          <w:rFonts w:cs="Arial"/>
          <w:i/>
          <w:iCs/>
        </w:rPr>
      </w:pPr>
    </w:p>
    <w:p w:rsidR="00C64BFA" w:rsidRPr="009F63FC" w:rsidRDefault="00C64BFA" w:rsidP="009F63FC"/>
    <w:sectPr w:rsidR="00C64BFA" w:rsidRPr="009F6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2CB"/>
    <w:rsid w:val="00087D54"/>
    <w:rsid w:val="000F5E0C"/>
    <w:rsid w:val="002D62CB"/>
    <w:rsid w:val="004630ED"/>
    <w:rsid w:val="00590548"/>
    <w:rsid w:val="005F2DF8"/>
    <w:rsid w:val="007A2969"/>
    <w:rsid w:val="00801CFC"/>
    <w:rsid w:val="008E4768"/>
    <w:rsid w:val="009F63FC"/>
    <w:rsid w:val="00A73456"/>
    <w:rsid w:val="00B759B6"/>
    <w:rsid w:val="00C176FC"/>
    <w:rsid w:val="00C64BFA"/>
    <w:rsid w:val="00D24A0F"/>
    <w:rsid w:val="00E15429"/>
    <w:rsid w:val="00E37CB3"/>
    <w:rsid w:val="00E837B0"/>
    <w:rsid w:val="00EA2F2F"/>
    <w:rsid w:val="00EB58B0"/>
    <w:rsid w:val="00F1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F1250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125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125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2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250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64B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F1250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125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125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2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250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64B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0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6EA16-143C-43D0-8416-D2E74C135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11</Pages>
  <Words>3405</Words>
  <Characters>19412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Петрова</cp:lastModifiedBy>
  <cp:revision>11</cp:revision>
  <cp:lastPrinted>2019-09-25T07:34:00Z</cp:lastPrinted>
  <dcterms:created xsi:type="dcterms:W3CDTF">2019-09-18T11:51:00Z</dcterms:created>
  <dcterms:modified xsi:type="dcterms:W3CDTF">2019-09-25T07:35:00Z</dcterms:modified>
</cp:coreProperties>
</file>