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9A" w:rsidRDefault="00D16B9A" w:rsidP="00D16B9A">
      <w:pPr>
        <w:pStyle w:val="1"/>
        <w:numPr>
          <w:ilvl w:val="0"/>
          <w:numId w:val="18"/>
        </w:numPr>
        <w:spacing w:before="120"/>
        <w:ind w:left="1701"/>
        <w:jc w:val="left"/>
      </w:pPr>
      <w:r>
        <w:rPr>
          <w:noProof/>
          <w:sz w:val="24"/>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818DE">
        <w:rPr>
          <w:sz w:val="36"/>
          <w:szCs w:val="36"/>
          <w:lang w:eastAsia="ru-RU"/>
        </w:rPr>
        <w:t>ГЛАВА ГОРОДСКОГО ОКРУГА ФРЯЗИНО</w:t>
      </w:r>
    </w:p>
    <w:p w:rsidR="00D16B9A" w:rsidRDefault="00D16B9A" w:rsidP="00D16B9A">
      <w:pPr>
        <w:pStyle w:val="3"/>
        <w:numPr>
          <w:ilvl w:val="2"/>
          <w:numId w:val="18"/>
        </w:numPr>
        <w:spacing w:before="240"/>
        <w:ind w:left="2410"/>
        <w:jc w:val="left"/>
      </w:pPr>
      <w:r>
        <w:rPr>
          <w:sz w:val="46"/>
          <w:szCs w:val="46"/>
          <w:lang w:val="en-US"/>
        </w:rPr>
        <w:t xml:space="preserve">     </w:t>
      </w:r>
      <w:r>
        <w:rPr>
          <w:sz w:val="46"/>
          <w:szCs w:val="46"/>
        </w:rPr>
        <w:t>ПОСТАНОВЛЕНИЕ</w:t>
      </w:r>
    </w:p>
    <w:p w:rsidR="00D16B9A" w:rsidRDefault="00D16B9A" w:rsidP="00D16B9A">
      <w:pPr>
        <w:spacing w:before="60"/>
        <w:ind w:left="1134"/>
        <w:rPr>
          <w:sz w:val="28"/>
          <w:szCs w:val="46"/>
        </w:rPr>
      </w:pPr>
    </w:p>
    <w:p w:rsidR="007F071E" w:rsidRDefault="00D92E16" w:rsidP="00D16B9A">
      <w:pPr>
        <w:spacing w:before="60"/>
        <w:ind w:left="1842" w:firstLine="608"/>
        <w:rPr>
          <w:rFonts w:eastAsia="Times New Roman"/>
          <w:sz w:val="28"/>
          <w:szCs w:val="28"/>
        </w:rPr>
      </w:pPr>
      <w:r>
        <w:rPr>
          <w:bCs/>
          <w:sz w:val="28"/>
          <w:szCs w:val="28"/>
        </w:rPr>
        <w:t xml:space="preserve">                   </w:t>
      </w:r>
      <w:proofErr w:type="gramStart"/>
      <w:r w:rsidR="00D16B9A" w:rsidRPr="00D16B9A">
        <w:rPr>
          <w:bCs/>
          <w:sz w:val="28"/>
          <w:szCs w:val="28"/>
        </w:rPr>
        <w:t>от</w:t>
      </w:r>
      <w:proofErr w:type="gramEnd"/>
      <w:r w:rsidR="00D16B9A" w:rsidRPr="00D16B9A">
        <w:rPr>
          <w:sz w:val="28"/>
          <w:szCs w:val="28"/>
        </w:rPr>
        <w:t xml:space="preserve"> </w:t>
      </w:r>
      <w:r>
        <w:rPr>
          <w:sz w:val="28"/>
          <w:szCs w:val="28"/>
        </w:rPr>
        <w:t>22.10.2020</w:t>
      </w:r>
      <w:r w:rsidR="00D16B9A" w:rsidRPr="00D16B9A">
        <w:rPr>
          <w:sz w:val="28"/>
          <w:szCs w:val="28"/>
        </w:rPr>
        <w:t xml:space="preserve"> № </w:t>
      </w:r>
      <w:r>
        <w:rPr>
          <w:sz w:val="28"/>
          <w:szCs w:val="28"/>
        </w:rPr>
        <w:t>531</w:t>
      </w:r>
    </w:p>
    <w:p w:rsidR="00832CB2" w:rsidRDefault="00832CB2" w:rsidP="008C39FD">
      <w:pPr>
        <w:shd w:val="clear" w:color="auto" w:fill="FFFFFF"/>
        <w:spacing w:line="322" w:lineRule="exact"/>
        <w:ind w:right="4296"/>
        <w:jc w:val="both"/>
        <w:rPr>
          <w:rFonts w:eastAsia="Times New Roman"/>
          <w:sz w:val="28"/>
          <w:szCs w:val="28"/>
        </w:rPr>
      </w:pPr>
    </w:p>
    <w:p w:rsidR="007F071E" w:rsidRDefault="007F071E" w:rsidP="008C39FD">
      <w:pPr>
        <w:shd w:val="clear" w:color="auto" w:fill="FFFFFF"/>
        <w:spacing w:line="322" w:lineRule="exact"/>
        <w:ind w:right="4296"/>
        <w:jc w:val="both"/>
        <w:rPr>
          <w:rFonts w:eastAsia="Times New Roman"/>
          <w:sz w:val="28"/>
          <w:szCs w:val="28"/>
        </w:rPr>
      </w:pPr>
    </w:p>
    <w:p w:rsidR="008C39FD" w:rsidRDefault="008C39FD" w:rsidP="008C39FD">
      <w:pPr>
        <w:shd w:val="clear" w:color="auto" w:fill="FFFFFF"/>
        <w:spacing w:line="322" w:lineRule="exact"/>
        <w:ind w:right="4296"/>
        <w:jc w:val="both"/>
        <w:rPr>
          <w:rFonts w:eastAsia="Times New Roman"/>
          <w:sz w:val="28"/>
          <w:szCs w:val="28"/>
        </w:rPr>
      </w:pPr>
    </w:p>
    <w:p w:rsidR="00E90F0D" w:rsidRPr="0095152A" w:rsidRDefault="001D4016" w:rsidP="008C39FD">
      <w:pPr>
        <w:shd w:val="clear" w:color="auto" w:fill="FFFFFF"/>
        <w:spacing w:line="322" w:lineRule="exact"/>
        <w:ind w:right="4296"/>
        <w:jc w:val="both"/>
        <w:rPr>
          <w:rFonts w:eastAsia="Times New Roman"/>
          <w:sz w:val="28"/>
          <w:szCs w:val="28"/>
        </w:rPr>
      </w:pPr>
      <w:r>
        <w:rPr>
          <w:rFonts w:eastAsia="Times New Roman"/>
          <w:sz w:val="28"/>
          <w:szCs w:val="28"/>
        </w:rPr>
        <w:t>О внесении изменений в постановление главы городского округа Фрязино от 26.02.2020 № 117 «</w:t>
      </w:r>
      <w:r w:rsidR="008C39FD" w:rsidRPr="0095152A">
        <w:rPr>
          <w:rFonts w:eastAsia="Times New Roman"/>
          <w:sz w:val="28"/>
          <w:szCs w:val="28"/>
        </w:rPr>
        <w:t>О порядке предоставления субсидий</w:t>
      </w:r>
      <w:r w:rsidR="00E90F0D" w:rsidRPr="0095152A">
        <w:rPr>
          <w:rFonts w:eastAsia="Times New Roman"/>
          <w:sz w:val="28"/>
          <w:szCs w:val="28"/>
        </w:rPr>
        <w:t xml:space="preserve"> частным дошкольным образовательным организациям городского округа Фрязино на возмещение затрат на реализацию образовательных программ дошкольного образования за счет средств субвенций из бюджета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Pr>
          <w:rFonts w:eastAsia="Times New Roman"/>
          <w:sz w:val="28"/>
          <w:szCs w:val="28"/>
        </w:rPr>
        <w:t>»</w:t>
      </w:r>
    </w:p>
    <w:p w:rsidR="0095152A" w:rsidRPr="0095152A" w:rsidRDefault="0095152A" w:rsidP="008C39FD">
      <w:pPr>
        <w:shd w:val="clear" w:color="auto" w:fill="FFFFFF"/>
        <w:spacing w:line="322" w:lineRule="exact"/>
        <w:ind w:right="4296"/>
        <w:jc w:val="both"/>
        <w:rPr>
          <w:rFonts w:eastAsia="Times New Roman"/>
          <w:sz w:val="28"/>
          <w:szCs w:val="28"/>
        </w:rPr>
      </w:pPr>
    </w:p>
    <w:p w:rsidR="008C39FD" w:rsidRDefault="001D4016" w:rsidP="009F1567">
      <w:pPr>
        <w:shd w:val="clear" w:color="auto" w:fill="FFFFFF"/>
        <w:spacing w:line="317" w:lineRule="exact"/>
        <w:jc w:val="both"/>
        <w:rPr>
          <w:rFonts w:eastAsia="Times New Roman"/>
          <w:sz w:val="28"/>
          <w:szCs w:val="28"/>
        </w:rPr>
      </w:pPr>
      <w:r>
        <w:rPr>
          <w:rFonts w:eastAsia="Times New Roman"/>
          <w:sz w:val="28"/>
          <w:szCs w:val="28"/>
        </w:rPr>
        <w:tab/>
        <w:t xml:space="preserve">В соответствии с постановлением Правительства Московской области от 14.07.2020 № 418/22 «О внесении изменений в постановление Правительства Московской области от 30.12.2019 № 1064/45 </w:t>
      </w:r>
      <w:r w:rsidRPr="0095152A">
        <w:rPr>
          <w:rFonts w:eastAsia="Times New Roman"/>
          <w:sz w:val="28"/>
          <w:szCs w:val="28"/>
        </w:rPr>
        <w:t>«О порядке расходования субвенций из бюджета Московской области бюджетам муниципальных образований Московской области на обеспечение государственных полномочий Московской области в сфере образования»</w:t>
      </w:r>
      <w:r w:rsidR="003A4AF6">
        <w:rPr>
          <w:rFonts w:eastAsia="Times New Roman"/>
          <w:sz w:val="28"/>
          <w:szCs w:val="28"/>
        </w:rPr>
        <w:t>,</w:t>
      </w:r>
      <w:r w:rsidR="003A31DB">
        <w:rPr>
          <w:rFonts w:eastAsia="Times New Roman"/>
          <w:sz w:val="28"/>
          <w:szCs w:val="28"/>
        </w:rPr>
        <w:t xml:space="preserve"> на основании Устава городского округа Фрязино Московской области</w:t>
      </w:r>
      <w:r w:rsidR="00C75922">
        <w:rPr>
          <w:rFonts w:eastAsia="Times New Roman"/>
          <w:sz w:val="28"/>
          <w:szCs w:val="28"/>
        </w:rPr>
        <w:t xml:space="preserve"> </w:t>
      </w:r>
    </w:p>
    <w:p w:rsidR="001D4016" w:rsidRDefault="001D4016" w:rsidP="009F1567">
      <w:pPr>
        <w:shd w:val="clear" w:color="auto" w:fill="FFFFFF"/>
        <w:spacing w:line="317" w:lineRule="exact"/>
        <w:jc w:val="both"/>
        <w:rPr>
          <w:rFonts w:eastAsia="Times New Roman"/>
          <w:sz w:val="28"/>
          <w:szCs w:val="28"/>
        </w:rPr>
      </w:pPr>
    </w:p>
    <w:p w:rsidR="003A3ADB" w:rsidRDefault="001D4016" w:rsidP="003A3ADB">
      <w:pPr>
        <w:shd w:val="clear" w:color="auto" w:fill="FFFFFF"/>
        <w:tabs>
          <w:tab w:val="left" w:pos="1080"/>
        </w:tabs>
        <w:spacing w:after="120"/>
        <w:ind w:left="11" w:right="11" w:firstLine="573"/>
        <w:jc w:val="center"/>
        <w:rPr>
          <w:rFonts w:eastAsia="Times New Roman"/>
          <w:spacing w:val="60"/>
          <w:sz w:val="28"/>
          <w:szCs w:val="28"/>
        </w:rPr>
      </w:pPr>
      <w:r w:rsidRPr="0095152A">
        <w:rPr>
          <w:rFonts w:eastAsia="Times New Roman"/>
          <w:spacing w:val="60"/>
          <w:sz w:val="28"/>
          <w:szCs w:val="28"/>
        </w:rPr>
        <w:t>постановляю:</w:t>
      </w:r>
    </w:p>
    <w:p w:rsidR="00AB4C72" w:rsidRDefault="003A3ADB" w:rsidP="003A3ADB">
      <w:pPr>
        <w:shd w:val="clear" w:color="auto" w:fill="FFFFFF"/>
        <w:tabs>
          <w:tab w:val="left" w:pos="1080"/>
        </w:tabs>
        <w:ind w:left="14" w:right="14" w:firstLine="571"/>
        <w:jc w:val="both"/>
        <w:rPr>
          <w:rFonts w:eastAsia="Times New Roman"/>
          <w:sz w:val="28"/>
          <w:szCs w:val="28"/>
        </w:rPr>
      </w:pPr>
      <w:r w:rsidRPr="0095152A">
        <w:rPr>
          <w:spacing w:val="-27"/>
          <w:sz w:val="28"/>
          <w:szCs w:val="28"/>
        </w:rPr>
        <w:t>1.</w:t>
      </w:r>
      <w:r w:rsidRPr="0095152A">
        <w:rPr>
          <w:sz w:val="28"/>
          <w:szCs w:val="28"/>
        </w:rPr>
        <w:tab/>
      </w:r>
      <w:r w:rsidRPr="003A3ADB">
        <w:rPr>
          <w:sz w:val="28"/>
          <w:szCs w:val="28"/>
        </w:rPr>
        <w:t xml:space="preserve">Внести в постановление главы городского округа Фрязино от 26.02.2020 № 117 </w:t>
      </w:r>
      <w:r w:rsidRPr="003A3ADB">
        <w:rPr>
          <w:rFonts w:eastAsia="Times New Roman"/>
          <w:sz w:val="28"/>
          <w:szCs w:val="28"/>
        </w:rPr>
        <w:t>«О порядке предоставления субсидий частным дошкольным образовательным организациям городского округа Фрязино на возмещение затрат на реализацию образовательных программ дошкольного образования за счет средств субвенций из бюджета Московской области на</w:t>
      </w:r>
      <w:r w:rsidR="00941815">
        <w:rPr>
          <w:rFonts w:eastAsia="Times New Roman"/>
          <w:sz w:val="28"/>
          <w:szCs w:val="28"/>
        </w:rPr>
        <w:t xml:space="preserve"> </w:t>
      </w:r>
      <w:r w:rsidRPr="003A3ADB">
        <w:rPr>
          <w:rFonts w:eastAsia="Times New Roman"/>
          <w:sz w:val="28"/>
          <w:szCs w:val="28"/>
        </w:rPr>
        <w:t>финансовое обеспечение получения гражданами дошкольного образования в</w:t>
      </w:r>
      <w:r w:rsidR="00AB4C72">
        <w:rPr>
          <w:rFonts w:eastAsia="Times New Roman"/>
          <w:sz w:val="28"/>
          <w:szCs w:val="28"/>
        </w:rPr>
        <w:br/>
      </w:r>
    </w:p>
    <w:p w:rsidR="003A3ADB" w:rsidRDefault="003A3ADB" w:rsidP="00A92BA0">
      <w:pPr>
        <w:shd w:val="clear" w:color="auto" w:fill="FFFFFF"/>
        <w:tabs>
          <w:tab w:val="left" w:pos="1080"/>
        </w:tabs>
        <w:ind w:left="14" w:right="14"/>
        <w:jc w:val="both"/>
        <w:rPr>
          <w:rFonts w:eastAsia="Times New Roman"/>
          <w:sz w:val="28"/>
          <w:szCs w:val="28"/>
        </w:rPr>
      </w:pPr>
      <w:proofErr w:type="gramStart"/>
      <w:r w:rsidRPr="003A3ADB">
        <w:rPr>
          <w:rFonts w:eastAsia="Times New Roman"/>
          <w:sz w:val="28"/>
          <w:szCs w:val="28"/>
        </w:rPr>
        <w:t>частных</w:t>
      </w:r>
      <w:proofErr w:type="gramEnd"/>
      <w:r w:rsidRPr="003A3ADB">
        <w:rPr>
          <w:rFonts w:eastAsia="Times New Roman"/>
          <w:sz w:val="28"/>
          <w:szCs w:val="28"/>
        </w:rPr>
        <w:t xml:space="preserve">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3A31DB">
        <w:rPr>
          <w:rFonts w:eastAsia="Times New Roman"/>
          <w:sz w:val="28"/>
          <w:szCs w:val="28"/>
        </w:rPr>
        <w:t xml:space="preserve"> (далее – Постановление)</w:t>
      </w:r>
      <w:r>
        <w:rPr>
          <w:rFonts w:eastAsia="Times New Roman"/>
          <w:sz w:val="28"/>
          <w:szCs w:val="28"/>
        </w:rPr>
        <w:t xml:space="preserve"> следующие изменения:</w:t>
      </w:r>
    </w:p>
    <w:p w:rsidR="003A3ADB" w:rsidRDefault="003A31DB" w:rsidP="003A3ADB">
      <w:pPr>
        <w:shd w:val="clear" w:color="auto" w:fill="FFFFFF"/>
        <w:tabs>
          <w:tab w:val="left" w:pos="1080"/>
        </w:tabs>
        <w:ind w:left="14" w:right="14" w:firstLine="571"/>
        <w:jc w:val="both"/>
        <w:rPr>
          <w:sz w:val="28"/>
          <w:szCs w:val="28"/>
        </w:rPr>
      </w:pPr>
      <w:r>
        <w:rPr>
          <w:sz w:val="28"/>
          <w:szCs w:val="28"/>
        </w:rPr>
        <w:t>1.1. В преамбуле П</w:t>
      </w:r>
      <w:r w:rsidR="003A3ADB">
        <w:rPr>
          <w:sz w:val="28"/>
          <w:szCs w:val="28"/>
        </w:rPr>
        <w:t xml:space="preserve">остановления слова </w:t>
      </w:r>
      <w:r w:rsidR="00D461DE">
        <w:rPr>
          <w:sz w:val="28"/>
          <w:szCs w:val="28"/>
        </w:rPr>
        <w:t>«от 22.10.201</w:t>
      </w:r>
      <w:r w:rsidR="00730793">
        <w:rPr>
          <w:sz w:val="28"/>
          <w:szCs w:val="28"/>
        </w:rPr>
        <w:t>0 № 123/2010-ОЗ» заменить словами «от 04.12.2019 № 253/2019-ОЗ»;</w:t>
      </w:r>
    </w:p>
    <w:p w:rsidR="0050259E" w:rsidRDefault="0050259E" w:rsidP="003A3ADB">
      <w:pPr>
        <w:shd w:val="clear" w:color="auto" w:fill="FFFFFF"/>
        <w:tabs>
          <w:tab w:val="left" w:pos="1080"/>
        </w:tabs>
        <w:ind w:left="14" w:right="14" w:firstLine="571"/>
        <w:jc w:val="both"/>
        <w:rPr>
          <w:sz w:val="28"/>
          <w:szCs w:val="28"/>
        </w:rPr>
      </w:pPr>
      <w:r>
        <w:rPr>
          <w:sz w:val="28"/>
          <w:szCs w:val="28"/>
        </w:rPr>
        <w:t xml:space="preserve">1.2. </w:t>
      </w:r>
      <w:r w:rsidR="003D24C8">
        <w:rPr>
          <w:sz w:val="28"/>
          <w:szCs w:val="28"/>
        </w:rPr>
        <w:t xml:space="preserve">Пункт 13 </w:t>
      </w:r>
      <w:r w:rsidR="0027693E">
        <w:rPr>
          <w:sz w:val="28"/>
          <w:szCs w:val="28"/>
        </w:rPr>
        <w:t>«</w:t>
      </w:r>
      <w:r w:rsidR="003D24C8">
        <w:rPr>
          <w:sz w:val="28"/>
          <w:szCs w:val="28"/>
        </w:rPr>
        <w:t>Поряд</w:t>
      </w:r>
      <w:r w:rsidR="003A31DB">
        <w:rPr>
          <w:sz w:val="28"/>
          <w:szCs w:val="28"/>
        </w:rPr>
        <w:t>ка</w:t>
      </w:r>
      <w:r>
        <w:rPr>
          <w:sz w:val="28"/>
          <w:szCs w:val="28"/>
        </w:rPr>
        <w:t xml:space="preserve"> </w:t>
      </w:r>
      <w:r w:rsidR="00941815">
        <w:rPr>
          <w:sz w:val="28"/>
          <w:szCs w:val="28"/>
        </w:rPr>
        <w:t>предоставления субсидий частным дошкольным образовательным организациям</w:t>
      </w:r>
      <w:r w:rsidR="003A4AF6">
        <w:rPr>
          <w:sz w:val="28"/>
          <w:szCs w:val="28"/>
        </w:rPr>
        <w:t xml:space="preserve"> городского округа Фрязино на возмещение затрат на реализацию образовательных программ дошкольного образования за счет средств субвенции бюджета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CD2FF4">
        <w:rPr>
          <w:sz w:val="28"/>
          <w:szCs w:val="28"/>
        </w:rPr>
        <w:t>)</w:t>
      </w:r>
      <w:r w:rsidR="003A4AF6">
        <w:rPr>
          <w:sz w:val="28"/>
          <w:szCs w:val="28"/>
        </w:rPr>
        <w:t xml:space="preserve">» </w:t>
      </w:r>
      <w:r w:rsidR="0027693E">
        <w:rPr>
          <w:sz w:val="28"/>
          <w:szCs w:val="28"/>
        </w:rPr>
        <w:t xml:space="preserve">(далее – Порядок) </w:t>
      </w:r>
      <w:r>
        <w:rPr>
          <w:sz w:val="28"/>
          <w:szCs w:val="28"/>
        </w:rPr>
        <w:t>изложить в следующей редакции:</w:t>
      </w:r>
    </w:p>
    <w:p w:rsidR="0050259E" w:rsidRPr="00832CB2" w:rsidRDefault="0050259E" w:rsidP="007B00CB">
      <w:pPr>
        <w:shd w:val="clear" w:color="auto" w:fill="FFFFFF"/>
        <w:tabs>
          <w:tab w:val="left" w:pos="542"/>
        </w:tabs>
        <w:spacing w:line="317" w:lineRule="exact"/>
        <w:ind w:left="5"/>
        <w:jc w:val="both"/>
        <w:rPr>
          <w:rFonts w:eastAsia="Times New Roman"/>
          <w:spacing w:val="-10"/>
          <w:sz w:val="28"/>
          <w:szCs w:val="28"/>
        </w:rPr>
      </w:pPr>
      <w:r>
        <w:rPr>
          <w:sz w:val="28"/>
          <w:szCs w:val="28"/>
        </w:rPr>
        <w:tab/>
      </w:r>
      <w:r w:rsidRPr="0050259E">
        <w:rPr>
          <w:sz w:val="28"/>
          <w:szCs w:val="28"/>
        </w:rPr>
        <w:t>«</w:t>
      </w:r>
      <w:r w:rsidRPr="0050259E">
        <w:rPr>
          <w:rFonts w:eastAsia="Times New Roman"/>
          <w:sz w:val="28"/>
          <w:szCs w:val="28"/>
        </w:rPr>
        <w:t xml:space="preserve">13. Управление в пределах доведенных ему лимитов </w:t>
      </w:r>
      <w:r w:rsidRPr="0050259E">
        <w:rPr>
          <w:rFonts w:eastAsia="Times New Roman"/>
          <w:spacing w:val="-10"/>
          <w:sz w:val="28"/>
          <w:szCs w:val="28"/>
        </w:rPr>
        <w:t>бюджетных обязательств и выделенных объемов финансирования  осуществляет расчет Субвенции на текущий месяц в соответствии с действующими нормативами по ожидаемой численности воспитанников, представленной Организацией на текущий месяц (при необходимости с учетом корректировки и приведения в соответствие ожидаемой численности за предыдущий месяц к средней фактической численности воспитанников за предыдущий месяц), формирует заявку на</w:t>
      </w:r>
      <w:r w:rsidR="003A4AF6">
        <w:rPr>
          <w:rFonts w:eastAsia="Times New Roman"/>
          <w:spacing w:val="-10"/>
          <w:sz w:val="28"/>
          <w:szCs w:val="28"/>
        </w:rPr>
        <w:t xml:space="preserve"> перечисление средств Субвенции и</w:t>
      </w:r>
      <w:r w:rsidRPr="0050259E">
        <w:rPr>
          <w:rFonts w:eastAsia="Times New Roman"/>
          <w:spacing w:val="-10"/>
          <w:sz w:val="28"/>
          <w:szCs w:val="28"/>
        </w:rPr>
        <w:t xml:space="preserve"> направляет ее в Министерство образования Московской области посредством подсистемы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в срок не </w:t>
      </w:r>
      <w:r w:rsidRPr="00832CB2">
        <w:rPr>
          <w:rFonts w:eastAsia="Times New Roman"/>
          <w:spacing w:val="-10"/>
          <w:sz w:val="28"/>
          <w:szCs w:val="28"/>
        </w:rPr>
        <w:t>позднее 3 дней после доведения Министерством образования Московской области предельных объемов финансирования в части расходов на оплату труда работников на соответствующий месяц. Перечисление средств Субсидии на соответствующий месяц производится Управлением на основании Соглашения с Организацией после доведения предельных объемов финансирования на соответствующий месяц ежемесячно, не позднее 17 числа текущего месяца</w:t>
      </w:r>
      <w:r w:rsidR="004F6F74" w:rsidRPr="00832CB2">
        <w:rPr>
          <w:rFonts w:eastAsia="Times New Roman"/>
          <w:spacing w:val="-10"/>
          <w:sz w:val="28"/>
          <w:szCs w:val="28"/>
        </w:rPr>
        <w:t>,</w:t>
      </w:r>
      <w:r w:rsidRPr="00832CB2">
        <w:rPr>
          <w:rFonts w:eastAsia="Times New Roman"/>
          <w:spacing w:val="-10"/>
          <w:sz w:val="28"/>
          <w:szCs w:val="28"/>
        </w:rPr>
        <w:t xml:space="preserve"> на расчетный счет Организации.</w:t>
      </w:r>
      <w:r w:rsidR="006F5089" w:rsidRPr="00832CB2">
        <w:rPr>
          <w:rFonts w:eastAsia="Times New Roman"/>
          <w:spacing w:val="-10"/>
          <w:sz w:val="28"/>
          <w:szCs w:val="28"/>
        </w:rPr>
        <w:t>»;</w:t>
      </w:r>
    </w:p>
    <w:p w:rsidR="006F5089" w:rsidRPr="00832CB2" w:rsidRDefault="0027693E" w:rsidP="0050259E">
      <w:pPr>
        <w:shd w:val="clear" w:color="auto" w:fill="FFFFFF"/>
        <w:tabs>
          <w:tab w:val="left" w:pos="542"/>
        </w:tabs>
        <w:spacing w:line="317" w:lineRule="exact"/>
        <w:ind w:left="5"/>
        <w:jc w:val="both"/>
        <w:rPr>
          <w:rFonts w:eastAsia="Times New Roman"/>
          <w:spacing w:val="-10"/>
          <w:sz w:val="28"/>
          <w:szCs w:val="28"/>
        </w:rPr>
      </w:pPr>
      <w:r>
        <w:rPr>
          <w:rFonts w:eastAsia="Times New Roman"/>
          <w:spacing w:val="-10"/>
          <w:sz w:val="28"/>
          <w:szCs w:val="28"/>
        </w:rPr>
        <w:tab/>
        <w:t>1.3. Пункт 14 Порядка</w:t>
      </w:r>
      <w:r w:rsidR="006F5089" w:rsidRPr="00832CB2">
        <w:rPr>
          <w:rFonts w:eastAsia="Times New Roman"/>
          <w:spacing w:val="-10"/>
          <w:sz w:val="28"/>
          <w:szCs w:val="28"/>
        </w:rPr>
        <w:t xml:space="preserve"> изложить в следующей редакции:</w:t>
      </w:r>
    </w:p>
    <w:p w:rsidR="006F5089" w:rsidRPr="006F5089" w:rsidRDefault="006F5089" w:rsidP="006F5089">
      <w:pPr>
        <w:shd w:val="clear" w:color="auto" w:fill="FFFFFF"/>
        <w:tabs>
          <w:tab w:val="left" w:pos="1080"/>
        </w:tabs>
        <w:ind w:left="14" w:right="14"/>
        <w:jc w:val="both"/>
        <w:rPr>
          <w:sz w:val="28"/>
          <w:szCs w:val="28"/>
        </w:rPr>
      </w:pPr>
      <w:r w:rsidRPr="00832CB2">
        <w:rPr>
          <w:sz w:val="28"/>
          <w:szCs w:val="28"/>
        </w:rPr>
        <w:t xml:space="preserve">       «</w:t>
      </w:r>
      <w:r w:rsidRPr="00832CB2">
        <w:rPr>
          <w:rFonts w:eastAsia="Times New Roman"/>
          <w:spacing w:val="-10"/>
          <w:sz w:val="28"/>
          <w:szCs w:val="28"/>
        </w:rPr>
        <w:t xml:space="preserve">14. Ежемесячно, в срок до 10 числа месяца, следующего за отчетным (за декабрь – до 25 декабря) Организация </w:t>
      </w:r>
      <w:r w:rsidRPr="00832CB2">
        <w:rPr>
          <w:rFonts w:eastAsia="Times New Roman"/>
          <w:spacing w:val="-9"/>
          <w:sz w:val="28"/>
          <w:szCs w:val="28"/>
        </w:rPr>
        <w:t>предоставляет в Управление информацию</w:t>
      </w:r>
      <w:r w:rsidRPr="00546F2D">
        <w:rPr>
          <w:rFonts w:eastAsia="Times New Roman"/>
          <w:spacing w:val="-9"/>
          <w:sz w:val="28"/>
          <w:szCs w:val="28"/>
        </w:rPr>
        <w:t xml:space="preserve"> о произведенных в отчетном месяце затратах и следующие сведения:</w:t>
      </w:r>
    </w:p>
    <w:p w:rsidR="006F5089" w:rsidRDefault="006F5089" w:rsidP="006F5089">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xml:space="preserve">- сведения о средней фактической численности воспитанников за отчетный месяц с разбивкой по возрастным группам </w:t>
      </w:r>
      <w:r>
        <w:rPr>
          <w:rFonts w:eastAsia="Times New Roman"/>
          <w:spacing w:val="-9"/>
          <w:sz w:val="28"/>
          <w:szCs w:val="28"/>
        </w:rPr>
        <w:t>(приложение 2 к Соглашению</w:t>
      </w:r>
      <w:r w:rsidRPr="00BC769F">
        <w:rPr>
          <w:rFonts w:eastAsia="Times New Roman"/>
          <w:spacing w:val="-9"/>
          <w:sz w:val="28"/>
          <w:szCs w:val="28"/>
        </w:rPr>
        <w:t>);</w:t>
      </w:r>
    </w:p>
    <w:p w:rsidR="006F5089" w:rsidRPr="00BC769F" w:rsidRDefault="006F5089" w:rsidP="006F5089">
      <w:pPr>
        <w:shd w:val="clear" w:color="auto" w:fill="FFFFFF"/>
        <w:spacing w:before="5" w:line="317" w:lineRule="exact"/>
        <w:ind w:left="10" w:firstLine="542"/>
        <w:jc w:val="both"/>
        <w:rPr>
          <w:rFonts w:eastAsia="Times New Roman"/>
          <w:spacing w:val="-9"/>
          <w:sz w:val="28"/>
          <w:szCs w:val="28"/>
        </w:rPr>
      </w:pPr>
      <w:r>
        <w:rPr>
          <w:rFonts w:eastAsia="Times New Roman"/>
          <w:spacing w:val="-9"/>
          <w:sz w:val="28"/>
          <w:szCs w:val="28"/>
        </w:rPr>
        <w:t>- сведения о средней фактической численности работающих за отчетный месяц с разбивкой по категориям персонала, финансирование которых осуществляется за счет средств субсидии (приложение 3 к Соглашению);</w:t>
      </w:r>
    </w:p>
    <w:p w:rsidR="006F5089" w:rsidRPr="00BC769F" w:rsidRDefault="006F5089" w:rsidP="006F5089">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lastRenderedPageBreak/>
        <w:t>- расчетную ведомость по начислению заработной платы педагогическим работникам, учебно-вспомогательному и прочему персоналу;</w:t>
      </w:r>
    </w:p>
    <w:p w:rsidR="006F5089" w:rsidRPr="00BC769F" w:rsidRDefault="006F5089" w:rsidP="006F5089">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копии платежных поручений на выплату заработной платы, уплату налогов и копии платежных документов, подтверждающих произведенные затраты;</w:t>
      </w:r>
    </w:p>
    <w:p w:rsidR="006F5089" w:rsidRPr="00BC769F" w:rsidRDefault="006F5089" w:rsidP="006F5089">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справку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6F5089" w:rsidRPr="00BC769F" w:rsidRDefault="006F5089" w:rsidP="006F5089">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свед</w:t>
      </w:r>
      <w:r>
        <w:rPr>
          <w:rFonts w:eastAsia="Times New Roman"/>
          <w:spacing w:val="-9"/>
          <w:sz w:val="28"/>
          <w:szCs w:val="28"/>
        </w:rPr>
        <w:t>ения о не</w:t>
      </w:r>
      <w:r w:rsidR="0027693E">
        <w:rPr>
          <w:rFonts w:eastAsia="Times New Roman"/>
          <w:spacing w:val="-9"/>
          <w:sz w:val="28"/>
          <w:szCs w:val="28"/>
        </w:rPr>
        <w:t xml:space="preserve"> </w:t>
      </w:r>
      <w:r>
        <w:rPr>
          <w:rFonts w:eastAsia="Times New Roman"/>
          <w:spacing w:val="-9"/>
          <w:sz w:val="28"/>
          <w:szCs w:val="28"/>
        </w:rPr>
        <w:t>нахождении получателя С</w:t>
      </w:r>
      <w:r w:rsidRPr="00BC769F">
        <w:rPr>
          <w:rFonts w:eastAsia="Times New Roman"/>
          <w:spacing w:val="-9"/>
          <w:sz w:val="28"/>
          <w:szCs w:val="28"/>
        </w:rPr>
        <w:t>убсидии в процессе реорганизации, ликвидации, банкротства;</w:t>
      </w:r>
    </w:p>
    <w:p w:rsidR="006F5089" w:rsidRDefault="006F5089" w:rsidP="006F5089">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справку об отсутствии просроченной задолженности по заработной плате.</w:t>
      </w:r>
    </w:p>
    <w:p w:rsidR="00690E3B" w:rsidRPr="00832CB2" w:rsidRDefault="00690E3B" w:rsidP="00D245F5">
      <w:pPr>
        <w:shd w:val="clear" w:color="auto" w:fill="FFFFFF"/>
        <w:spacing w:before="5" w:line="317" w:lineRule="exact"/>
        <w:ind w:left="10" w:firstLine="542"/>
        <w:jc w:val="both"/>
        <w:rPr>
          <w:rFonts w:eastAsia="Times New Roman"/>
          <w:spacing w:val="-9"/>
          <w:sz w:val="28"/>
          <w:szCs w:val="28"/>
        </w:rPr>
      </w:pPr>
      <w:r w:rsidRPr="00832CB2">
        <w:rPr>
          <w:rFonts w:eastAsia="Times New Roman"/>
          <w:spacing w:val="-9"/>
          <w:sz w:val="28"/>
          <w:szCs w:val="28"/>
        </w:rPr>
        <w:t>Копии заключенных договоров</w:t>
      </w:r>
      <w:r w:rsidR="00D245F5" w:rsidRPr="00832CB2">
        <w:rPr>
          <w:rFonts w:eastAsia="Times New Roman"/>
          <w:spacing w:val="-9"/>
          <w:sz w:val="28"/>
          <w:szCs w:val="28"/>
        </w:rPr>
        <w:t xml:space="preserve"> (контрактов)</w:t>
      </w:r>
      <w:r w:rsidRPr="00832CB2">
        <w:rPr>
          <w:rFonts w:eastAsia="Times New Roman"/>
          <w:spacing w:val="-9"/>
          <w:sz w:val="28"/>
          <w:szCs w:val="28"/>
        </w:rPr>
        <w:t xml:space="preserve"> на приобретение учебников и учебных пособий, средств обучения, игр, игрушек</w:t>
      </w:r>
      <w:r w:rsidR="00D245F5" w:rsidRPr="00832CB2">
        <w:rPr>
          <w:rFonts w:eastAsia="Times New Roman"/>
          <w:spacing w:val="-9"/>
          <w:sz w:val="28"/>
          <w:szCs w:val="28"/>
        </w:rPr>
        <w:t xml:space="preserve"> предоставляются Организацией в Управление по факту заключения договора (контракта) для заказа средств Субвенции. Для получения Субсидии на возмещение затрат на приобретение учебников и учебных пособий, средств обучения, игр, игрушек в рамках заключенных договоров (контрактов) Организация направляет в Управление копии  счетов, счетов-фактур</w:t>
      </w:r>
      <w:r w:rsidRPr="00832CB2">
        <w:rPr>
          <w:rFonts w:eastAsia="Times New Roman"/>
          <w:spacing w:val="-9"/>
          <w:sz w:val="28"/>
          <w:szCs w:val="28"/>
        </w:rPr>
        <w:t>, товарные накладные, акты приемки и платежные поручения, подтверждающие произве</w:t>
      </w:r>
      <w:r w:rsidR="00D245F5" w:rsidRPr="00832CB2">
        <w:rPr>
          <w:rFonts w:eastAsia="Times New Roman"/>
          <w:spacing w:val="-9"/>
          <w:sz w:val="28"/>
          <w:szCs w:val="28"/>
        </w:rPr>
        <w:t xml:space="preserve">денные затраты. </w:t>
      </w:r>
    </w:p>
    <w:p w:rsidR="006F5089" w:rsidRPr="00832CB2" w:rsidRDefault="006F5089" w:rsidP="006F5089">
      <w:pPr>
        <w:shd w:val="clear" w:color="auto" w:fill="FFFFFF"/>
        <w:spacing w:line="317" w:lineRule="exact"/>
        <w:ind w:left="14" w:right="14" w:firstLine="533"/>
        <w:jc w:val="both"/>
        <w:rPr>
          <w:rFonts w:eastAsia="Times New Roman"/>
          <w:sz w:val="28"/>
          <w:szCs w:val="28"/>
        </w:rPr>
      </w:pPr>
      <w:r w:rsidRPr="00832CB2">
        <w:rPr>
          <w:rFonts w:eastAsia="Times New Roman"/>
          <w:spacing w:val="-1"/>
          <w:sz w:val="28"/>
          <w:szCs w:val="28"/>
        </w:rPr>
        <w:t xml:space="preserve">Копии документов, представляемые Организацией, должны быть заверены </w:t>
      </w:r>
      <w:r w:rsidRPr="00832CB2">
        <w:rPr>
          <w:rFonts w:eastAsia="Times New Roman"/>
          <w:sz w:val="28"/>
          <w:szCs w:val="28"/>
        </w:rPr>
        <w:t xml:space="preserve">подписью </w:t>
      </w:r>
      <w:r w:rsidR="0027693E">
        <w:rPr>
          <w:rFonts w:eastAsia="Times New Roman"/>
          <w:sz w:val="28"/>
          <w:szCs w:val="28"/>
        </w:rPr>
        <w:t>директора и печатью Организации</w:t>
      </w:r>
      <w:r w:rsidR="00D402C8" w:rsidRPr="00832CB2">
        <w:rPr>
          <w:rFonts w:eastAsia="Times New Roman"/>
          <w:sz w:val="28"/>
          <w:szCs w:val="28"/>
        </w:rPr>
        <w:t>»;</w:t>
      </w:r>
    </w:p>
    <w:p w:rsidR="00D402C8" w:rsidRPr="00832CB2" w:rsidRDefault="0027693E" w:rsidP="006F5089">
      <w:pPr>
        <w:shd w:val="clear" w:color="auto" w:fill="FFFFFF"/>
        <w:spacing w:line="317" w:lineRule="exact"/>
        <w:ind w:left="14" w:right="14" w:firstLine="533"/>
        <w:jc w:val="both"/>
        <w:rPr>
          <w:rFonts w:eastAsia="Times New Roman"/>
          <w:sz w:val="28"/>
          <w:szCs w:val="28"/>
        </w:rPr>
      </w:pPr>
      <w:r>
        <w:rPr>
          <w:rFonts w:eastAsia="Times New Roman"/>
          <w:sz w:val="28"/>
          <w:szCs w:val="28"/>
        </w:rPr>
        <w:t>1.4. Пункт 15 Порядка</w:t>
      </w:r>
      <w:r w:rsidR="00D402C8" w:rsidRPr="00832CB2">
        <w:rPr>
          <w:rFonts w:eastAsia="Times New Roman"/>
          <w:sz w:val="28"/>
          <w:szCs w:val="28"/>
        </w:rPr>
        <w:t xml:space="preserve"> изложить в следующей редакции:</w:t>
      </w:r>
    </w:p>
    <w:p w:rsidR="00CB0652" w:rsidRDefault="00D402C8" w:rsidP="00D402C8">
      <w:pPr>
        <w:shd w:val="clear" w:color="auto" w:fill="FFFFFF"/>
        <w:tabs>
          <w:tab w:val="left" w:pos="542"/>
        </w:tabs>
        <w:spacing w:line="317" w:lineRule="exact"/>
        <w:jc w:val="both"/>
        <w:rPr>
          <w:rFonts w:eastAsia="Times New Roman"/>
          <w:sz w:val="28"/>
          <w:szCs w:val="28"/>
        </w:rPr>
      </w:pPr>
      <w:r w:rsidRPr="00832CB2">
        <w:rPr>
          <w:rFonts w:eastAsia="Times New Roman"/>
          <w:sz w:val="28"/>
          <w:szCs w:val="28"/>
        </w:rPr>
        <w:tab/>
        <w:t>«15. Управление</w:t>
      </w:r>
      <w:r w:rsidR="00CB0652" w:rsidRPr="00832CB2">
        <w:rPr>
          <w:rFonts w:eastAsia="Times New Roman"/>
          <w:sz w:val="28"/>
          <w:szCs w:val="28"/>
        </w:rPr>
        <w:t xml:space="preserve"> в течение 3 дней</w:t>
      </w:r>
      <w:r w:rsidR="00546F2D" w:rsidRPr="00832CB2">
        <w:rPr>
          <w:rFonts w:eastAsia="Times New Roman"/>
          <w:sz w:val="28"/>
          <w:szCs w:val="28"/>
        </w:rPr>
        <w:t xml:space="preserve"> осуществляет проверку представленных Организацией сведений за отчетный месяц </w:t>
      </w:r>
      <w:r w:rsidRPr="00832CB2">
        <w:rPr>
          <w:rFonts w:eastAsia="Times New Roman"/>
          <w:sz w:val="28"/>
          <w:szCs w:val="28"/>
        </w:rPr>
        <w:t xml:space="preserve">и производит расчет фактического </w:t>
      </w:r>
      <w:r w:rsidR="00546F2D" w:rsidRPr="00832CB2">
        <w:rPr>
          <w:rFonts w:eastAsia="Times New Roman"/>
          <w:sz w:val="28"/>
          <w:szCs w:val="28"/>
        </w:rPr>
        <w:t>размера Субсидии к возмещению расходов по средней фактической численности воспитанников за отчетный месяц в соответствии с действующими нормативами и произведенными Организацией затратами</w:t>
      </w:r>
      <w:r w:rsidR="008B4863" w:rsidRPr="00832CB2">
        <w:rPr>
          <w:rFonts w:eastAsia="Times New Roman"/>
          <w:sz w:val="28"/>
          <w:szCs w:val="28"/>
        </w:rPr>
        <w:t xml:space="preserve"> в пределах </w:t>
      </w:r>
      <w:r w:rsidR="007B7EC8" w:rsidRPr="00832CB2">
        <w:rPr>
          <w:rFonts w:eastAsia="Times New Roman"/>
          <w:sz w:val="28"/>
          <w:szCs w:val="28"/>
        </w:rPr>
        <w:t>выделенных предельных объемов финансирования</w:t>
      </w:r>
      <w:r w:rsidR="00546F2D" w:rsidRPr="00832CB2">
        <w:rPr>
          <w:rFonts w:eastAsia="Times New Roman"/>
          <w:sz w:val="28"/>
          <w:szCs w:val="28"/>
        </w:rPr>
        <w:t>. В случае отклонения размера Субсидии, рассчитанного по средней фактической численности воспитанников за отчетный месяц, от перечисленной Организации суммы Субсидии на отчетный месяц, сумма заявки на текущий месяц по ожидаемой численности воспитанников корректируется на сумму данного отклонения в пределах вы</w:t>
      </w:r>
      <w:r w:rsidR="0027693E">
        <w:rPr>
          <w:rFonts w:eastAsia="Times New Roman"/>
          <w:sz w:val="28"/>
          <w:szCs w:val="28"/>
        </w:rPr>
        <w:t>деленных объемов финансирования</w:t>
      </w:r>
      <w:r w:rsidR="00CB0652" w:rsidRPr="00832CB2">
        <w:rPr>
          <w:rFonts w:eastAsia="Times New Roman"/>
          <w:sz w:val="28"/>
          <w:szCs w:val="28"/>
        </w:rPr>
        <w:t>»</w:t>
      </w:r>
      <w:r w:rsidR="0027693E">
        <w:rPr>
          <w:rFonts w:eastAsia="Times New Roman"/>
          <w:sz w:val="28"/>
          <w:szCs w:val="28"/>
        </w:rPr>
        <w:t>.</w:t>
      </w:r>
    </w:p>
    <w:p w:rsidR="0027693E" w:rsidRPr="0027693E" w:rsidRDefault="0027693E" w:rsidP="00D402C8">
      <w:pPr>
        <w:shd w:val="clear" w:color="auto" w:fill="FFFFFF"/>
        <w:tabs>
          <w:tab w:val="left" w:pos="542"/>
        </w:tabs>
        <w:spacing w:line="317" w:lineRule="exact"/>
        <w:jc w:val="both"/>
        <w:rPr>
          <w:rFonts w:eastAsia="Times New Roman"/>
          <w:sz w:val="28"/>
          <w:szCs w:val="28"/>
        </w:rPr>
      </w:pPr>
      <w:r>
        <w:rPr>
          <w:rFonts w:eastAsia="Times New Roman"/>
          <w:sz w:val="28"/>
          <w:szCs w:val="28"/>
        </w:rPr>
        <w:t xml:space="preserve">        1.5. В приложении 1 к Порядку:</w:t>
      </w:r>
    </w:p>
    <w:p w:rsidR="00282EF9" w:rsidRDefault="0027693E" w:rsidP="00D402C8">
      <w:pPr>
        <w:shd w:val="clear" w:color="auto" w:fill="FFFFFF"/>
        <w:tabs>
          <w:tab w:val="left" w:pos="542"/>
        </w:tabs>
        <w:spacing w:line="317" w:lineRule="exact"/>
        <w:jc w:val="both"/>
        <w:rPr>
          <w:rFonts w:eastAsia="Times New Roman"/>
          <w:spacing w:val="-10"/>
          <w:sz w:val="28"/>
          <w:szCs w:val="28"/>
        </w:rPr>
      </w:pPr>
      <w:r>
        <w:rPr>
          <w:rFonts w:eastAsia="Times New Roman"/>
          <w:spacing w:val="-10"/>
          <w:sz w:val="28"/>
          <w:szCs w:val="28"/>
        </w:rPr>
        <w:tab/>
        <w:t>1.5.1. П</w:t>
      </w:r>
      <w:r w:rsidR="00CB0652" w:rsidRPr="00832CB2">
        <w:rPr>
          <w:rFonts w:eastAsia="Times New Roman"/>
          <w:spacing w:val="-10"/>
          <w:sz w:val="28"/>
          <w:szCs w:val="28"/>
        </w:rPr>
        <w:t>ункт</w:t>
      </w:r>
      <w:r w:rsidR="00282EF9" w:rsidRPr="00832CB2">
        <w:rPr>
          <w:rFonts w:eastAsia="Times New Roman"/>
          <w:spacing w:val="-10"/>
          <w:sz w:val="28"/>
          <w:szCs w:val="28"/>
        </w:rPr>
        <w:t xml:space="preserve"> 3.3.</w:t>
      </w:r>
      <w:r w:rsidR="00E304A9">
        <w:rPr>
          <w:rFonts w:eastAsia="Times New Roman"/>
          <w:spacing w:val="-10"/>
          <w:sz w:val="28"/>
          <w:szCs w:val="28"/>
        </w:rPr>
        <w:t xml:space="preserve"> </w:t>
      </w:r>
      <w:r w:rsidR="00282EF9" w:rsidRPr="00832CB2">
        <w:rPr>
          <w:rFonts w:eastAsia="Times New Roman"/>
          <w:spacing w:val="-10"/>
          <w:sz w:val="28"/>
          <w:szCs w:val="28"/>
        </w:rPr>
        <w:t xml:space="preserve"> изложить в следующей</w:t>
      </w:r>
      <w:r w:rsidR="00282EF9">
        <w:rPr>
          <w:rFonts w:eastAsia="Times New Roman"/>
          <w:spacing w:val="-10"/>
          <w:sz w:val="28"/>
          <w:szCs w:val="28"/>
        </w:rPr>
        <w:t xml:space="preserve"> редакции:</w:t>
      </w:r>
    </w:p>
    <w:p w:rsidR="00282EF9" w:rsidRPr="00832CB2" w:rsidRDefault="00282EF9" w:rsidP="00282EF9">
      <w:pPr>
        <w:shd w:val="clear" w:color="auto" w:fill="FFFFFF"/>
        <w:tabs>
          <w:tab w:val="left" w:pos="542"/>
        </w:tabs>
        <w:spacing w:line="317" w:lineRule="exact"/>
        <w:ind w:left="5"/>
        <w:jc w:val="both"/>
        <w:rPr>
          <w:rFonts w:eastAsia="Times New Roman"/>
          <w:spacing w:val="-10"/>
          <w:sz w:val="28"/>
          <w:szCs w:val="28"/>
        </w:rPr>
      </w:pPr>
      <w:r>
        <w:rPr>
          <w:rFonts w:eastAsia="Times New Roman"/>
          <w:spacing w:val="-10"/>
          <w:sz w:val="28"/>
          <w:szCs w:val="28"/>
        </w:rPr>
        <w:tab/>
      </w:r>
      <w:r w:rsidRPr="00282EF9">
        <w:rPr>
          <w:rFonts w:eastAsia="Times New Roman"/>
          <w:spacing w:val="-10"/>
          <w:sz w:val="28"/>
          <w:szCs w:val="28"/>
        </w:rPr>
        <w:t xml:space="preserve">«3.3. </w:t>
      </w:r>
      <w:r>
        <w:rPr>
          <w:rFonts w:eastAsia="Times New Roman"/>
          <w:sz w:val="28"/>
          <w:szCs w:val="28"/>
        </w:rPr>
        <w:t xml:space="preserve">Управление образования, в пределах доведенных ему лимитов бюджетных обязательств и выделенных объемов финансирования, производит расчет необходимого размера субвенции в соответствии с действующими нормативами по ожидаемой прогнозируемой средней численности воспитанников, представленной Организацией на текущий месяц (таблица 1), формирует заявку на перечисление средств субвенции и направляет ее в Министерство образования Московской области посредством </w:t>
      </w:r>
      <w:r w:rsidRPr="00231BB6">
        <w:rPr>
          <w:rFonts w:eastAsia="Times New Roman"/>
          <w:spacing w:val="-10"/>
          <w:sz w:val="28"/>
          <w:szCs w:val="28"/>
        </w:rPr>
        <w:t>подсистемы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в</w:t>
      </w:r>
      <w:r>
        <w:rPr>
          <w:rFonts w:eastAsia="Times New Roman"/>
          <w:spacing w:val="-10"/>
          <w:sz w:val="28"/>
          <w:szCs w:val="28"/>
        </w:rPr>
        <w:t xml:space="preserve"> срок не позднее </w:t>
      </w:r>
      <w:r>
        <w:rPr>
          <w:rFonts w:eastAsia="Times New Roman"/>
          <w:spacing w:val="-10"/>
          <w:sz w:val="28"/>
          <w:szCs w:val="28"/>
        </w:rPr>
        <w:lastRenderedPageBreak/>
        <w:t>3</w:t>
      </w:r>
      <w:r w:rsidRPr="00832CB2">
        <w:rPr>
          <w:rFonts w:eastAsia="Times New Roman"/>
          <w:spacing w:val="-10"/>
          <w:sz w:val="28"/>
          <w:szCs w:val="28"/>
        </w:rPr>
        <w:t>дней после доведения Министерством образования Московской области предельных объемов финансирования и предоставления Организацией сведений об ожидаемой прогнозируемой численности воспитанников в части расходов на оплату труда работников на текущий месяц. Перечисление средств Субсидии на соответствующий месяц производится Управлением после доведения предельных объемов финансирования на соответствующий месяц ежемесячно, не позднее 17 числа текущего месяца, на расчетный счет Организации.»;</w:t>
      </w:r>
    </w:p>
    <w:p w:rsidR="00282EF9" w:rsidRPr="00832CB2" w:rsidRDefault="0027693E" w:rsidP="00282EF9">
      <w:pPr>
        <w:shd w:val="clear" w:color="auto" w:fill="FFFFFF"/>
        <w:tabs>
          <w:tab w:val="left" w:pos="542"/>
        </w:tabs>
        <w:spacing w:line="317" w:lineRule="exact"/>
        <w:ind w:left="5"/>
        <w:jc w:val="both"/>
        <w:rPr>
          <w:rFonts w:eastAsia="Times New Roman"/>
          <w:spacing w:val="-10"/>
          <w:sz w:val="28"/>
          <w:szCs w:val="28"/>
        </w:rPr>
      </w:pPr>
      <w:r>
        <w:rPr>
          <w:rFonts w:eastAsia="Times New Roman"/>
          <w:spacing w:val="-10"/>
          <w:sz w:val="28"/>
          <w:szCs w:val="28"/>
        </w:rPr>
        <w:tab/>
        <w:t>1.5</w:t>
      </w:r>
      <w:r w:rsidR="00282EF9" w:rsidRPr="00832CB2">
        <w:rPr>
          <w:rFonts w:eastAsia="Times New Roman"/>
          <w:spacing w:val="-10"/>
          <w:sz w:val="28"/>
          <w:szCs w:val="28"/>
        </w:rPr>
        <w:t>.</w:t>
      </w:r>
      <w:r>
        <w:rPr>
          <w:rFonts w:eastAsia="Times New Roman"/>
          <w:spacing w:val="-10"/>
          <w:sz w:val="28"/>
          <w:szCs w:val="28"/>
        </w:rPr>
        <w:t>2. П</w:t>
      </w:r>
      <w:r w:rsidR="00E304A9">
        <w:rPr>
          <w:rFonts w:eastAsia="Times New Roman"/>
          <w:spacing w:val="-10"/>
          <w:sz w:val="28"/>
          <w:szCs w:val="28"/>
        </w:rPr>
        <w:t xml:space="preserve">ункт 3.4. </w:t>
      </w:r>
      <w:r w:rsidR="00282EF9" w:rsidRPr="00832CB2">
        <w:rPr>
          <w:rFonts w:eastAsia="Times New Roman"/>
          <w:spacing w:val="-10"/>
          <w:sz w:val="28"/>
          <w:szCs w:val="28"/>
        </w:rPr>
        <w:t xml:space="preserve"> изложить в следующей редакции:</w:t>
      </w:r>
    </w:p>
    <w:p w:rsidR="008B4863" w:rsidRPr="006F5089" w:rsidRDefault="008B4863" w:rsidP="008B4863">
      <w:pPr>
        <w:shd w:val="clear" w:color="auto" w:fill="FFFFFF"/>
        <w:tabs>
          <w:tab w:val="left" w:pos="1080"/>
        </w:tabs>
        <w:ind w:left="14" w:right="14"/>
        <w:jc w:val="both"/>
        <w:rPr>
          <w:sz w:val="28"/>
          <w:szCs w:val="28"/>
        </w:rPr>
      </w:pPr>
      <w:r w:rsidRPr="00832CB2">
        <w:rPr>
          <w:rFonts w:eastAsia="Times New Roman"/>
          <w:spacing w:val="-10"/>
          <w:sz w:val="28"/>
          <w:szCs w:val="28"/>
        </w:rPr>
        <w:t xml:space="preserve">        «3.4. Ежемесячно, в срок до 10 числа месяца, следующего за отчетным (за</w:t>
      </w:r>
      <w:r w:rsidR="00CD2FF4">
        <w:rPr>
          <w:rFonts w:eastAsia="Times New Roman"/>
          <w:spacing w:val="-10"/>
          <w:sz w:val="28"/>
          <w:szCs w:val="28"/>
        </w:rPr>
        <w:t xml:space="preserve"> </w:t>
      </w:r>
      <w:r w:rsidRPr="00832CB2">
        <w:rPr>
          <w:rFonts w:eastAsia="Times New Roman"/>
          <w:spacing w:val="-10"/>
          <w:sz w:val="28"/>
          <w:szCs w:val="28"/>
        </w:rPr>
        <w:t xml:space="preserve">декабрь – до 25 декабря) Организация </w:t>
      </w:r>
      <w:r w:rsidRPr="00832CB2">
        <w:rPr>
          <w:rFonts w:eastAsia="Times New Roman"/>
          <w:spacing w:val="-9"/>
          <w:sz w:val="28"/>
          <w:szCs w:val="28"/>
        </w:rPr>
        <w:t>предоставляет в Управление образования</w:t>
      </w:r>
      <w:r w:rsidRPr="00546F2D">
        <w:rPr>
          <w:rFonts w:eastAsia="Times New Roman"/>
          <w:spacing w:val="-9"/>
          <w:sz w:val="28"/>
          <w:szCs w:val="28"/>
        </w:rPr>
        <w:t xml:space="preserve"> информацию о произведенных в отчетном месяце затратах и следующие сведения:</w:t>
      </w:r>
    </w:p>
    <w:p w:rsidR="008B4863" w:rsidRDefault="008B4863" w:rsidP="008B4863">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xml:space="preserve">- сведения о средней фактической численности воспитанников за отчетный месяц с разбивкой по возрастным группам </w:t>
      </w:r>
      <w:r>
        <w:rPr>
          <w:rFonts w:eastAsia="Times New Roman"/>
          <w:spacing w:val="-9"/>
          <w:sz w:val="28"/>
          <w:szCs w:val="28"/>
        </w:rPr>
        <w:t>(приложение 2</w:t>
      </w:r>
      <w:r w:rsidRPr="00BC769F">
        <w:rPr>
          <w:rFonts w:eastAsia="Times New Roman"/>
          <w:spacing w:val="-9"/>
          <w:sz w:val="28"/>
          <w:szCs w:val="28"/>
        </w:rPr>
        <w:t>);</w:t>
      </w:r>
    </w:p>
    <w:p w:rsidR="008B4863" w:rsidRPr="00BC769F" w:rsidRDefault="008B4863" w:rsidP="008B4863">
      <w:pPr>
        <w:shd w:val="clear" w:color="auto" w:fill="FFFFFF"/>
        <w:spacing w:before="5" w:line="317" w:lineRule="exact"/>
        <w:ind w:left="10" w:firstLine="542"/>
        <w:jc w:val="both"/>
        <w:rPr>
          <w:rFonts w:eastAsia="Times New Roman"/>
          <w:spacing w:val="-9"/>
          <w:sz w:val="28"/>
          <w:szCs w:val="28"/>
        </w:rPr>
      </w:pPr>
      <w:r>
        <w:rPr>
          <w:rFonts w:eastAsia="Times New Roman"/>
          <w:spacing w:val="-9"/>
          <w:sz w:val="28"/>
          <w:szCs w:val="28"/>
        </w:rPr>
        <w:t>- сведения о средней фактической численности работающих за отчетный месяц с разбивкой по категориям персонала, финансирование которых осуществляется за счет средств субсидии (приложение 3);</w:t>
      </w:r>
    </w:p>
    <w:p w:rsidR="008B4863" w:rsidRPr="00BC769F" w:rsidRDefault="008B4863" w:rsidP="008B4863">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расчетную ведомость по начислению заработной платы педагогическим работникам, учебно-вспомогательному и прочему персоналу;</w:t>
      </w:r>
    </w:p>
    <w:p w:rsidR="008B4863" w:rsidRPr="00BC769F" w:rsidRDefault="008B4863" w:rsidP="008B4863">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копии платежных поручений на выплату заработной платы, уплату налогов и копии платежных документов, подтверждающих произведенные затраты;</w:t>
      </w:r>
    </w:p>
    <w:p w:rsidR="008B4863" w:rsidRPr="00BC769F" w:rsidRDefault="008B4863" w:rsidP="008B4863">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справку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8B4863" w:rsidRPr="00BC769F" w:rsidRDefault="008B4863" w:rsidP="008B4863">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свед</w:t>
      </w:r>
      <w:r>
        <w:rPr>
          <w:rFonts w:eastAsia="Times New Roman"/>
          <w:spacing w:val="-9"/>
          <w:sz w:val="28"/>
          <w:szCs w:val="28"/>
        </w:rPr>
        <w:t xml:space="preserve">ения о </w:t>
      </w:r>
      <w:proofErr w:type="spellStart"/>
      <w:r>
        <w:rPr>
          <w:rFonts w:eastAsia="Times New Roman"/>
          <w:spacing w:val="-9"/>
          <w:sz w:val="28"/>
          <w:szCs w:val="28"/>
        </w:rPr>
        <w:t>ненахождении</w:t>
      </w:r>
      <w:proofErr w:type="spellEnd"/>
      <w:r>
        <w:rPr>
          <w:rFonts w:eastAsia="Times New Roman"/>
          <w:spacing w:val="-9"/>
          <w:sz w:val="28"/>
          <w:szCs w:val="28"/>
        </w:rPr>
        <w:t xml:space="preserve"> получателя С</w:t>
      </w:r>
      <w:r w:rsidRPr="00BC769F">
        <w:rPr>
          <w:rFonts w:eastAsia="Times New Roman"/>
          <w:spacing w:val="-9"/>
          <w:sz w:val="28"/>
          <w:szCs w:val="28"/>
        </w:rPr>
        <w:t>убсидии в процессе реорганизации, ликвидации, банкротства;</w:t>
      </w:r>
    </w:p>
    <w:p w:rsidR="008B4863" w:rsidRDefault="008B4863" w:rsidP="008B4863">
      <w:pPr>
        <w:shd w:val="clear" w:color="auto" w:fill="FFFFFF"/>
        <w:spacing w:before="5" w:line="317" w:lineRule="exact"/>
        <w:ind w:left="10" w:firstLine="542"/>
        <w:jc w:val="both"/>
        <w:rPr>
          <w:rFonts w:eastAsia="Times New Roman"/>
          <w:spacing w:val="-9"/>
          <w:sz w:val="28"/>
          <w:szCs w:val="28"/>
        </w:rPr>
      </w:pPr>
      <w:r w:rsidRPr="00BC769F">
        <w:rPr>
          <w:rFonts w:eastAsia="Times New Roman"/>
          <w:spacing w:val="-9"/>
          <w:sz w:val="28"/>
          <w:szCs w:val="28"/>
        </w:rPr>
        <w:t>- справку об отсутствии просроченной задолженности по заработной плате.</w:t>
      </w:r>
    </w:p>
    <w:p w:rsidR="00282EF9" w:rsidRPr="00832CB2" w:rsidRDefault="008B4863" w:rsidP="008B4863">
      <w:pPr>
        <w:shd w:val="clear" w:color="auto" w:fill="FFFFFF"/>
        <w:tabs>
          <w:tab w:val="left" w:pos="542"/>
        </w:tabs>
        <w:spacing w:line="317" w:lineRule="exact"/>
        <w:ind w:left="5"/>
        <w:jc w:val="both"/>
        <w:rPr>
          <w:rFonts w:eastAsia="Times New Roman"/>
          <w:spacing w:val="-9"/>
          <w:sz w:val="28"/>
          <w:szCs w:val="28"/>
        </w:rPr>
      </w:pPr>
      <w:r w:rsidRPr="00832CB2">
        <w:rPr>
          <w:rFonts w:eastAsia="Times New Roman"/>
          <w:spacing w:val="-9"/>
          <w:sz w:val="28"/>
          <w:szCs w:val="28"/>
        </w:rPr>
        <w:tab/>
        <w:t xml:space="preserve">Копии заключенных договоров (контрактов) на приобретение учебников и учебных пособий, средств обучения, игр, игрушек предоставляются Организацией в Управление по факту заключения договора (контракта) для заказа средств Субвенции. Для получения Субсидии на возмещение затрат на приобретение учебников и учебных пособий, средств обучения, игр, игрушек в рамках заключенных договоров (контрактов) Организация направляет в Управление </w:t>
      </w:r>
      <w:proofErr w:type="gramStart"/>
      <w:r w:rsidRPr="00832CB2">
        <w:rPr>
          <w:rFonts w:eastAsia="Times New Roman"/>
          <w:spacing w:val="-9"/>
          <w:sz w:val="28"/>
          <w:szCs w:val="28"/>
        </w:rPr>
        <w:t>копии  счетов</w:t>
      </w:r>
      <w:proofErr w:type="gramEnd"/>
      <w:r w:rsidRPr="00832CB2">
        <w:rPr>
          <w:rFonts w:eastAsia="Times New Roman"/>
          <w:spacing w:val="-9"/>
          <w:sz w:val="28"/>
          <w:szCs w:val="28"/>
        </w:rPr>
        <w:t>, счетов-фактур, товарные накладные, акты приемки и платежные поручения, подтверждающие произведенные затраты.»;</w:t>
      </w:r>
    </w:p>
    <w:p w:rsidR="008B4863" w:rsidRPr="00832CB2" w:rsidRDefault="00E304A9" w:rsidP="008B4863">
      <w:pPr>
        <w:shd w:val="clear" w:color="auto" w:fill="FFFFFF"/>
        <w:tabs>
          <w:tab w:val="left" w:pos="542"/>
        </w:tabs>
        <w:spacing w:line="317" w:lineRule="exact"/>
        <w:ind w:left="5"/>
        <w:jc w:val="both"/>
        <w:rPr>
          <w:rFonts w:eastAsia="Times New Roman"/>
          <w:spacing w:val="-10"/>
          <w:sz w:val="28"/>
          <w:szCs w:val="28"/>
        </w:rPr>
      </w:pPr>
      <w:r>
        <w:rPr>
          <w:rFonts w:eastAsia="Times New Roman"/>
          <w:spacing w:val="-9"/>
          <w:sz w:val="28"/>
          <w:szCs w:val="28"/>
        </w:rPr>
        <w:tab/>
        <w:t>1.5.3</w:t>
      </w:r>
      <w:r w:rsidR="008B4863" w:rsidRPr="00832CB2">
        <w:rPr>
          <w:rFonts w:eastAsia="Times New Roman"/>
          <w:spacing w:val="-9"/>
          <w:sz w:val="28"/>
          <w:szCs w:val="28"/>
        </w:rPr>
        <w:t xml:space="preserve">. </w:t>
      </w:r>
      <w:r w:rsidR="00717142">
        <w:rPr>
          <w:rFonts w:eastAsia="Times New Roman"/>
          <w:spacing w:val="-10"/>
          <w:sz w:val="28"/>
          <w:szCs w:val="28"/>
        </w:rPr>
        <w:t>П</w:t>
      </w:r>
      <w:r>
        <w:rPr>
          <w:rFonts w:eastAsia="Times New Roman"/>
          <w:spacing w:val="-10"/>
          <w:sz w:val="28"/>
          <w:szCs w:val="28"/>
        </w:rPr>
        <w:t xml:space="preserve">ункт 3.5. </w:t>
      </w:r>
      <w:r w:rsidR="008B4863" w:rsidRPr="00832CB2">
        <w:rPr>
          <w:rFonts w:eastAsia="Times New Roman"/>
          <w:spacing w:val="-10"/>
          <w:sz w:val="28"/>
          <w:szCs w:val="28"/>
        </w:rPr>
        <w:t xml:space="preserve"> изложить в следующей редакции:</w:t>
      </w:r>
    </w:p>
    <w:p w:rsidR="008B4863" w:rsidRPr="00832CB2" w:rsidRDefault="008B4863" w:rsidP="008B4863">
      <w:pPr>
        <w:shd w:val="clear" w:color="auto" w:fill="FFFFFF"/>
        <w:tabs>
          <w:tab w:val="left" w:pos="542"/>
        </w:tabs>
        <w:spacing w:line="317" w:lineRule="exact"/>
        <w:jc w:val="both"/>
        <w:rPr>
          <w:rFonts w:eastAsia="Times New Roman"/>
          <w:sz w:val="28"/>
          <w:szCs w:val="28"/>
        </w:rPr>
      </w:pPr>
      <w:r w:rsidRPr="00832CB2">
        <w:rPr>
          <w:rFonts w:eastAsia="Times New Roman"/>
          <w:sz w:val="28"/>
          <w:szCs w:val="28"/>
        </w:rPr>
        <w:t xml:space="preserve">       «3.5. Управление в течение 3 дней осуществляет проверку представленных Организацией сведений за отчетный месяц и производит расчет фактического размера Субсидии к возмещению расходов по средней фактической численности воспитанников за отчетный месяц в соответствии с действующими нормативами и произведенными Организацией затратами</w:t>
      </w:r>
      <w:r w:rsidR="007B7EC8" w:rsidRPr="00832CB2">
        <w:rPr>
          <w:rFonts w:eastAsia="Times New Roman"/>
          <w:sz w:val="28"/>
          <w:szCs w:val="28"/>
        </w:rPr>
        <w:t xml:space="preserve"> в пределах выделенных предельных объемов финансирования</w:t>
      </w:r>
      <w:r w:rsidRPr="00832CB2">
        <w:rPr>
          <w:rFonts w:eastAsia="Times New Roman"/>
          <w:sz w:val="28"/>
          <w:szCs w:val="28"/>
        </w:rPr>
        <w:t xml:space="preserve">. В случае отклонения размера Субсидии, рассчитанного по средней фактической численности воспитанников за отчетный месяц, от перечисленной Организации суммы Субсидии на отчетный месяц, сумма заявки на текущий </w:t>
      </w:r>
      <w:r w:rsidRPr="00832CB2">
        <w:rPr>
          <w:rFonts w:eastAsia="Times New Roman"/>
          <w:sz w:val="28"/>
          <w:szCs w:val="28"/>
        </w:rPr>
        <w:lastRenderedPageBreak/>
        <w:t xml:space="preserve">месяц по ожидаемой численности воспитанников корректируется на сумму данного отклонения в пределах выделенных объемов финансирования.» </w:t>
      </w:r>
    </w:p>
    <w:p w:rsidR="009C4671" w:rsidRPr="00832CB2" w:rsidRDefault="009C4671" w:rsidP="008B4863">
      <w:pPr>
        <w:shd w:val="clear" w:color="auto" w:fill="FFFFFF"/>
        <w:tabs>
          <w:tab w:val="left" w:pos="542"/>
        </w:tabs>
        <w:spacing w:line="317" w:lineRule="exact"/>
        <w:jc w:val="both"/>
        <w:rPr>
          <w:rFonts w:eastAsia="Times New Roman"/>
          <w:sz w:val="28"/>
          <w:szCs w:val="28"/>
        </w:rPr>
      </w:pPr>
      <w:r w:rsidRPr="00832CB2">
        <w:rPr>
          <w:rFonts w:eastAsia="Times New Roman"/>
          <w:sz w:val="28"/>
          <w:szCs w:val="28"/>
        </w:rPr>
        <w:tab/>
        <w:t>2. Установить, что постановление вступает в силу на следующий день после его официального опубликования.</w:t>
      </w:r>
    </w:p>
    <w:p w:rsidR="009C4671" w:rsidRPr="009C4671" w:rsidRDefault="009C4671" w:rsidP="009C4671">
      <w:pPr>
        <w:shd w:val="clear" w:color="auto" w:fill="FFFFFF"/>
        <w:tabs>
          <w:tab w:val="left" w:pos="542"/>
        </w:tabs>
        <w:spacing w:line="317" w:lineRule="exact"/>
        <w:jc w:val="both"/>
        <w:rPr>
          <w:rFonts w:eastAsia="Times New Roman"/>
          <w:color w:val="FF0000"/>
          <w:sz w:val="28"/>
          <w:szCs w:val="28"/>
        </w:rPr>
      </w:pPr>
      <w:r w:rsidRPr="00832CB2">
        <w:rPr>
          <w:rFonts w:eastAsia="Times New Roman"/>
          <w:sz w:val="28"/>
          <w:szCs w:val="28"/>
        </w:rPr>
        <w:tab/>
        <w:t xml:space="preserve">3. </w:t>
      </w:r>
      <w:r w:rsidRPr="00832CB2">
        <w:rPr>
          <w:rFonts w:eastAsia="Times New Roman"/>
          <w:spacing w:val="-10"/>
          <w:sz w:val="28"/>
          <w:szCs w:val="28"/>
        </w:rPr>
        <w:t>Опубликовать</w:t>
      </w:r>
      <w:r w:rsidRPr="00832CB2">
        <w:rPr>
          <w:rFonts w:eastAsia="Times New Roman"/>
          <w:spacing w:val="-9"/>
          <w:sz w:val="28"/>
          <w:szCs w:val="28"/>
        </w:rPr>
        <w:t xml:space="preserve"> настоящее постановление в печатном средстве массовой</w:t>
      </w:r>
      <w:r w:rsidRPr="0095152A">
        <w:rPr>
          <w:rFonts w:eastAsia="Times New Roman"/>
          <w:spacing w:val="-9"/>
          <w:sz w:val="28"/>
          <w:szCs w:val="28"/>
        </w:rPr>
        <w:t xml:space="preserve"> информации, распространяемом на территории городского округа Фрязино Московской области, и разместить на официальном сайте городского округа </w:t>
      </w:r>
      <w:r w:rsidRPr="0095152A">
        <w:rPr>
          <w:rFonts w:eastAsia="Times New Roman"/>
          <w:sz w:val="28"/>
          <w:szCs w:val="28"/>
        </w:rPr>
        <w:t>Фрязино в сети Интернет.</w:t>
      </w:r>
    </w:p>
    <w:p w:rsidR="0095152A" w:rsidRPr="00E304A9" w:rsidRDefault="009C4671" w:rsidP="008C39FD">
      <w:pPr>
        <w:numPr>
          <w:ilvl w:val="0"/>
          <w:numId w:val="1"/>
        </w:numPr>
        <w:shd w:val="clear" w:color="auto" w:fill="FFFFFF"/>
        <w:tabs>
          <w:tab w:val="left" w:pos="874"/>
        </w:tabs>
        <w:spacing w:line="322" w:lineRule="exact"/>
        <w:ind w:left="14" w:firstLine="528"/>
        <w:jc w:val="both"/>
        <w:rPr>
          <w:spacing w:val="-21"/>
          <w:sz w:val="28"/>
          <w:szCs w:val="28"/>
        </w:rPr>
      </w:pPr>
      <w:r w:rsidRPr="0095152A">
        <w:rPr>
          <w:rFonts w:eastAsia="Times New Roman"/>
          <w:sz w:val="28"/>
          <w:szCs w:val="28"/>
        </w:rPr>
        <w:t>Контроль за выполнением настоящего постановления возложить на заместителя главы администрации Егорова А.Д.</w:t>
      </w:r>
    </w:p>
    <w:p w:rsidR="0095152A" w:rsidRDefault="0095152A" w:rsidP="008C39FD">
      <w:pPr>
        <w:jc w:val="both"/>
        <w:rPr>
          <w:sz w:val="28"/>
          <w:szCs w:val="28"/>
        </w:rPr>
      </w:pPr>
    </w:p>
    <w:p w:rsidR="0095152A" w:rsidRPr="0095152A" w:rsidRDefault="0095152A" w:rsidP="008C39FD">
      <w:pPr>
        <w:jc w:val="both"/>
        <w:rPr>
          <w:sz w:val="28"/>
          <w:szCs w:val="28"/>
        </w:rPr>
      </w:pPr>
    </w:p>
    <w:p w:rsidR="007F071E" w:rsidRPr="0095152A" w:rsidRDefault="00E104B9" w:rsidP="000A2E94">
      <w:pPr>
        <w:ind w:firstLine="567"/>
        <w:rPr>
          <w:rFonts w:eastAsia="Times New Roman"/>
          <w:sz w:val="28"/>
          <w:szCs w:val="28"/>
        </w:rPr>
      </w:pPr>
      <w:r w:rsidRPr="0095152A">
        <w:rPr>
          <w:rFonts w:eastAsia="Times New Roman"/>
          <w:sz w:val="28"/>
          <w:szCs w:val="28"/>
        </w:rPr>
        <w:t>Глава</w:t>
      </w:r>
      <w:r w:rsidR="000A2E94" w:rsidRPr="0095152A">
        <w:rPr>
          <w:rFonts w:eastAsia="Times New Roman"/>
          <w:sz w:val="28"/>
          <w:szCs w:val="28"/>
        </w:rPr>
        <w:t xml:space="preserve"> городского округа</w:t>
      </w:r>
      <w:r w:rsidR="000A2E94" w:rsidRPr="0095152A">
        <w:rPr>
          <w:rFonts w:eastAsia="Times New Roman"/>
          <w:sz w:val="28"/>
          <w:szCs w:val="28"/>
        </w:rPr>
        <w:tab/>
      </w:r>
      <w:r w:rsidR="000A2E94" w:rsidRPr="0095152A">
        <w:rPr>
          <w:rFonts w:eastAsia="Times New Roman"/>
          <w:sz w:val="28"/>
          <w:szCs w:val="28"/>
        </w:rPr>
        <w:tab/>
      </w:r>
      <w:r w:rsidR="000A2E94" w:rsidRPr="0095152A">
        <w:rPr>
          <w:rFonts w:eastAsia="Times New Roman"/>
          <w:sz w:val="28"/>
          <w:szCs w:val="28"/>
        </w:rPr>
        <w:tab/>
      </w:r>
      <w:r w:rsidR="000A2E94" w:rsidRPr="0095152A">
        <w:rPr>
          <w:rFonts w:eastAsia="Times New Roman"/>
          <w:sz w:val="28"/>
          <w:szCs w:val="28"/>
        </w:rPr>
        <w:tab/>
      </w:r>
      <w:r w:rsidR="000A2E94" w:rsidRPr="0095152A">
        <w:rPr>
          <w:rFonts w:eastAsia="Times New Roman"/>
          <w:sz w:val="28"/>
          <w:szCs w:val="28"/>
        </w:rPr>
        <w:tab/>
        <w:t xml:space="preserve">         К.В. Бочаров</w:t>
      </w: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7F071E" w:rsidRDefault="007F071E" w:rsidP="000A2E94">
      <w:pPr>
        <w:ind w:firstLine="567"/>
        <w:rPr>
          <w:rFonts w:eastAsia="Times New Roman"/>
          <w:sz w:val="28"/>
          <w:szCs w:val="28"/>
        </w:rPr>
      </w:pPr>
    </w:p>
    <w:p w:rsidR="00DD2442" w:rsidRDefault="00DD2442" w:rsidP="000A2E94">
      <w:pPr>
        <w:ind w:firstLine="567"/>
        <w:rPr>
          <w:rFonts w:eastAsia="Times New Roman"/>
          <w:sz w:val="28"/>
          <w:szCs w:val="28"/>
        </w:rPr>
      </w:pPr>
    </w:p>
    <w:p w:rsidR="00E304A9" w:rsidRDefault="00E304A9" w:rsidP="000A2E94">
      <w:pPr>
        <w:ind w:firstLine="567"/>
        <w:rPr>
          <w:rFonts w:eastAsia="Times New Roman"/>
          <w:sz w:val="28"/>
          <w:szCs w:val="28"/>
        </w:rPr>
      </w:pPr>
      <w:bookmarkStart w:id="0" w:name="_GoBack"/>
      <w:bookmarkEnd w:id="0"/>
    </w:p>
    <w:sectPr w:rsidR="00E304A9" w:rsidSect="006B425D">
      <w:pgSz w:w="11906" w:h="16838"/>
      <w:pgMar w:top="1134" w:right="851" w:bottom="1134" w:left="1701" w:header="0" w:footer="0" w:gutter="0"/>
      <w:cols w:space="720"/>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C6BDD"/>
    <w:multiLevelType w:val="multilevel"/>
    <w:tmpl w:val="874CE106"/>
    <w:lvl w:ilvl="0">
      <w:start w:val="12"/>
      <w:numFmt w:val="decimal"/>
      <w:lvlText w:val="%1."/>
      <w:lvlJc w:val="left"/>
      <w:pPr>
        <w:ind w:left="720" w:hanging="360"/>
      </w:pPr>
      <w:rPr>
        <w:rFonts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FF138AC"/>
    <w:multiLevelType w:val="multilevel"/>
    <w:tmpl w:val="B2CA987C"/>
    <w:lvl w:ilvl="0">
      <w:start w:val="1"/>
      <w:numFmt w:val="decimal"/>
      <w:lvlText w:val="2.2.%1."/>
      <w:lvlJc w:val="left"/>
      <w:pPr>
        <w:ind w:left="720" w:hanging="360"/>
      </w:pPr>
      <w:rPr>
        <w:rFonts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CAF1C3D"/>
    <w:multiLevelType w:val="multilevel"/>
    <w:tmpl w:val="2ECA7E50"/>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00F142B"/>
    <w:multiLevelType w:val="multilevel"/>
    <w:tmpl w:val="BD5603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55D12E9"/>
    <w:multiLevelType w:val="multilevel"/>
    <w:tmpl w:val="62F24506"/>
    <w:lvl w:ilvl="0">
      <w:start w:val="3"/>
      <w:numFmt w:val="decimal"/>
      <w:lvlText w:val="2.2.%1."/>
      <w:lvlJc w:val="left"/>
      <w:pPr>
        <w:ind w:left="720" w:hanging="360"/>
      </w:pPr>
      <w:rPr>
        <w:rFonts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58818D9"/>
    <w:multiLevelType w:val="multilevel"/>
    <w:tmpl w:val="CF5A52D4"/>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80D2589"/>
    <w:multiLevelType w:val="multilevel"/>
    <w:tmpl w:val="4F5858A2"/>
    <w:lvl w:ilvl="0">
      <w:start w:val="1"/>
      <w:numFmt w:val="decimal"/>
      <w:lvlText w:val="2.4.%1."/>
      <w:lvlJc w:val="left"/>
      <w:pPr>
        <w:ind w:left="720" w:hanging="360"/>
      </w:pPr>
      <w:rPr>
        <w:rFonts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DA018CC"/>
    <w:multiLevelType w:val="multilevel"/>
    <w:tmpl w:val="228E0E62"/>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4BC5E97"/>
    <w:multiLevelType w:val="multilevel"/>
    <w:tmpl w:val="45424F14"/>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769239D"/>
    <w:multiLevelType w:val="multilevel"/>
    <w:tmpl w:val="FE3C06AC"/>
    <w:lvl w:ilvl="0">
      <w:start w:val="1"/>
      <w:numFmt w:val="decimal"/>
      <w:lvlText w:val="7.%1."/>
      <w:lvlJc w:val="left"/>
      <w:pPr>
        <w:ind w:left="720" w:hanging="360"/>
      </w:pPr>
      <w:rPr>
        <w:rFonts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9276652"/>
    <w:multiLevelType w:val="multilevel"/>
    <w:tmpl w:val="2A22BAE0"/>
    <w:lvl w:ilvl="0">
      <w:start w:val="4"/>
      <w:numFmt w:val="decimal"/>
      <w:lvlText w:val="%1."/>
      <w:lvlJc w:val="left"/>
      <w:pPr>
        <w:ind w:left="720" w:hanging="360"/>
      </w:pPr>
      <w:rPr>
        <w:rFonts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9665471"/>
    <w:multiLevelType w:val="hybridMultilevel"/>
    <w:tmpl w:val="4A365AC4"/>
    <w:lvl w:ilvl="0" w:tplc="C902CA58">
      <w:start w:val="1"/>
      <w:numFmt w:val="decimal"/>
      <w:lvlText w:val="%1."/>
      <w:lvlJc w:val="left"/>
      <w:pPr>
        <w:ind w:left="944"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3">
    <w:nsid w:val="5C5F04F9"/>
    <w:multiLevelType w:val="hybridMultilevel"/>
    <w:tmpl w:val="10D415EE"/>
    <w:lvl w:ilvl="0" w:tplc="0419000F">
      <w:start w:val="6"/>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883D41"/>
    <w:multiLevelType w:val="multilevel"/>
    <w:tmpl w:val="3A2C01C6"/>
    <w:lvl w:ilvl="0">
      <w:start w:val="4"/>
      <w:numFmt w:val="decimal"/>
      <w:pStyle w:val="1"/>
      <w:lvlText w:val="%1."/>
      <w:lvlJc w:val="left"/>
      <w:pPr>
        <w:ind w:left="927" w:hanging="360"/>
      </w:pPr>
      <w:rPr>
        <w:rFonts w:cs="Times New Roman"/>
        <w:sz w:val="28"/>
      </w:rPr>
    </w:lvl>
    <w:lvl w:ilvl="1">
      <w:start w:val="1"/>
      <w:numFmt w:val="decimal"/>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226123"/>
    <w:multiLevelType w:val="hybridMultilevel"/>
    <w:tmpl w:val="1C94B0B4"/>
    <w:lvl w:ilvl="0" w:tplc="5790A4C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E32765"/>
    <w:multiLevelType w:val="hybridMultilevel"/>
    <w:tmpl w:val="4E80EEA6"/>
    <w:lvl w:ilvl="0" w:tplc="0419000F">
      <w:start w:val="1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C73825"/>
    <w:multiLevelType w:val="multilevel"/>
    <w:tmpl w:val="3A2C01C6"/>
    <w:lvl w:ilvl="0">
      <w:start w:val="4"/>
      <w:numFmt w:val="decimal"/>
      <w:lvlText w:val="%1."/>
      <w:lvlJc w:val="left"/>
      <w:pPr>
        <w:ind w:left="720" w:hanging="360"/>
      </w:pPr>
      <w:rPr>
        <w:rFonts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8"/>
  </w:num>
  <w:num w:numId="3">
    <w:abstractNumId w:val="3"/>
  </w:num>
  <w:num w:numId="4">
    <w:abstractNumId w:val="9"/>
  </w:num>
  <w:num w:numId="5">
    <w:abstractNumId w:val="6"/>
  </w:num>
  <w:num w:numId="6">
    <w:abstractNumId w:val="1"/>
  </w:num>
  <w:num w:numId="7">
    <w:abstractNumId w:val="2"/>
  </w:num>
  <w:num w:numId="8">
    <w:abstractNumId w:val="5"/>
  </w:num>
  <w:num w:numId="9">
    <w:abstractNumId w:val="7"/>
  </w:num>
  <w:num w:numId="10">
    <w:abstractNumId w:val="11"/>
  </w:num>
  <w:num w:numId="11">
    <w:abstractNumId w:val="10"/>
  </w:num>
  <w:num w:numId="12">
    <w:abstractNumId w:val="4"/>
  </w:num>
  <w:num w:numId="13">
    <w:abstractNumId w:val="17"/>
  </w:num>
  <w:num w:numId="14">
    <w:abstractNumId w:val="16"/>
  </w:num>
  <w:num w:numId="15">
    <w:abstractNumId w:val="13"/>
  </w:num>
  <w:num w:numId="16">
    <w:abstractNumId w:val="1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compat>
    <w:useFELayout/>
    <w:compatSetting w:name="compatibilityMode" w:uri="http://schemas.microsoft.com/office/word" w:val="12"/>
  </w:compat>
  <w:rsids>
    <w:rsidRoot w:val="00E86FF7"/>
    <w:rsid w:val="00011FDB"/>
    <w:rsid w:val="00013A1A"/>
    <w:rsid w:val="00013C06"/>
    <w:rsid w:val="00022451"/>
    <w:rsid w:val="0002259B"/>
    <w:rsid w:val="000369D2"/>
    <w:rsid w:val="000510CF"/>
    <w:rsid w:val="00072D65"/>
    <w:rsid w:val="00076CCB"/>
    <w:rsid w:val="00081340"/>
    <w:rsid w:val="00090FD1"/>
    <w:rsid w:val="000A2E94"/>
    <w:rsid w:val="000E61A5"/>
    <w:rsid w:val="000E6B52"/>
    <w:rsid w:val="00117574"/>
    <w:rsid w:val="00152079"/>
    <w:rsid w:val="00155FC5"/>
    <w:rsid w:val="00165937"/>
    <w:rsid w:val="00167297"/>
    <w:rsid w:val="00175F94"/>
    <w:rsid w:val="00180FEB"/>
    <w:rsid w:val="001A77A5"/>
    <w:rsid w:val="001B288C"/>
    <w:rsid w:val="001B5167"/>
    <w:rsid w:val="001C2F7B"/>
    <w:rsid w:val="001C5EDE"/>
    <w:rsid w:val="001D4016"/>
    <w:rsid w:val="001D4A0B"/>
    <w:rsid w:val="001E4BF4"/>
    <w:rsid w:val="00213442"/>
    <w:rsid w:val="002176E9"/>
    <w:rsid w:val="00221B72"/>
    <w:rsid w:val="00231BB6"/>
    <w:rsid w:val="0023601C"/>
    <w:rsid w:val="00266726"/>
    <w:rsid w:val="002719EF"/>
    <w:rsid w:val="0027693E"/>
    <w:rsid w:val="00282EF9"/>
    <w:rsid w:val="002A59F0"/>
    <w:rsid w:val="002B01C0"/>
    <w:rsid w:val="002B28B6"/>
    <w:rsid w:val="002C0AC9"/>
    <w:rsid w:val="00312BBA"/>
    <w:rsid w:val="00314E50"/>
    <w:rsid w:val="003218FF"/>
    <w:rsid w:val="00324CAB"/>
    <w:rsid w:val="00325447"/>
    <w:rsid w:val="00327560"/>
    <w:rsid w:val="003372B1"/>
    <w:rsid w:val="00342952"/>
    <w:rsid w:val="003441B6"/>
    <w:rsid w:val="00385090"/>
    <w:rsid w:val="003A1A5B"/>
    <w:rsid w:val="003A31DB"/>
    <w:rsid w:val="003A3ADB"/>
    <w:rsid w:val="003A4479"/>
    <w:rsid w:val="003A4AF6"/>
    <w:rsid w:val="003B6A1B"/>
    <w:rsid w:val="003D24C8"/>
    <w:rsid w:val="003D6F71"/>
    <w:rsid w:val="003E72AD"/>
    <w:rsid w:val="00433E8A"/>
    <w:rsid w:val="00434A71"/>
    <w:rsid w:val="00436552"/>
    <w:rsid w:val="004428BA"/>
    <w:rsid w:val="00443A5A"/>
    <w:rsid w:val="00450E94"/>
    <w:rsid w:val="00453659"/>
    <w:rsid w:val="004752D6"/>
    <w:rsid w:val="004870DC"/>
    <w:rsid w:val="004F0A23"/>
    <w:rsid w:val="004F4A61"/>
    <w:rsid w:val="004F6F74"/>
    <w:rsid w:val="0050259E"/>
    <w:rsid w:val="00504209"/>
    <w:rsid w:val="005070E1"/>
    <w:rsid w:val="00512A35"/>
    <w:rsid w:val="005241C9"/>
    <w:rsid w:val="00546F2D"/>
    <w:rsid w:val="0055168B"/>
    <w:rsid w:val="00556B27"/>
    <w:rsid w:val="00570353"/>
    <w:rsid w:val="00577BF6"/>
    <w:rsid w:val="00580B6A"/>
    <w:rsid w:val="005878A7"/>
    <w:rsid w:val="005A4D44"/>
    <w:rsid w:val="005E351A"/>
    <w:rsid w:val="005F4F96"/>
    <w:rsid w:val="005F5A99"/>
    <w:rsid w:val="005F7CC9"/>
    <w:rsid w:val="006439B0"/>
    <w:rsid w:val="006564F5"/>
    <w:rsid w:val="00677848"/>
    <w:rsid w:val="00690E3B"/>
    <w:rsid w:val="006A7438"/>
    <w:rsid w:val="006B01F6"/>
    <w:rsid w:val="006B38FE"/>
    <w:rsid w:val="006B425D"/>
    <w:rsid w:val="006C0D10"/>
    <w:rsid w:val="006E0F24"/>
    <w:rsid w:val="006F22D7"/>
    <w:rsid w:val="006F5089"/>
    <w:rsid w:val="00704257"/>
    <w:rsid w:val="00717142"/>
    <w:rsid w:val="00724583"/>
    <w:rsid w:val="00726290"/>
    <w:rsid w:val="00730793"/>
    <w:rsid w:val="00742A82"/>
    <w:rsid w:val="00762E65"/>
    <w:rsid w:val="007658C6"/>
    <w:rsid w:val="0077612A"/>
    <w:rsid w:val="007918C8"/>
    <w:rsid w:val="00797544"/>
    <w:rsid w:val="007A3F27"/>
    <w:rsid w:val="007A7B54"/>
    <w:rsid w:val="007B00CB"/>
    <w:rsid w:val="007B7EC8"/>
    <w:rsid w:val="007C5D6A"/>
    <w:rsid w:val="007E3D9C"/>
    <w:rsid w:val="007F0158"/>
    <w:rsid w:val="007F071E"/>
    <w:rsid w:val="00810CC8"/>
    <w:rsid w:val="00820E38"/>
    <w:rsid w:val="00825B49"/>
    <w:rsid w:val="00832CB2"/>
    <w:rsid w:val="00844855"/>
    <w:rsid w:val="00866F49"/>
    <w:rsid w:val="00870ED6"/>
    <w:rsid w:val="008738C1"/>
    <w:rsid w:val="00874D23"/>
    <w:rsid w:val="008B4863"/>
    <w:rsid w:val="008B691F"/>
    <w:rsid w:val="008B7D9C"/>
    <w:rsid w:val="008C10B6"/>
    <w:rsid w:val="008C39FD"/>
    <w:rsid w:val="00900FA7"/>
    <w:rsid w:val="00926510"/>
    <w:rsid w:val="00941815"/>
    <w:rsid w:val="0095152A"/>
    <w:rsid w:val="0095564F"/>
    <w:rsid w:val="009C06A1"/>
    <w:rsid w:val="009C4671"/>
    <w:rsid w:val="009D22BB"/>
    <w:rsid w:val="009D3758"/>
    <w:rsid w:val="009D3F3B"/>
    <w:rsid w:val="009F0A54"/>
    <w:rsid w:val="009F1567"/>
    <w:rsid w:val="00A031E0"/>
    <w:rsid w:val="00A042F5"/>
    <w:rsid w:val="00A2487A"/>
    <w:rsid w:val="00A52A6F"/>
    <w:rsid w:val="00A54DD6"/>
    <w:rsid w:val="00A55961"/>
    <w:rsid w:val="00A8245C"/>
    <w:rsid w:val="00A92BA0"/>
    <w:rsid w:val="00A9678D"/>
    <w:rsid w:val="00AA586E"/>
    <w:rsid w:val="00AB2A68"/>
    <w:rsid w:val="00AB4C72"/>
    <w:rsid w:val="00AB5B78"/>
    <w:rsid w:val="00AB7F17"/>
    <w:rsid w:val="00AD0F91"/>
    <w:rsid w:val="00AF3380"/>
    <w:rsid w:val="00AF556D"/>
    <w:rsid w:val="00B06361"/>
    <w:rsid w:val="00B360E7"/>
    <w:rsid w:val="00B56B2D"/>
    <w:rsid w:val="00B63E18"/>
    <w:rsid w:val="00B72EFE"/>
    <w:rsid w:val="00B83E90"/>
    <w:rsid w:val="00BA6032"/>
    <w:rsid w:val="00BC769F"/>
    <w:rsid w:val="00C04CB0"/>
    <w:rsid w:val="00C05183"/>
    <w:rsid w:val="00C1042E"/>
    <w:rsid w:val="00C13F7A"/>
    <w:rsid w:val="00C416FE"/>
    <w:rsid w:val="00C42D4E"/>
    <w:rsid w:val="00C46C23"/>
    <w:rsid w:val="00C50256"/>
    <w:rsid w:val="00C63118"/>
    <w:rsid w:val="00C6443B"/>
    <w:rsid w:val="00C757F8"/>
    <w:rsid w:val="00C75922"/>
    <w:rsid w:val="00C809E5"/>
    <w:rsid w:val="00C90BE7"/>
    <w:rsid w:val="00C92104"/>
    <w:rsid w:val="00C95772"/>
    <w:rsid w:val="00C9605B"/>
    <w:rsid w:val="00CB0652"/>
    <w:rsid w:val="00CB38FF"/>
    <w:rsid w:val="00CC77CE"/>
    <w:rsid w:val="00CD2FF4"/>
    <w:rsid w:val="00CD751F"/>
    <w:rsid w:val="00CE16C1"/>
    <w:rsid w:val="00CE49F0"/>
    <w:rsid w:val="00CF498A"/>
    <w:rsid w:val="00D007EF"/>
    <w:rsid w:val="00D139AF"/>
    <w:rsid w:val="00D16B9A"/>
    <w:rsid w:val="00D2066B"/>
    <w:rsid w:val="00D20C12"/>
    <w:rsid w:val="00D216FE"/>
    <w:rsid w:val="00D245F5"/>
    <w:rsid w:val="00D36CFF"/>
    <w:rsid w:val="00D402C8"/>
    <w:rsid w:val="00D461DE"/>
    <w:rsid w:val="00D66DBA"/>
    <w:rsid w:val="00D82AB7"/>
    <w:rsid w:val="00D91527"/>
    <w:rsid w:val="00D92E16"/>
    <w:rsid w:val="00DA190A"/>
    <w:rsid w:val="00DA7EA5"/>
    <w:rsid w:val="00DB33F4"/>
    <w:rsid w:val="00DD2442"/>
    <w:rsid w:val="00E00D04"/>
    <w:rsid w:val="00E104B9"/>
    <w:rsid w:val="00E16482"/>
    <w:rsid w:val="00E20121"/>
    <w:rsid w:val="00E225C6"/>
    <w:rsid w:val="00E304A9"/>
    <w:rsid w:val="00E34C50"/>
    <w:rsid w:val="00E4175C"/>
    <w:rsid w:val="00E504DE"/>
    <w:rsid w:val="00E507D5"/>
    <w:rsid w:val="00E562C6"/>
    <w:rsid w:val="00E72F9D"/>
    <w:rsid w:val="00E86FF7"/>
    <w:rsid w:val="00E90F0D"/>
    <w:rsid w:val="00E9115C"/>
    <w:rsid w:val="00E91B8C"/>
    <w:rsid w:val="00EA3714"/>
    <w:rsid w:val="00EB0026"/>
    <w:rsid w:val="00ED082B"/>
    <w:rsid w:val="00F20817"/>
    <w:rsid w:val="00F3693E"/>
    <w:rsid w:val="00F41276"/>
    <w:rsid w:val="00F46B13"/>
    <w:rsid w:val="00F5495C"/>
    <w:rsid w:val="00FA56C8"/>
    <w:rsid w:val="00FB0DE7"/>
    <w:rsid w:val="00FB6973"/>
    <w:rsid w:val="00FC09C8"/>
    <w:rsid w:val="00FE43F0"/>
    <w:rsid w:val="00FE4AB8"/>
    <w:rsid w:val="00FE4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66F98-062F-44C7-8912-B16FFC4F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36E"/>
    <w:pPr>
      <w:widowControl w:val="0"/>
      <w:spacing w:line="240" w:lineRule="auto"/>
    </w:pPr>
    <w:rPr>
      <w:rFonts w:ascii="Times New Roman" w:hAnsi="Times New Roman" w:cs="Times New Roman"/>
      <w:szCs w:val="20"/>
    </w:rPr>
  </w:style>
  <w:style w:type="paragraph" w:styleId="1">
    <w:name w:val="heading 1"/>
    <w:basedOn w:val="a"/>
    <w:next w:val="a"/>
    <w:link w:val="10"/>
    <w:qFormat/>
    <w:rsid w:val="00D16B9A"/>
    <w:pPr>
      <w:keepNext/>
      <w:widowControl/>
      <w:numPr>
        <w:numId w:val="1"/>
      </w:numPr>
      <w:suppressAutoHyphens/>
      <w:jc w:val="center"/>
      <w:outlineLvl w:val="0"/>
    </w:pPr>
    <w:rPr>
      <w:rFonts w:eastAsia="Times New Roman"/>
      <w:sz w:val="32"/>
      <w:szCs w:val="24"/>
      <w:lang w:eastAsia="zh-CN"/>
    </w:rPr>
  </w:style>
  <w:style w:type="paragraph" w:styleId="3">
    <w:name w:val="heading 3"/>
    <w:basedOn w:val="a"/>
    <w:next w:val="a"/>
    <w:link w:val="30"/>
    <w:qFormat/>
    <w:rsid w:val="00D16B9A"/>
    <w:pPr>
      <w:keepNext/>
      <w:widowControl/>
      <w:numPr>
        <w:ilvl w:val="2"/>
        <w:numId w:val="1"/>
      </w:numPr>
      <w:suppressAutoHyphens/>
      <w:spacing w:before="60"/>
      <w:jc w:val="center"/>
      <w:outlineLvl w:val="2"/>
    </w:pPr>
    <w:rPr>
      <w:rFonts w:eastAsia="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6B425D"/>
    <w:rPr>
      <w:rFonts w:cs="Times New Roman"/>
      <w:sz w:val="28"/>
    </w:rPr>
  </w:style>
  <w:style w:type="character" w:customStyle="1" w:styleId="ListLabel2">
    <w:name w:val="ListLabel 2"/>
    <w:qFormat/>
    <w:rsid w:val="006B425D"/>
    <w:rPr>
      <w:rFonts w:cs="Times New Roman"/>
      <w:sz w:val="28"/>
    </w:rPr>
  </w:style>
  <w:style w:type="character" w:customStyle="1" w:styleId="ListLabel3">
    <w:name w:val="ListLabel 3"/>
    <w:qFormat/>
    <w:rsid w:val="006B425D"/>
    <w:rPr>
      <w:rFonts w:cs="Times New Roman"/>
    </w:rPr>
  </w:style>
  <w:style w:type="character" w:customStyle="1" w:styleId="ListLabel4">
    <w:name w:val="ListLabel 4"/>
    <w:qFormat/>
    <w:rsid w:val="006B425D"/>
    <w:rPr>
      <w:rFonts w:cs="Times New Roman"/>
      <w:sz w:val="28"/>
    </w:rPr>
  </w:style>
  <w:style w:type="character" w:customStyle="1" w:styleId="ListLabel5">
    <w:name w:val="ListLabel 5"/>
    <w:qFormat/>
    <w:rsid w:val="006B425D"/>
    <w:rPr>
      <w:rFonts w:cs="Times New Roman"/>
      <w:sz w:val="28"/>
    </w:rPr>
  </w:style>
  <w:style w:type="character" w:customStyle="1" w:styleId="ListLabel6">
    <w:name w:val="ListLabel 6"/>
    <w:qFormat/>
    <w:rsid w:val="006B425D"/>
    <w:rPr>
      <w:rFonts w:cs="Times New Roman"/>
      <w:sz w:val="28"/>
    </w:rPr>
  </w:style>
  <w:style w:type="character" w:customStyle="1" w:styleId="ListLabel7">
    <w:name w:val="ListLabel 7"/>
    <w:qFormat/>
    <w:rsid w:val="006B425D"/>
    <w:rPr>
      <w:rFonts w:cs="Times New Roman"/>
      <w:sz w:val="28"/>
    </w:rPr>
  </w:style>
  <w:style w:type="character" w:customStyle="1" w:styleId="ListLabel8">
    <w:name w:val="ListLabel 8"/>
    <w:qFormat/>
    <w:rsid w:val="006B425D"/>
    <w:rPr>
      <w:rFonts w:cs="Times New Roman"/>
      <w:sz w:val="28"/>
    </w:rPr>
  </w:style>
  <w:style w:type="character" w:customStyle="1" w:styleId="ListLabel9">
    <w:name w:val="ListLabel 9"/>
    <w:qFormat/>
    <w:rsid w:val="006B425D"/>
    <w:rPr>
      <w:rFonts w:cs="Times New Roman"/>
    </w:rPr>
  </w:style>
  <w:style w:type="paragraph" w:customStyle="1" w:styleId="a3">
    <w:name w:val="Заголовок"/>
    <w:basedOn w:val="a"/>
    <w:next w:val="a4"/>
    <w:qFormat/>
    <w:rsid w:val="006B425D"/>
    <w:pPr>
      <w:keepNext/>
      <w:spacing w:before="240" w:after="120"/>
    </w:pPr>
    <w:rPr>
      <w:rFonts w:ascii="Liberation Sans" w:eastAsia="Microsoft YaHei" w:hAnsi="Liberation Sans" w:cs="Mangal"/>
      <w:sz w:val="28"/>
      <w:szCs w:val="28"/>
    </w:rPr>
  </w:style>
  <w:style w:type="paragraph" w:styleId="a4">
    <w:name w:val="Body Text"/>
    <w:basedOn w:val="a"/>
    <w:rsid w:val="006B425D"/>
    <w:pPr>
      <w:spacing w:after="140" w:line="288" w:lineRule="auto"/>
    </w:pPr>
  </w:style>
  <w:style w:type="paragraph" w:styleId="a5">
    <w:name w:val="List"/>
    <w:basedOn w:val="a4"/>
    <w:rsid w:val="006B425D"/>
    <w:rPr>
      <w:rFonts w:cs="Mangal"/>
    </w:rPr>
  </w:style>
  <w:style w:type="paragraph" w:styleId="a6">
    <w:name w:val="Title"/>
    <w:basedOn w:val="a"/>
    <w:rsid w:val="006B425D"/>
    <w:pPr>
      <w:suppressLineNumbers/>
      <w:spacing w:before="120" w:after="120"/>
    </w:pPr>
    <w:rPr>
      <w:rFonts w:cs="Mangal"/>
      <w:i/>
      <w:iCs/>
      <w:sz w:val="24"/>
      <w:szCs w:val="24"/>
    </w:rPr>
  </w:style>
  <w:style w:type="paragraph" w:styleId="a7">
    <w:name w:val="index heading"/>
    <w:basedOn w:val="a"/>
    <w:qFormat/>
    <w:rsid w:val="006B425D"/>
    <w:pPr>
      <w:suppressLineNumbers/>
    </w:pPr>
    <w:rPr>
      <w:rFonts w:cs="Mangal"/>
    </w:rPr>
  </w:style>
  <w:style w:type="paragraph" w:styleId="a8">
    <w:name w:val="List Paragraph"/>
    <w:basedOn w:val="a"/>
    <w:uiPriority w:val="34"/>
    <w:qFormat/>
    <w:rsid w:val="001C32DD"/>
    <w:pPr>
      <w:ind w:left="720"/>
      <w:contextualSpacing/>
    </w:pPr>
  </w:style>
  <w:style w:type="table" w:styleId="a9">
    <w:name w:val="Table Grid"/>
    <w:basedOn w:val="a1"/>
    <w:uiPriority w:val="59"/>
    <w:rsid w:val="000E06D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C04CB0"/>
    <w:rPr>
      <w:rFonts w:ascii="Tahoma" w:hAnsi="Tahoma" w:cs="Tahoma"/>
      <w:sz w:val="16"/>
      <w:szCs w:val="16"/>
    </w:rPr>
  </w:style>
  <w:style w:type="character" w:customStyle="1" w:styleId="ab">
    <w:name w:val="Текст выноски Знак"/>
    <w:basedOn w:val="a0"/>
    <w:link w:val="aa"/>
    <w:uiPriority w:val="99"/>
    <w:semiHidden/>
    <w:rsid w:val="00C04CB0"/>
    <w:rPr>
      <w:rFonts w:ascii="Tahoma" w:hAnsi="Tahoma" w:cs="Tahoma"/>
      <w:sz w:val="16"/>
      <w:szCs w:val="16"/>
    </w:rPr>
  </w:style>
  <w:style w:type="character" w:customStyle="1" w:styleId="10">
    <w:name w:val="Заголовок 1 Знак"/>
    <w:basedOn w:val="a0"/>
    <w:link w:val="1"/>
    <w:rsid w:val="00D16B9A"/>
    <w:rPr>
      <w:rFonts w:ascii="Times New Roman" w:eastAsia="Times New Roman" w:hAnsi="Times New Roman" w:cs="Times New Roman"/>
      <w:sz w:val="32"/>
      <w:szCs w:val="24"/>
      <w:lang w:eastAsia="zh-CN"/>
    </w:rPr>
  </w:style>
  <w:style w:type="character" w:customStyle="1" w:styleId="30">
    <w:name w:val="Заголовок 3 Знак"/>
    <w:basedOn w:val="a0"/>
    <w:link w:val="3"/>
    <w:rsid w:val="00D16B9A"/>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100C9-4599-4AA9-925B-F0BB878D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2842</TotalTime>
  <Pages>5</Pages>
  <Words>1650</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 I. Konstantinova</dc:creator>
  <cp:lastModifiedBy>Петрова</cp:lastModifiedBy>
  <cp:revision>68</cp:revision>
  <cp:lastPrinted>2020-10-22T14:31:00Z</cp:lastPrinted>
  <dcterms:created xsi:type="dcterms:W3CDTF">2018-01-29T10:55:00Z</dcterms:created>
  <dcterms:modified xsi:type="dcterms:W3CDTF">2020-10-22T14:32:00Z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