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757" w:rsidRDefault="00AD517E">
      <w:pPr>
        <w:pStyle w:val="ConsPlusNormal"/>
        <w:ind w:left="5387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</w:p>
    <w:p w:rsidR="00150757" w:rsidRDefault="00AD517E">
      <w:pPr>
        <w:pStyle w:val="ConsPlusNormal"/>
        <w:ind w:left="5387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Главы </w:t>
      </w:r>
    </w:p>
    <w:p w:rsidR="00150757" w:rsidRDefault="00AD517E">
      <w:pPr>
        <w:pStyle w:val="ConsPlusNormal"/>
        <w:ind w:left="5387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Фрязино</w:t>
      </w:r>
    </w:p>
    <w:p w:rsidR="00150757" w:rsidRDefault="002A2045">
      <w:pPr>
        <w:pStyle w:val="ConsPlusNormal"/>
        <w:ind w:left="5387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20.01.2021 </w:t>
      </w:r>
      <w:r w:rsidR="00AD517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44</w:t>
      </w:r>
      <w:bookmarkStart w:id="0" w:name="_GoBack"/>
      <w:bookmarkEnd w:id="0"/>
    </w:p>
    <w:p w:rsidR="00150757" w:rsidRDefault="001507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150757" w:rsidRDefault="00AD517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Планируемые результаты реализации муниципальной  программы </w:t>
      </w:r>
      <w:r>
        <w:rPr>
          <w:rFonts w:ascii="Times New Roman" w:hAnsi="Times New Roman"/>
          <w:b/>
          <w:sz w:val="24"/>
          <w:u w:val="single"/>
        </w:rPr>
        <w:t xml:space="preserve"> городского округа Фрязино </w:t>
      </w:r>
      <w:r>
        <w:rPr>
          <w:rFonts w:ascii="Times New Roman" w:hAnsi="Times New Roman"/>
          <w:b/>
          <w:sz w:val="24"/>
        </w:rPr>
        <w:t xml:space="preserve"> «Образование»</w:t>
      </w:r>
    </w:p>
    <w:p w:rsidR="00150757" w:rsidRDefault="00150757">
      <w:pPr>
        <w:spacing w:after="1" w:line="220" w:lineRule="atLeast"/>
        <w:jc w:val="both"/>
        <w:rPr>
          <w:rFonts w:ascii="Times New Roman" w:hAnsi="Times New Roman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689"/>
        <w:gridCol w:w="200"/>
        <w:gridCol w:w="1257"/>
        <w:gridCol w:w="1134"/>
        <w:gridCol w:w="1290"/>
        <w:gridCol w:w="961"/>
        <w:gridCol w:w="1014"/>
        <w:gridCol w:w="992"/>
        <w:gridCol w:w="1033"/>
        <w:gridCol w:w="881"/>
        <w:gridCol w:w="122"/>
        <w:gridCol w:w="1697"/>
      </w:tblGrid>
      <w:tr w:rsidR="00150757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</w:p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Планируемые результаты реализации муниципальной программы (подпрограммы)</w:t>
            </w:r>
          </w:p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(Показатель реализации мероприятий)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Базовое значение показателя на начало реализации </w:t>
            </w:r>
          </w:p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программы</w:t>
            </w:r>
          </w:p>
        </w:tc>
        <w:tc>
          <w:tcPr>
            <w:tcW w:w="48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Планируемое значение по годам реализации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150757">
        <w:trPr>
          <w:trHeight w:val="110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/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/>
        </w:tc>
        <w:tc>
          <w:tcPr>
            <w:tcW w:w="145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15075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/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/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150757"/>
        </w:tc>
      </w:tr>
      <w:tr w:rsidR="00150757">
        <w:trPr>
          <w:trHeight w:val="1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150757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2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Подпрограмма I «Дошкольное образование»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01. Создание и развитие объектов дошкольного</w:t>
            </w:r>
          </w:p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образования (включая реконструкцию со строительством пристроек)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Количество отремонтированных дошкольных образовательных организаций штук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ежегодному обращению Губернатора Московской области</w:t>
            </w:r>
          </w:p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штук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02. Проведение капитального ремонта объектов дошкольного образования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Доступность </w:t>
            </w:r>
            <w:r>
              <w:rPr>
                <w:rFonts w:ascii="Times New Roman" w:hAnsi="Times New Roman"/>
                <w:i/>
              </w:rPr>
              <w:lastRenderedPageBreak/>
              <w:t>дошкольного образования для детей в возрасте от трех до семи лет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показатель к указу Президента Российской Федерации</w:t>
            </w:r>
          </w:p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lastRenderedPageBreak/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Основное </w:t>
            </w:r>
            <w:r>
              <w:rPr>
                <w:rFonts w:ascii="Times New Roman" w:hAnsi="Times New Roman"/>
                <w:i/>
                <w:sz w:val="18"/>
              </w:rPr>
              <w:lastRenderedPageBreak/>
              <w:t>мероприятие 03.</w:t>
            </w:r>
          </w:p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Доступность дошкольного образования для детей в возрасте  до 3-х лет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Основное мероприятие 03.</w:t>
            </w:r>
          </w:p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Создано не менее 90 тыс. дополнительных мест, в том числе с обеспечением необходимых условий пребывания детей с ОВЗ </w:t>
            </w:r>
            <w:r>
              <w:rPr>
                <w:rFonts w:ascii="Times New Roman" w:hAnsi="Times New Roman"/>
                <w:i/>
              </w:rPr>
              <w:lastRenderedPageBreak/>
              <w:t>и детей-инвалидов, в организациях, осуществляющих образовательную деятельность</w:t>
            </w:r>
          </w:p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Северо- Кавказского федеральных округов.</w:t>
            </w:r>
          </w:p>
          <w:p w:rsidR="00150757" w:rsidRDefault="00150757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показатель к соглашению с ФОИВ по ФП «Содействие занятости женщин - </w:t>
            </w:r>
            <w:r>
              <w:rPr>
                <w:rFonts w:ascii="Times New Roman" w:hAnsi="Times New Roman"/>
                <w:sz w:val="18"/>
              </w:rPr>
              <w:lastRenderedPageBreak/>
              <w:t>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Основное мероприятие 01 - «Создание и развитие объектов дошкольного образования </w:t>
            </w:r>
            <w:r>
              <w:rPr>
                <w:rFonts w:ascii="Times New Roman" w:hAnsi="Times New Roman"/>
                <w:sz w:val="20"/>
              </w:rPr>
              <w:lastRenderedPageBreak/>
              <w:t>(включая реконструкцию со строительством пристроек)»</w:t>
            </w:r>
          </w:p>
        </w:tc>
      </w:tr>
      <w:tr w:rsidR="00150757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детей-инвалидов, в возрасте от 1,5 года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4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150757">
            <w:pPr>
              <w:pStyle w:val="ConsPlusCell"/>
              <w:jc w:val="center"/>
              <w:rPr>
                <w:rFonts w:ascii="Times New Roman" w:hAnsi="Times New Roman"/>
              </w:rPr>
            </w:pPr>
          </w:p>
        </w:tc>
      </w:tr>
      <w:tr w:rsidR="00150757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2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II </w:t>
            </w:r>
            <w:r>
              <w:rPr>
                <w:rFonts w:ascii="Times New Roman" w:hAnsi="Times New Roman"/>
                <w:i/>
                <w:sz w:val="24"/>
              </w:rPr>
              <w:t>«Общее образование»</w:t>
            </w:r>
          </w:p>
        </w:tc>
      </w:tr>
      <w:tr w:rsidR="00150757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E2. Федеральный проект «Успех каждого ребенка»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детей-инвалидов, которым созданы условия для получения качественного начального общего, основного,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 w:line="240" w:lineRule="auto"/>
              <w:rPr>
                <w:rFonts w:ascii="Times New Roman" w:hAnsi="Times New Roman"/>
                <w:i/>
                <w:highlight w:val="yellow"/>
              </w:rPr>
            </w:pPr>
            <w:r>
              <w:rPr>
                <w:rFonts w:ascii="Times New Roman" w:hAnsi="Times New Roman"/>
                <w:i/>
              </w:rPr>
              <w:t xml:space="preserve">Доля обучающихся (физических лиц) общеобразовательных организаций, которым оказана поддержка в рамках программ </w:t>
            </w:r>
            <w:r>
              <w:rPr>
                <w:rFonts w:ascii="Times New Roman" w:hAnsi="Times New Roman"/>
                <w:i/>
              </w:rPr>
              <w:lastRenderedPageBreak/>
              <w:t>поддержки одаренных детей и талантливой молодежи на муниципальном уровне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педагогических работников, прошедших</w:t>
            </w:r>
          </w:p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добровольную независимую оценку квалификации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 по ФП «Учитель будущего»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E5. Федеральный проект «Учитель будущего»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обучающихся во вторую смену,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Доля выпускников текущего года, набравших 220 баллов и более по 3 предметам, к общему количеству выпускников текущего года, сдавших ЕГЭ по 3 и более предметам,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32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</w:tc>
      </w:tr>
      <w:tr w:rsidR="00150757">
        <w:trPr>
          <w:trHeight w:val="17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единиц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A1. Федеральный проект «Культурная среда»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Доля детей, привлекаемых к участию в творческих мероприятиях сферы культуры,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Основное мероприятие A2. Федеральный проект «Творческие люди»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Число детей, охваченных </w:t>
            </w:r>
            <w:r>
              <w:rPr>
                <w:rFonts w:ascii="Times New Roman" w:hAnsi="Times New Roman"/>
                <w:i/>
              </w:rPr>
              <w:lastRenderedPageBreak/>
              <w:t>деятельностью детских технопарков "Кванториум" (мобильных технопарков "Кванториум")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 (нарастающим итогом)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показатель к соглашению </w:t>
            </w:r>
            <w:r>
              <w:rPr>
                <w:rFonts w:ascii="Times New Roman" w:hAnsi="Times New Roman"/>
                <w:sz w:val="18"/>
              </w:rPr>
              <w:lastRenderedPageBreak/>
              <w:t>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0,128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0,189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Основное мероприятие E2. </w:t>
            </w:r>
            <w:r>
              <w:rPr>
                <w:rFonts w:ascii="Times New Roman" w:hAnsi="Times New Roman"/>
                <w:sz w:val="20"/>
              </w:rPr>
              <w:lastRenderedPageBreak/>
              <w:t>Федеральный проект «Успех каждого ребенка»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3.6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Созданы детские технопарки "Кванториум"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E2. Федеральный проект «Успех каждого ребенка»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указу Президента Российской Федерации,</w:t>
            </w:r>
          </w:p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E2. Федеральный проект «Успех каждого ребенка»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Внедрена целевая модель цифровой образовательной </w:t>
            </w:r>
            <w:r>
              <w:rPr>
                <w:rFonts w:ascii="Times New Roman" w:hAnsi="Times New Roman"/>
                <w:i/>
              </w:rPr>
              <w:lastRenderedPageBreak/>
              <w:t>среды в общеобразовательных организациях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3.9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Созданы центры цифрового образования детей "IT-куб"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E4.Федеральный проект «Цифровая образовательная среда»</w:t>
            </w:r>
          </w:p>
        </w:tc>
      </w:tr>
      <w:tr w:rsidR="00150757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57" w:rsidRDefault="00AD517E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AD51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57" w:rsidRDefault="0015075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150757" w:rsidRDefault="00150757">
      <w:pPr>
        <w:spacing w:after="1" w:line="220" w:lineRule="atLeast"/>
        <w:jc w:val="both"/>
        <w:rPr>
          <w:rFonts w:ascii="Times New Roman" w:hAnsi="Times New Roman"/>
          <w:sz w:val="20"/>
        </w:rPr>
      </w:pPr>
    </w:p>
    <w:sectPr w:rsidR="00150757" w:rsidSect="007F35E0">
      <w:headerReference w:type="default" r:id="rId6"/>
      <w:headerReference w:type="first" r:id="rId7"/>
      <w:pgSz w:w="16840" w:h="11907" w:orient="landscape"/>
      <w:pgMar w:top="567" w:right="680" w:bottom="851" w:left="1701" w:header="425" w:footer="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F0" w:rsidRDefault="000254F0" w:rsidP="00150757">
      <w:pPr>
        <w:spacing w:after="0" w:line="240" w:lineRule="auto"/>
      </w:pPr>
      <w:r>
        <w:separator/>
      </w:r>
    </w:p>
  </w:endnote>
  <w:endnote w:type="continuationSeparator" w:id="0">
    <w:p w:rsidR="000254F0" w:rsidRDefault="000254F0" w:rsidP="0015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F0" w:rsidRDefault="000254F0" w:rsidP="00150757">
      <w:pPr>
        <w:spacing w:after="0" w:line="240" w:lineRule="auto"/>
      </w:pPr>
      <w:r>
        <w:separator/>
      </w:r>
    </w:p>
  </w:footnote>
  <w:footnote w:type="continuationSeparator" w:id="0">
    <w:p w:rsidR="000254F0" w:rsidRDefault="000254F0" w:rsidP="0015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57" w:rsidRDefault="00500738">
    <w:pPr>
      <w:framePr w:wrap="around" w:vAnchor="text" w:hAnchor="margin" w:xAlign="center" w:y="1"/>
    </w:pPr>
    <w:r>
      <w:fldChar w:fldCharType="begin"/>
    </w:r>
    <w:r w:rsidR="00AD517E">
      <w:instrText xml:space="preserve">PAGE </w:instrText>
    </w:r>
    <w:r>
      <w:fldChar w:fldCharType="separate"/>
    </w:r>
    <w:r w:rsidR="002A2045">
      <w:rPr>
        <w:noProof/>
      </w:rPr>
      <w:t>5</w:t>
    </w:r>
    <w:r>
      <w:fldChar w:fldCharType="end"/>
    </w:r>
  </w:p>
  <w:p w:rsidR="00150757" w:rsidRDefault="00150757">
    <w:pPr>
      <w:pStyle w:val="a5"/>
      <w:jc w:val="center"/>
    </w:pPr>
  </w:p>
  <w:p w:rsidR="00150757" w:rsidRDefault="001507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2797"/>
      <w:docPartObj>
        <w:docPartGallery w:val="Page Numbers (Top of Page)"/>
        <w:docPartUnique/>
      </w:docPartObj>
    </w:sdtPr>
    <w:sdtEndPr/>
    <w:sdtContent>
      <w:p w:rsidR="00AD517E" w:rsidRDefault="00AD517E">
        <w:pPr>
          <w:pStyle w:val="a5"/>
          <w:jc w:val="center"/>
        </w:pPr>
        <w:r>
          <w:t>4</w:t>
        </w:r>
      </w:p>
    </w:sdtContent>
  </w:sdt>
  <w:p w:rsidR="00150757" w:rsidRDefault="001507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757"/>
    <w:rsid w:val="000254F0"/>
    <w:rsid w:val="00150757"/>
    <w:rsid w:val="002A2045"/>
    <w:rsid w:val="00500738"/>
    <w:rsid w:val="007F35E0"/>
    <w:rsid w:val="00A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CD709-AA49-4999-8DE1-0E5EF646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50757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150757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link w:val="20"/>
    <w:uiPriority w:val="9"/>
    <w:qFormat/>
    <w:rsid w:val="0015075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50757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5075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50757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50757"/>
    <w:rPr>
      <w:sz w:val="22"/>
    </w:rPr>
  </w:style>
  <w:style w:type="character" w:customStyle="1" w:styleId="11">
    <w:name w:val="Заголовок 1 Знак"/>
    <w:basedOn w:val="1"/>
    <w:link w:val="10"/>
    <w:rsid w:val="00150757"/>
    <w:rPr>
      <w:rFonts w:ascii="Cambria" w:hAnsi="Cambria"/>
      <w:b/>
      <w:color w:val="365F91"/>
      <w:sz w:val="28"/>
    </w:rPr>
  </w:style>
  <w:style w:type="paragraph" w:customStyle="1" w:styleId="12">
    <w:name w:val="Основной шрифт абзаца1"/>
    <w:rsid w:val="00150757"/>
  </w:style>
  <w:style w:type="paragraph" w:styleId="a3">
    <w:name w:val="Balloon Text"/>
    <w:basedOn w:val="a"/>
    <w:link w:val="a4"/>
    <w:rsid w:val="00150757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150757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150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uiPriority w:val="99"/>
    <w:rsid w:val="00150757"/>
    <w:rPr>
      <w:sz w:val="22"/>
    </w:rPr>
  </w:style>
  <w:style w:type="paragraph" w:styleId="a7">
    <w:name w:val="footer"/>
    <w:basedOn w:val="a"/>
    <w:link w:val="a8"/>
    <w:rsid w:val="00150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sid w:val="00150757"/>
    <w:rPr>
      <w:sz w:val="22"/>
    </w:rPr>
  </w:style>
  <w:style w:type="paragraph" w:customStyle="1" w:styleId="Footnote">
    <w:name w:val="Footnote"/>
    <w:basedOn w:val="a"/>
    <w:link w:val="Footnote1"/>
    <w:rsid w:val="00150757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rsid w:val="00150757"/>
    <w:rPr>
      <w:rFonts w:ascii="Times New Roman" w:hAnsi="Times New Roman"/>
      <w:sz w:val="20"/>
    </w:rPr>
  </w:style>
  <w:style w:type="paragraph" w:customStyle="1" w:styleId="13">
    <w:name w:val="Знак сноски1"/>
    <w:link w:val="a9"/>
    <w:rsid w:val="00150757"/>
    <w:rPr>
      <w:vertAlign w:val="superscript"/>
    </w:rPr>
  </w:style>
  <w:style w:type="character" w:styleId="a9">
    <w:name w:val="footnote reference"/>
    <w:link w:val="13"/>
    <w:rsid w:val="00150757"/>
    <w:rPr>
      <w:vertAlign w:val="superscript"/>
    </w:rPr>
  </w:style>
  <w:style w:type="paragraph" w:customStyle="1" w:styleId="ConsPlusNormal">
    <w:name w:val="ConsPlusNormal"/>
    <w:link w:val="ConsPlusNormal1"/>
    <w:rsid w:val="00150757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150757"/>
    <w:rPr>
      <w:rFonts w:ascii="Arial" w:hAnsi="Arial"/>
    </w:rPr>
  </w:style>
  <w:style w:type="paragraph" w:customStyle="1" w:styleId="ConsPlusCell">
    <w:name w:val="ConsPlusCell"/>
    <w:link w:val="ConsPlusCell1"/>
    <w:rsid w:val="00150757"/>
    <w:pPr>
      <w:widowControl w:val="0"/>
    </w:pPr>
    <w:rPr>
      <w:sz w:val="22"/>
    </w:rPr>
  </w:style>
  <w:style w:type="character" w:customStyle="1" w:styleId="ConsPlusCell1">
    <w:name w:val="ConsPlusCell1"/>
    <w:link w:val="ConsPlusCell"/>
    <w:rsid w:val="00150757"/>
    <w:rPr>
      <w:sz w:val="22"/>
    </w:rPr>
  </w:style>
  <w:style w:type="paragraph" w:customStyle="1" w:styleId="Default">
    <w:name w:val="Default"/>
    <w:link w:val="Default1"/>
    <w:rsid w:val="00150757"/>
    <w:rPr>
      <w:rFonts w:ascii="Times New Roman" w:hAnsi="Times New Roman"/>
    </w:rPr>
  </w:style>
  <w:style w:type="character" w:customStyle="1" w:styleId="Default1">
    <w:name w:val="Default1"/>
    <w:link w:val="Default"/>
    <w:rsid w:val="00150757"/>
    <w:rPr>
      <w:rFonts w:ascii="Times New Roman" w:hAnsi="Times New Roman"/>
      <w:color w:val="000000"/>
      <w:sz w:val="24"/>
    </w:rPr>
  </w:style>
  <w:style w:type="paragraph" w:customStyle="1" w:styleId="ConsPlusTitle">
    <w:name w:val="ConsPlusTitle"/>
    <w:link w:val="ConsPlusTitle1"/>
    <w:rsid w:val="00150757"/>
    <w:pPr>
      <w:widowControl w:val="0"/>
    </w:pPr>
    <w:rPr>
      <w:b/>
      <w:sz w:val="22"/>
    </w:rPr>
  </w:style>
  <w:style w:type="character" w:customStyle="1" w:styleId="ConsPlusTitle1">
    <w:name w:val="ConsPlusTitle1"/>
    <w:link w:val="ConsPlusTitle"/>
    <w:rsid w:val="00150757"/>
    <w:rPr>
      <w:b/>
      <w:sz w:val="22"/>
    </w:rPr>
  </w:style>
  <w:style w:type="paragraph" w:styleId="aa">
    <w:name w:val="Normal (Web)"/>
    <w:basedOn w:val="a"/>
    <w:link w:val="ab"/>
    <w:rsid w:val="0015075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150757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150757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150757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sid w:val="00150757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150757"/>
    <w:rPr>
      <w:rFonts w:ascii="XO Thames" w:hAnsi="XO Thames"/>
      <w:b/>
      <w:color w:val="000000"/>
      <w:sz w:val="22"/>
    </w:rPr>
  </w:style>
  <w:style w:type="paragraph" w:styleId="ac">
    <w:name w:val="Title"/>
    <w:link w:val="ad"/>
    <w:uiPriority w:val="10"/>
    <w:qFormat/>
    <w:rsid w:val="00150757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150757"/>
    <w:rPr>
      <w:rFonts w:ascii="XO Thames" w:hAnsi="XO Thames"/>
      <w:b/>
      <w:sz w:val="52"/>
    </w:rPr>
  </w:style>
  <w:style w:type="paragraph" w:styleId="ae">
    <w:name w:val="Subtitle"/>
    <w:basedOn w:val="a"/>
    <w:link w:val="af"/>
    <w:uiPriority w:val="11"/>
    <w:qFormat/>
    <w:rsid w:val="00150757"/>
    <w:rPr>
      <w:rFonts w:ascii="XO Thames" w:hAnsi="XO Thames"/>
      <w:i/>
      <w:color w:val="616161"/>
    </w:rPr>
  </w:style>
  <w:style w:type="character" w:customStyle="1" w:styleId="af">
    <w:name w:val="Подзаголовок Знак"/>
    <w:basedOn w:val="1"/>
    <w:link w:val="ae"/>
    <w:rsid w:val="00150757"/>
    <w:rPr>
      <w:rFonts w:ascii="XO Thames" w:hAnsi="XO Thames"/>
      <w:i/>
      <w:color w:val="616161"/>
      <w:sz w:val="22"/>
    </w:rPr>
  </w:style>
  <w:style w:type="paragraph" w:customStyle="1" w:styleId="HeaderandFooter">
    <w:name w:val="Header and Footer"/>
    <w:link w:val="HeaderandFooter1"/>
    <w:rsid w:val="00150757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50757"/>
    <w:rPr>
      <w:rFonts w:ascii="XO Thames" w:hAnsi="XO Thames"/>
      <w:sz w:val="20"/>
    </w:rPr>
  </w:style>
  <w:style w:type="paragraph" w:customStyle="1" w:styleId="14">
    <w:name w:val="Гиперссылка1"/>
    <w:link w:val="af0"/>
    <w:rsid w:val="00150757"/>
    <w:rPr>
      <w:color w:val="0000FF"/>
      <w:u w:val="single"/>
    </w:rPr>
  </w:style>
  <w:style w:type="character" w:styleId="af0">
    <w:name w:val="Hyperlink"/>
    <w:link w:val="14"/>
    <w:rsid w:val="00150757"/>
    <w:rPr>
      <w:color w:val="0000FF"/>
      <w:u w:val="single"/>
    </w:rPr>
  </w:style>
  <w:style w:type="paragraph" w:styleId="15">
    <w:name w:val="toc 1"/>
    <w:link w:val="16"/>
    <w:uiPriority w:val="39"/>
    <w:rsid w:val="00150757"/>
    <w:rPr>
      <w:rFonts w:ascii="XO Thames" w:hAnsi="XO Thames"/>
      <w:b/>
    </w:rPr>
  </w:style>
  <w:style w:type="character" w:customStyle="1" w:styleId="16">
    <w:name w:val="Оглавление 1 Знак"/>
    <w:link w:val="15"/>
    <w:rsid w:val="00150757"/>
    <w:rPr>
      <w:rFonts w:ascii="XO Thames" w:hAnsi="XO Thames"/>
      <w:b/>
    </w:rPr>
  </w:style>
  <w:style w:type="paragraph" w:styleId="21">
    <w:name w:val="toc 2"/>
    <w:link w:val="22"/>
    <w:uiPriority w:val="39"/>
    <w:rsid w:val="00150757"/>
    <w:pPr>
      <w:ind w:left="200"/>
    </w:pPr>
  </w:style>
  <w:style w:type="character" w:customStyle="1" w:styleId="22">
    <w:name w:val="Оглавление 2 Знак"/>
    <w:link w:val="21"/>
    <w:rsid w:val="00150757"/>
  </w:style>
  <w:style w:type="paragraph" w:styleId="31">
    <w:name w:val="toc 3"/>
    <w:link w:val="32"/>
    <w:uiPriority w:val="39"/>
    <w:rsid w:val="00150757"/>
    <w:pPr>
      <w:ind w:left="400"/>
    </w:pPr>
  </w:style>
  <w:style w:type="character" w:customStyle="1" w:styleId="32">
    <w:name w:val="Оглавление 3 Знак"/>
    <w:link w:val="31"/>
    <w:rsid w:val="00150757"/>
  </w:style>
  <w:style w:type="paragraph" w:styleId="41">
    <w:name w:val="toc 4"/>
    <w:link w:val="42"/>
    <w:uiPriority w:val="39"/>
    <w:rsid w:val="00150757"/>
    <w:pPr>
      <w:ind w:left="600"/>
    </w:pPr>
  </w:style>
  <w:style w:type="character" w:customStyle="1" w:styleId="42">
    <w:name w:val="Оглавление 4 Знак"/>
    <w:link w:val="41"/>
    <w:rsid w:val="00150757"/>
  </w:style>
  <w:style w:type="paragraph" w:styleId="51">
    <w:name w:val="toc 5"/>
    <w:link w:val="52"/>
    <w:uiPriority w:val="39"/>
    <w:rsid w:val="00150757"/>
    <w:pPr>
      <w:ind w:left="800"/>
    </w:pPr>
  </w:style>
  <w:style w:type="character" w:customStyle="1" w:styleId="52">
    <w:name w:val="Оглавление 5 Знак"/>
    <w:link w:val="51"/>
    <w:rsid w:val="00150757"/>
  </w:style>
  <w:style w:type="paragraph" w:styleId="6">
    <w:name w:val="toc 6"/>
    <w:link w:val="60"/>
    <w:uiPriority w:val="39"/>
    <w:rsid w:val="00150757"/>
    <w:pPr>
      <w:ind w:left="1000"/>
    </w:pPr>
  </w:style>
  <w:style w:type="character" w:customStyle="1" w:styleId="60">
    <w:name w:val="Оглавление 6 Знак"/>
    <w:link w:val="6"/>
    <w:rsid w:val="00150757"/>
  </w:style>
  <w:style w:type="paragraph" w:styleId="7">
    <w:name w:val="toc 7"/>
    <w:link w:val="70"/>
    <w:uiPriority w:val="39"/>
    <w:rsid w:val="00150757"/>
    <w:pPr>
      <w:ind w:left="1200"/>
    </w:pPr>
  </w:style>
  <w:style w:type="character" w:customStyle="1" w:styleId="70">
    <w:name w:val="Оглавление 7 Знак"/>
    <w:link w:val="7"/>
    <w:rsid w:val="00150757"/>
  </w:style>
  <w:style w:type="paragraph" w:styleId="8">
    <w:name w:val="toc 8"/>
    <w:link w:val="80"/>
    <w:uiPriority w:val="39"/>
    <w:rsid w:val="00150757"/>
    <w:pPr>
      <w:ind w:left="1400"/>
    </w:pPr>
  </w:style>
  <w:style w:type="character" w:customStyle="1" w:styleId="80">
    <w:name w:val="Оглавление 8 Знак"/>
    <w:link w:val="8"/>
    <w:rsid w:val="00150757"/>
  </w:style>
  <w:style w:type="paragraph" w:styleId="9">
    <w:name w:val="toc 9"/>
    <w:link w:val="90"/>
    <w:uiPriority w:val="39"/>
    <w:rsid w:val="00150757"/>
    <w:pPr>
      <w:ind w:left="1600"/>
    </w:pPr>
  </w:style>
  <w:style w:type="character" w:customStyle="1" w:styleId="90">
    <w:name w:val="Оглавление 9 Знак"/>
    <w:link w:val="9"/>
    <w:rsid w:val="00150757"/>
  </w:style>
  <w:style w:type="paragraph" w:customStyle="1" w:styleId="toc10">
    <w:name w:val="toc 10"/>
    <w:link w:val="toc101"/>
    <w:uiPriority w:val="39"/>
    <w:rsid w:val="00150757"/>
    <w:pPr>
      <w:ind w:left="1800"/>
    </w:pPr>
  </w:style>
  <w:style w:type="character" w:customStyle="1" w:styleId="toc101">
    <w:name w:val="toc 101"/>
    <w:link w:val="toc10"/>
    <w:rsid w:val="0015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1178</Words>
  <Characters>6720</Characters>
  <Application>Microsoft Office Word</Application>
  <DocSecurity>0</DocSecurity>
  <Lines>56</Lines>
  <Paragraphs>15</Paragraphs>
  <ScaleCrop>false</ScaleCrop>
  <Company>Microsoft</Company>
  <LinksUpToDate>false</LinksUpToDate>
  <CharactersWithSpaces>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</cp:lastModifiedBy>
  <cp:revision>3</cp:revision>
  <cp:lastPrinted>2020-12-04T11:06:00Z</cp:lastPrinted>
  <dcterms:created xsi:type="dcterms:W3CDTF">2020-12-04T11:00:00Z</dcterms:created>
  <dcterms:modified xsi:type="dcterms:W3CDTF">2021-01-22T11:35:00Z</dcterms:modified>
</cp:coreProperties>
</file>