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899" w:rsidRPr="00B07899" w:rsidRDefault="00B07899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  <w:r w:rsidRPr="00B07899">
        <w:rPr>
          <w:rFonts w:ascii="Times New Roman" w:eastAsia="Times New Roman" w:hAnsi="Times New Roman"/>
          <w:color w:val="auto"/>
          <w:sz w:val="28"/>
          <w:szCs w:val="28"/>
        </w:rPr>
        <w:t>ГЛАВА ГОРОДСКОГО ОКРУГА ФРЯЗИНО</w:t>
      </w:r>
    </w:p>
    <w:p w:rsidR="00B07899" w:rsidRPr="00B07899" w:rsidRDefault="00B07899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</w:rPr>
      </w:pPr>
      <w:r w:rsidRPr="00B07899">
        <w:rPr>
          <w:rFonts w:ascii="Times New Roman" w:eastAsia="Times New Roman" w:hAnsi="Times New Roman"/>
          <w:color w:val="auto"/>
          <w:sz w:val="28"/>
          <w:szCs w:val="28"/>
        </w:rPr>
        <w:t>ПОСТАНОВЛЕНИЕ</w:t>
      </w:r>
    </w:p>
    <w:p w:rsidR="00B07899" w:rsidRPr="00B07899" w:rsidRDefault="00B07899" w:rsidP="00B07899">
      <w:pPr>
        <w:jc w:val="center"/>
        <w:rPr>
          <w:rFonts w:ascii="Times New Roman" w:eastAsia="Times New Roman" w:hAnsi="Times New Roman"/>
          <w:color w:val="auto"/>
          <w:sz w:val="28"/>
          <w:szCs w:val="28"/>
          <w:lang w:val="en-US"/>
        </w:rPr>
      </w:pPr>
      <w:r w:rsidRPr="00B07899">
        <w:rPr>
          <w:rFonts w:ascii="Times New Roman" w:eastAsia="Times New Roman" w:hAnsi="Times New Roman"/>
          <w:color w:val="auto"/>
          <w:sz w:val="28"/>
          <w:szCs w:val="28"/>
        </w:rPr>
        <w:t xml:space="preserve">от 20.06.2019 № </w:t>
      </w:r>
      <w:r>
        <w:rPr>
          <w:rFonts w:ascii="Times New Roman" w:eastAsia="Times New Roman" w:hAnsi="Times New Roman"/>
          <w:color w:val="auto"/>
          <w:sz w:val="28"/>
          <w:szCs w:val="28"/>
        </w:rPr>
        <w:t>37</w:t>
      </w:r>
      <w:r>
        <w:rPr>
          <w:rFonts w:ascii="Times New Roman" w:eastAsia="Times New Roman" w:hAnsi="Times New Roman"/>
          <w:color w:val="auto"/>
          <w:sz w:val="28"/>
          <w:szCs w:val="28"/>
          <w:lang w:val="en-US"/>
        </w:rPr>
        <w:t>5</w:t>
      </w: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72A85" w:rsidP="00D75E31">
      <w:pPr>
        <w:ind w:right="4501"/>
        <w:jc w:val="both"/>
      </w:pPr>
      <w:r>
        <w:rPr>
          <w:rFonts w:ascii="Times New Roman" w:hAnsi="Times New Roman"/>
          <w:sz w:val="28"/>
          <w:szCs w:val="28"/>
        </w:rPr>
        <w:t>О внесении изменений в постановление Главы города от 21.12.2015 №</w:t>
      </w:r>
      <w:r w:rsidR="00D75E3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82 </w:t>
      </w:r>
      <w:r w:rsidR="00D75E3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утверждении схемы размещения нестационарных торговых объектов на территории муниципального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образова</w:t>
      </w:r>
      <w:r w:rsidR="00D75E3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Московской области городского округа Фрязино Московской области»</w:t>
      </w: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72A85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28.12.2009 № 381 – 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27.12.2012 № 32 –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на основании Устава городского округа Фрязино Московской области, в целях упорядочения размещения нестационарных торговых объектов на территории городского округа Фрязино Московской области</w:t>
      </w:r>
    </w:p>
    <w:p w:rsidR="00194ADE" w:rsidRDefault="00194ADE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ADE" w:rsidRDefault="00172A85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194ADE" w:rsidRDefault="00172A85">
      <w:pPr>
        <w:numPr>
          <w:ilvl w:val="0"/>
          <w:numId w:val="1"/>
        </w:numPr>
        <w:tabs>
          <w:tab w:val="left" w:pos="993"/>
        </w:tabs>
        <w:ind w:left="0" w:firstLine="737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изменения в пункт 1 постановления Главы города </w:t>
      </w:r>
      <w:r w:rsidR="00D75E3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21.12.2015 №</w:t>
      </w:r>
      <w:r w:rsidR="00D75E3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82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(с изменениями, </w:t>
      </w:r>
      <w:r w:rsidRPr="00D75E31">
        <w:rPr>
          <w:rFonts w:ascii="Times New Roman" w:hAnsi="Times New Roman"/>
          <w:spacing w:val="-3"/>
          <w:sz w:val="28"/>
          <w:szCs w:val="28"/>
        </w:rPr>
        <w:t>внесенными постановлением Главы городского округа от 24.05.2019 №</w:t>
      </w:r>
      <w:r w:rsidR="00D75E31" w:rsidRPr="00D75E31">
        <w:rPr>
          <w:rFonts w:ascii="Times New Roman" w:hAnsi="Times New Roman"/>
          <w:spacing w:val="-3"/>
          <w:sz w:val="28"/>
          <w:szCs w:val="28"/>
        </w:rPr>
        <w:t> </w:t>
      </w:r>
      <w:r w:rsidRPr="00D75E31">
        <w:rPr>
          <w:rFonts w:ascii="Times New Roman" w:hAnsi="Times New Roman"/>
          <w:spacing w:val="-3"/>
          <w:sz w:val="28"/>
          <w:szCs w:val="28"/>
        </w:rPr>
        <w:t>321), изложив схему размещения нестационарных торговых объектов на территории городского округа Фрязино Московской области на 2016-2020 годы в редакции согласно приложению к</w:t>
      </w:r>
      <w:proofErr w:type="gramEnd"/>
      <w:r w:rsidRPr="00D75E31">
        <w:rPr>
          <w:rFonts w:ascii="Times New Roman" w:hAnsi="Times New Roman"/>
          <w:spacing w:val="-3"/>
          <w:sz w:val="28"/>
          <w:szCs w:val="28"/>
        </w:rPr>
        <w:t xml:space="preserve"> настоящему постановлению.</w:t>
      </w:r>
    </w:p>
    <w:p w:rsidR="00194ADE" w:rsidRDefault="00172A85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37"/>
        <w:contextualSpacing/>
        <w:jc w:val="both"/>
        <w:sectPr w:rsidR="00194ADE">
          <w:pgSz w:w="11906" w:h="16838"/>
          <w:pgMar w:top="1134" w:right="742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пункт 1 постановления  Главы городского округа от 24.05.2019 №</w:t>
      </w:r>
      <w:r w:rsidR="00D75E3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321 «О внесении изменений в постановление </w:t>
      </w:r>
      <w:r w:rsidR="00D75E3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Главы города от 21.12.2015 №</w:t>
      </w:r>
      <w:r w:rsidR="00D75E3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82 «Об утверждении схемы размещения нестационарных торговых объектов на территории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</w:t>
      </w:r>
      <w:r w:rsidR="00D75E3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Московской области городского округа Фрязино Московской области».</w:t>
      </w:r>
    </w:p>
    <w:p w:rsidR="00194ADE" w:rsidRDefault="00172A85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3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Опубликовать настоящее постановление в печатном средстве               массовой информации, распространяемом на территории городского округа           Фрязино Московской области, и разместить на официальном сайте городского округа Фрязино в сети Интернет.</w:t>
      </w:r>
    </w:p>
    <w:p w:rsidR="00194ADE" w:rsidRDefault="00172A85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 заместителя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Гаврикова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М.Н.</w:t>
      </w:r>
    </w:p>
    <w:p w:rsidR="00194ADE" w:rsidRDefault="00194ADE">
      <w:pPr>
        <w:ind w:left="360"/>
        <w:jc w:val="both"/>
        <w:rPr>
          <w:sz w:val="28"/>
          <w:szCs w:val="28"/>
        </w:rPr>
      </w:pPr>
    </w:p>
    <w:p w:rsidR="00194ADE" w:rsidRDefault="00194ADE">
      <w:pPr>
        <w:ind w:left="360"/>
        <w:jc w:val="both"/>
        <w:rPr>
          <w:sz w:val="28"/>
          <w:szCs w:val="28"/>
        </w:rPr>
      </w:pPr>
    </w:p>
    <w:p w:rsidR="00194ADE" w:rsidRDefault="00172A85">
      <w:pPr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Фрязино                                                     К.В. Бочаров          </w:t>
      </w: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  <w:sectPr w:rsidR="00194ADE">
          <w:headerReference w:type="default" r:id="rId8"/>
          <w:pgSz w:w="11906" w:h="16838"/>
          <w:pgMar w:top="1134" w:right="851" w:bottom="1134" w:left="1701" w:header="720" w:footer="0" w:gutter="0"/>
          <w:cols w:space="720"/>
          <w:formProt w:val="0"/>
          <w:docGrid w:linePitch="360"/>
        </w:sectPr>
      </w:pPr>
    </w:p>
    <w:p w:rsidR="00194ADE" w:rsidRDefault="00194ADE">
      <w:pPr>
        <w:jc w:val="both"/>
      </w:pPr>
      <w:bookmarkStart w:id="0" w:name="_GoBack"/>
      <w:bookmarkEnd w:id="0"/>
    </w:p>
    <w:sectPr w:rsidR="00194ADE">
      <w:headerReference w:type="default" r:id="rId9"/>
      <w:pgSz w:w="11906" w:h="16838"/>
      <w:pgMar w:top="1134" w:right="851" w:bottom="1134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24" w:rsidRDefault="00B70B24">
      <w:r>
        <w:separator/>
      </w:r>
    </w:p>
  </w:endnote>
  <w:endnote w:type="continuationSeparator" w:id="0">
    <w:p w:rsidR="00B70B24" w:rsidRDefault="00B7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24" w:rsidRDefault="00B70B24">
      <w:r>
        <w:separator/>
      </w:r>
    </w:p>
  </w:footnote>
  <w:footnote w:type="continuationSeparator" w:id="0">
    <w:p w:rsidR="00B70B24" w:rsidRDefault="00B70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ADE" w:rsidRDefault="00172A85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B07899">
      <w:rPr>
        <w:noProof/>
      </w:rPr>
      <w:t>2</w:t>
    </w:r>
    <w:r>
      <w:fldChar w:fldCharType="end"/>
    </w:r>
  </w:p>
  <w:p w:rsidR="00194ADE" w:rsidRDefault="00194AD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ADE" w:rsidRDefault="00194ADE">
    <w:pPr>
      <w:pStyle w:val="ab"/>
      <w:jc w:val="center"/>
    </w:pPr>
  </w:p>
  <w:p w:rsidR="00194ADE" w:rsidRDefault="00194A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20585"/>
    <w:multiLevelType w:val="multilevel"/>
    <w:tmpl w:val="E0E8BC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8294697"/>
    <w:multiLevelType w:val="multilevel"/>
    <w:tmpl w:val="B2F4B8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ADE"/>
    <w:rsid w:val="00172A85"/>
    <w:rsid w:val="00194ADE"/>
    <w:rsid w:val="00B07899"/>
    <w:rsid w:val="00B70B24"/>
    <w:rsid w:val="00D75E31"/>
    <w:rsid w:val="00EA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B2"/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4AB2"/>
  </w:style>
  <w:style w:type="character" w:customStyle="1" w:styleId="WW8Num1z1">
    <w:name w:val="WW8Num1z1"/>
    <w:qFormat/>
    <w:rsid w:val="00974AB2"/>
  </w:style>
  <w:style w:type="character" w:customStyle="1" w:styleId="WW8Num1z2">
    <w:name w:val="WW8Num1z2"/>
    <w:qFormat/>
    <w:rsid w:val="00974AB2"/>
  </w:style>
  <w:style w:type="character" w:customStyle="1" w:styleId="WW8Num1z3">
    <w:name w:val="WW8Num1z3"/>
    <w:qFormat/>
    <w:rsid w:val="00974AB2"/>
  </w:style>
  <w:style w:type="character" w:customStyle="1" w:styleId="WW8Num1z4">
    <w:name w:val="WW8Num1z4"/>
    <w:qFormat/>
    <w:rsid w:val="00974AB2"/>
  </w:style>
  <w:style w:type="character" w:customStyle="1" w:styleId="WW8Num1z5">
    <w:name w:val="WW8Num1z5"/>
    <w:qFormat/>
    <w:rsid w:val="00974AB2"/>
  </w:style>
  <w:style w:type="character" w:customStyle="1" w:styleId="WW8Num1z6">
    <w:name w:val="WW8Num1z6"/>
    <w:qFormat/>
    <w:rsid w:val="00974AB2"/>
  </w:style>
  <w:style w:type="character" w:customStyle="1" w:styleId="WW8Num1z7">
    <w:name w:val="WW8Num1z7"/>
    <w:qFormat/>
    <w:rsid w:val="00974AB2"/>
  </w:style>
  <w:style w:type="character" w:customStyle="1" w:styleId="WW8Num1z8">
    <w:name w:val="WW8Num1z8"/>
    <w:qFormat/>
    <w:rsid w:val="00974AB2"/>
  </w:style>
  <w:style w:type="character" w:customStyle="1" w:styleId="WW8Num2z0">
    <w:name w:val="WW8Num2z0"/>
    <w:qFormat/>
    <w:rsid w:val="00974AB2"/>
    <w:rPr>
      <w:rFonts w:ascii="Symbol" w:hAnsi="Symbol" w:cs="Symbol"/>
    </w:rPr>
  </w:style>
  <w:style w:type="character" w:customStyle="1" w:styleId="WW8Num2z1">
    <w:name w:val="WW8Num2z1"/>
    <w:qFormat/>
    <w:rsid w:val="00974AB2"/>
    <w:rPr>
      <w:rFonts w:ascii="Courier New" w:hAnsi="Courier New" w:cs="Courier New"/>
    </w:rPr>
  </w:style>
  <w:style w:type="character" w:customStyle="1" w:styleId="WW8Num2z2">
    <w:name w:val="WW8Num2z2"/>
    <w:qFormat/>
    <w:rsid w:val="00974AB2"/>
    <w:rPr>
      <w:rFonts w:ascii="Wingdings" w:hAnsi="Wingdings" w:cs="Wingdings"/>
    </w:rPr>
  </w:style>
  <w:style w:type="character" w:customStyle="1" w:styleId="WW8Num3z0">
    <w:name w:val="WW8Num3z0"/>
    <w:qFormat/>
    <w:rsid w:val="00974AB2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974AB2"/>
  </w:style>
  <w:style w:type="character" w:customStyle="1" w:styleId="WW8Num3z2">
    <w:name w:val="WW8Num3z2"/>
    <w:qFormat/>
    <w:rsid w:val="00974AB2"/>
  </w:style>
  <w:style w:type="character" w:customStyle="1" w:styleId="WW8Num3z3">
    <w:name w:val="WW8Num3z3"/>
    <w:qFormat/>
    <w:rsid w:val="00974AB2"/>
  </w:style>
  <w:style w:type="character" w:customStyle="1" w:styleId="WW8Num3z4">
    <w:name w:val="WW8Num3z4"/>
    <w:qFormat/>
    <w:rsid w:val="00974AB2"/>
  </w:style>
  <w:style w:type="character" w:customStyle="1" w:styleId="WW8Num3z5">
    <w:name w:val="WW8Num3z5"/>
    <w:qFormat/>
    <w:rsid w:val="00974AB2"/>
  </w:style>
  <w:style w:type="character" w:customStyle="1" w:styleId="WW8Num3z6">
    <w:name w:val="WW8Num3z6"/>
    <w:qFormat/>
    <w:rsid w:val="00974AB2"/>
  </w:style>
  <w:style w:type="character" w:customStyle="1" w:styleId="WW8Num3z7">
    <w:name w:val="WW8Num3z7"/>
    <w:qFormat/>
    <w:rsid w:val="00974AB2"/>
  </w:style>
  <w:style w:type="character" w:customStyle="1" w:styleId="WW8Num3z8">
    <w:name w:val="WW8Num3z8"/>
    <w:qFormat/>
    <w:rsid w:val="00974AB2"/>
  </w:style>
  <w:style w:type="character" w:customStyle="1" w:styleId="WW8Num4z0">
    <w:name w:val="WW8Num4z0"/>
    <w:qFormat/>
    <w:rsid w:val="00974AB2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qFormat/>
    <w:rsid w:val="00974AB2"/>
  </w:style>
  <w:style w:type="character" w:customStyle="1" w:styleId="WW8Num4z2">
    <w:name w:val="WW8Num4z2"/>
    <w:qFormat/>
    <w:rsid w:val="00974AB2"/>
  </w:style>
  <w:style w:type="character" w:customStyle="1" w:styleId="WW8Num4z3">
    <w:name w:val="WW8Num4z3"/>
    <w:qFormat/>
    <w:rsid w:val="00974AB2"/>
  </w:style>
  <w:style w:type="character" w:customStyle="1" w:styleId="WW8Num4z4">
    <w:name w:val="WW8Num4z4"/>
    <w:qFormat/>
    <w:rsid w:val="00974AB2"/>
  </w:style>
  <w:style w:type="character" w:customStyle="1" w:styleId="WW8Num4z5">
    <w:name w:val="WW8Num4z5"/>
    <w:qFormat/>
    <w:rsid w:val="00974AB2"/>
  </w:style>
  <w:style w:type="character" w:customStyle="1" w:styleId="WW8Num4z6">
    <w:name w:val="WW8Num4z6"/>
    <w:qFormat/>
    <w:rsid w:val="00974AB2"/>
  </w:style>
  <w:style w:type="character" w:customStyle="1" w:styleId="WW8Num4z7">
    <w:name w:val="WW8Num4z7"/>
    <w:qFormat/>
    <w:rsid w:val="00974AB2"/>
  </w:style>
  <w:style w:type="character" w:customStyle="1" w:styleId="WW8Num4z8">
    <w:name w:val="WW8Num4z8"/>
    <w:qFormat/>
    <w:rsid w:val="00974AB2"/>
  </w:style>
  <w:style w:type="character" w:customStyle="1" w:styleId="1">
    <w:name w:val="Основной шрифт абзаца1"/>
    <w:qFormat/>
    <w:rsid w:val="00974AB2"/>
  </w:style>
  <w:style w:type="character" w:customStyle="1" w:styleId="a3">
    <w:name w:val="Верх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a4">
    <w:name w:val="Ниж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Pr>
      <w:rFonts w:ascii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rsid w:val="00974A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74AB2"/>
    <w:pPr>
      <w:spacing w:after="140" w:line="288" w:lineRule="auto"/>
    </w:pPr>
  </w:style>
  <w:style w:type="paragraph" w:styleId="a7">
    <w:name w:val="List"/>
    <w:basedOn w:val="a6"/>
    <w:rsid w:val="00974AB2"/>
    <w:rPr>
      <w:rFonts w:cs="Mangal"/>
    </w:rPr>
  </w:style>
  <w:style w:type="paragraph" w:styleId="a8">
    <w:name w:val="caption"/>
    <w:basedOn w:val="a"/>
    <w:qFormat/>
    <w:rsid w:val="00974A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Указатель1"/>
    <w:basedOn w:val="a"/>
    <w:qFormat/>
    <w:rsid w:val="00974AB2"/>
    <w:pPr>
      <w:suppressLineNumbers/>
    </w:pPr>
    <w:rPr>
      <w:rFonts w:cs="Mangal"/>
    </w:rPr>
  </w:style>
  <w:style w:type="paragraph" w:styleId="aa">
    <w:name w:val="List Paragraph"/>
    <w:basedOn w:val="a"/>
    <w:qFormat/>
    <w:rsid w:val="00974AB2"/>
    <w:pPr>
      <w:suppressAutoHyphens/>
      <w:ind w:left="720"/>
    </w:pPr>
    <w:rPr>
      <w:rFonts w:cs="Calibri"/>
    </w:rPr>
  </w:style>
  <w:style w:type="paragraph" w:styleId="ab">
    <w:name w:val="head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color w:val="00000A"/>
      <w:kern w:val="2"/>
      <w:lang w:eastAsia="zh-CN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75E3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5E31"/>
    <w:rPr>
      <w:rFonts w:ascii="Tahoma" w:eastAsia="Calibri" w:hAnsi="Tahoma" w:cs="Tahoma"/>
      <w:color w:val="00000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Ломова</cp:lastModifiedBy>
  <cp:revision>14</cp:revision>
  <cp:lastPrinted>2019-06-20T08:55:00Z</cp:lastPrinted>
  <dcterms:created xsi:type="dcterms:W3CDTF">2019-05-15T07:47:00Z</dcterms:created>
  <dcterms:modified xsi:type="dcterms:W3CDTF">2019-06-21T09:18:00Z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