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320" w:rsidRPr="003A7A03" w:rsidRDefault="00306320" w:rsidP="00306320">
      <w:pPr>
        <w:pStyle w:val="1"/>
        <w:keepNext/>
        <w:numPr>
          <w:ilvl w:val="0"/>
          <w:numId w:val="8"/>
        </w:numPr>
        <w:suppressAutoHyphens/>
        <w:spacing w:before="0" w:beforeAutospacing="0" w:after="0" w:afterAutospacing="0"/>
        <w:ind w:left="1701"/>
        <w:rPr>
          <w:b w:val="0"/>
        </w:rPr>
      </w:pPr>
      <w:r w:rsidRPr="003A7A03">
        <w:rPr>
          <w:b w:val="0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7A03">
        <w:rPr>
          <w:b w:val="0"/>
          <w:sz w:val="36"/>
          <w:szCs w:val="36"/>
        </w:rPr>
        <w:t>ГЛАВА ГОРОДСКОГО ОКРУГА ФРЯЗИНО</w:t>
      </w:r>
    </w:p>
    <w:p w:rsidR="00306320" w:rsidRPr="003A7A03" w:rsidRDefault="00306320" w:rsidP="00306320">
      <w:pPr>
        <w:pStyle w:val="3"/>
        <w:keepNext/>
        <w:numPr>
          <w:ilvl w:val="2"/>
          <w:numId w:val="8"/>
        </w:numPr>
        <w:suppressAutoHyphens/>
        <w:spacing w:before="240" w:beforeAutospacing="0" w:after="0" w:afterAutospacing="0"/>
        <w:ind w:left="2410"/>
      </w:pPr>
      <w:r w:rsidRPr="003A7A03">
        <w:rPr>
          <w:sz w:val="46"/>
          <w:szCs w:val="46"/>
        </w:rPr>
        <w:t>ПОСТАНОВЛЕНИЕ</w:t>
      </w:r>
    </w:p>
    <w:p w:rsidR="00306320" w:rsidRPr="003A7A03" w:rsidRDefault="00306320" w:rsidP="00306320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306320" w:rsidRPr="003A7A03" w:rsidRDefault="00306320" w:rsidP="003A7A03">
      <w:pPr>
        <w:spacing w:before="60"/>
        <w:ind w:left="1842" w:firstLine="1419"/>
        <w:rPr>
          <w:rFonts w:ascii="Times New Roman" w:hAnsi="Times New Roman" w:cs="Times New Roman"/>
          <w:sz w:val="28"/>
          <w:szCs w:val="28"/>
        </w:rPr>
      </w:pPr>
      <w:r w:rsidRPr="003A7A03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3A7A03">
        <w:rPr>
          <w:rFonts w:ascii="Times New Roman" w:hAnsi="Times New Roman" w:cs="Times New Roman"/>
          <w:sz w:val="28"/>
          <w:szCs w:val="28"/>
        </w:rPr>
        <w:t xml:space="preserve"> </w:t>
      </w:r>
      <w:r w:rsidR="003A7A03" w:rsidRPr="003A7A03">
        <w:rPr>
          <w:rFonts w:ascii="Times New Roman" w:hAnsi="Times New Roman" w:cs="Times New Roman"/>
          <w:sz w:val="28"/>
          <w:szCs w:val="28"/>
        </w:rPr>
        <w:t>19.05.2020</w:t>
      </w:r>
      <w:r w:rsidRPr="003A7A03">
        <w:rPr>
          <w:rFonts w:ascii="Times New Roman" w:hAnsi="Times New Roman" w:cs="Times New Roman"/>
          <w:sz w:val="28"/>
          <w:szCs w:val="28"/>
        </w:rPr>
        <w:t xml:space="preserve"> </w:t>
      </w:r>
      <w:r w:rsidRPr="003A7A03">
        <w:rPr>
          <w:rFonts w:ascii="Times New Roman" w:hAnsi="Times New Roman" w:cs="Times New Roman"/>
          <w:b/>
          <w:sz w:val="28"/>
          <w:szCs w:val="28"/>
        </w:rPr>
        <w:t>№</w:t>
      </w:r>
      <w:r w:rsidRPr="003A7A03">
        <w:rPr>
          <w:rFonts w:ascii="Times New Roman" w:hAnsi="Times New Roman" w:cs="Times New Roman"/>
          <w:sz w:val="28"/>
          <w:szCs w:val="28"/>
        </w:rPr>
        <w:t xml:space="preserve"> 257</w:t>
      </w:r>
    </w:p>
    <w:p w:rsidR="006C0580" w:rsidRDefault="006C0580" w:rsidP="002C0803">
      <w:pPr>
        <w:pStyle w:val="a5"/>
        <w:spacing w:after="0"/>
        <w:ind w:right="-1"/>
        <w:rPr>
          <w:sz w:val="28"/>
          <w:szCs w:val="28"/>
        </w:rPr>
      </w:pPr>
    </w:p>
    <w:p w:rsidR="008F22C1" w:rsidRDefault="008F22C1" w:rsidP="002C0803">
      <w:pPr>
        <w:pStyle w:val="a5"/>
        <w:spacing w:after="0"/>
        <w:ind w:right="-1"/>
        <w:rPr>
          <w:sz w:val="28"/>
          <w:szCs w:val="28"/>
        </w:rPr>
      </w:pPr>
    </w:p>
    <w:p w:rsidR="008F22C1" w:rsidRDefault="008F22C1" w:rsidP="00387E19">
      <w:pPr>
        <w:pStyle w:val="a5"/>
        <w:spacing w:after="0"/>
        <w:ind w:right="496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</w:t>
      </w:r>
      <w:r w:rsidRPr="008F22C1">
        <w:rPr>
          <w:sz w:val="28"/>
          <w:szCs w:val="28"/>
        </w:rPr>
        <w:t>формирования перечня налоговых расходов городского округа Фрязино Московской области и оценки налоговых расходов городского округа Фрязино Московской области</w:t>
      </w:r>
    </w:p>
    <w:bookmarkEnd w:id="0"/>
    <w:p w:rsidR="00642FAB" w:rsidRDefault="00642FAB" w:rsidP="00642FAB">
      <w:pPr>
        <w:pStyle w:val="a5"/>
        <w:spacing w:after="0"/>
        <w:ind w:right="5527"/>
        <w:jc w:val="both"/>
        <w:rPr>
          <w:sz w:val="28"/>
          <w:szCs w:val="28"/>
        </w:rPr>
      </w:pPr>
    </w:p>
    <w:p w:rsidR="00642FAB" w:rsidRDefault="00642FAB" w:rsidP="00642FAB">
      <w:pPr>
        <w:pStyle w:val="a5"/>
        <w:spacing w:after="0"/>
        <w:ind w:right="5527"/>
        <w:jc w:val="both"/>
        <w:rPr>
          <w:sz w:val="28"/>
          <w:szCs w:val="28"/>
        </w:rPr>
      </w:pPr>
    </w:p>
    <w:p w:rsidR="00642FAB" w:rsidRDefault="00642FAB" w:rsidP="00642FAB">
      <w:pPr>
        <w:pStyle w:val="a5"/>
        <w:spacing w:after="0"/>
        <w:ind w:right="5527"/>
        <w:jc w:val="both"/>
        <w:rPr>
          <w:sz w:val="28"/>
          <w:szCs w:val="28"/>
        </w:rPr>
      </w:pPr>
    </w:p>
    <w:p w:rsidR="00642FAB" w:rsidRDefault="00642FAB" w:rsidP="00642FAB">
      <w:pPr>
        <w:pStyle w:val="a5"/>
        <w:spacing w:after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174.3 Бюджетного кодекса Рос</w:t>
      </w:r>
      <w:r w:rsidR="00016B8A">
        <w:rPr>
          <w:sz w:val="28"/>
          <w:szCs w:val="28"/>
        </w:rPr>
        <w:t>сийской Федерации, постановления</w:t>
      </w:r>
      <w:r>
        <w:rPr>
          <w:sz w:val="28"/>
          <w:szCs w:val="28"/>
        </w:rPr>
        <w:t>м</w:t>
      </w:r>
      <w:r w:rsidR="00016B8A">
        <w:rPr>
          <w:sz w:val="28"/>
          <w:szCs w:val="28"/>
        </w:rPr>
        <w:t>и</w:t>
      </w:r>
      <w:r>
        <w:rPr>
          <w:sz w:val="28"/>
          <w:szCs w:val="28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 w:rsidR="00016B8A">
        <w:rPr>
          <w:sz w:val="28"/>
          <w:szCs w:val="28"/>
        </w:rPr>
        <w:t xml:space="preserve">от 12.04.2019 № 439 «Об утверждении правил формирования перечня налоговых расходов Российской Федерации и оценки налоговых расходов Российской Федерации», </w:t>
      </w:r>
      <w:r>
        <w:rPr>
          <w:sz w:val="28"/>
          <w:szCs w:val="28"/>
        </w:rPr>
        <w:t>письмом Министерства экономики и финансов Московской области от 07.05.2020</w:t>
      </w:r>
      <w:r w:rsidR="00016B8A">
        <w:rPr>
          <w:sz w:val="28"/>
          <w:szCs w:val="28"/>
        </w:rPr>
        <w:t xml:space="preserve"> </w:t>
      </w:r>
      <w:r w:rsidR="00016B8A">
        <w:rPr>
          <w:sz w:val="28"/>
          <w:szCs w:val="28"/>
        </w:rPr>
        <w:br/>
      </w:r>
      <w:r>
        <w:rPr>
          <w:sz w:val="28"/>
          <w:szCs w:val="28"/>
        </w:rPr>
        <w:t xml:space="preserve">№ 25Исх-5013/99, Уставом городского округа Фрязино </w:t>
      </w:r>
      <w:r w:rsidR="00DB0B3F">
        <w:rPr>
          <w:sz w:val="28"/>
          <w:szCs w:val="28"/>
        </w:rPr>
        <w:t>Московской области</w:t>
      </w:r>
    </w:p>
    <w:p w:rsidR="009869D1" w:rsidRPr="0076512A" w:rsidRDefault="009869D1" w:rsidP="009869D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76512A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9869D1" w:rsidRPr="009869D1" w:rsidRDefault="009869D1" w:rsidP="000F0295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69D1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Порядок формирования перечня налоговых расходов городского округа Фрязино Московской области и оценки налоговых расходов городского округа Фрязино Московской области (прилагается).</w:t>
      </w:r>
    </w:p>
    <w:p w:rsidR="009869D1" w:rsidRPr="0076512A" w:rsidRDefault="009869D1" w:rsidP="009869D1">
      <w:pPr>
        <w:pStyle w:val="af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869D1" w:rsidRPr="0076512A" w:rsidRDefault="009869D1" w:rsidP="009869D1">
      <w:pPr>
        <w:pStyle w:val="af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Шматко С.Д.</w:t>
      </w:r>
    </w:p>
    <w:p w:rsidR="009869D1" w:rsidRPr="0076512A" w:rsidRDefault="009869D1" w:rsidP="009869D1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9D1" w:rsidRPr="0076512A" w:rsidRDefault="009869D1" w:rsidP="009869D1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869D1" w:rsidRPr="0076512A" w:rsidRDefault="009869D1" w:rsidP="009869D1">
      <w:pPr>
        <w:tabs>
          <w:tab w:val="left" w:pos="1134"/>
          <w:tab w:val="left" w:pos="3261"/>
          <w:tab w:val="left" w:pos="4668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 w:rsidRPr="0076512A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76512A">
        <w:rPr>
          <w:rFonts w:ascii="Times New Roman" w:hAnsi="Times New Roman" w:cs="Times New Roman"/>
          <w:sz w:val="28"/>
          <w:szCs w:val="28"/>
        </w:rPr>
        <w:tab/>
      </w:r>
      <w:r w:rsidRPr="0076512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К.В. Бочаров</w:t>
      </w:r>
    </w:p>
    <w:p w:rsidR="00642FAB" w:rsidRDefault="00642FAB" w:rsidP="00642FAB">
      <w:pPr>
        <w:pStyle w:val="a5"/>
        <w:spacing w:after="0"/>
        <w:ind w:right="141"/>
        <w:jc w:val="both"/>
        <w:rPr>
          <w:sz w:val="28"/>
          <w:szCs w:val="28"/>
        </w:rPr>
      </w:pPr>
    </w:p>
    <w:p w:rsidR="002C0803" w:rsidRDefault="002C08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231C7" w:rsidRPr="004D437B" w:rsidRDefault="00C231C7" w:rsidP="00C231C7">
      <w:pPr>
        <w:pStyle w:val="a5"/>
        <w:spacing w:after="0"/>
        <w:ind w:left="5387" w:right="-1"/>
        <w:rPr>
          <w:sz w:val="28"/>
          <w:szCs w:val="28"/>
        </w:rPr>
      </w:pPr>
      <w:r w:rsidRPr="004D437B">
        <w:rPr>
          <w:sz w:val="28"/>
          <w:szCs w:val="28"/>
        </w:rPr>
        <w:lastRenderedPageBreak/>
        <w:t>УТВЕРЖДЕН</w:t>
      </w:r>
    </w:p>
    <w:p w:rsidR="00C231C7" w:rsidRPr="004D437B" w:rsidRDefault="00C231C7" w:rsidP="00C231C7">
      <w:pPr>
        <w:pStyle w:val="a5"/>
        <w:spacing w:after="0"/>
        <w:ind w:left="5387" w:right="-1"/>
        <w:rPr>
          <w:sz w:val="28"/>
          <w:szCs w:val="28"/>
        </w:rPr>
      </w:pPr>
      <w:r w:rsidRPr="004D437B">
        <w:rPr>
          <w:sz w:val="28"/>
          <w:szCs w:val="28"/>
        </w:rPr>
        <w:t xml:space="preserve">постановлением </w:t>
      </w:r>
      <w:r w:rsidR="002C0803">
        <w:rPr>
          <w:sz w:val="28"/>
          <w:szCs w:val="28"/>
        </w:rPr>
        <w:t xml:space="preserve">Главы </w:t>
      </w:r>
      <w:r w:rsidRPr="004D437B">
        <w:rPr>
          <w:sz w:val="28"/>
          <w:szCs w:val="28"/>
        </w:rPr>
        <w:t xml:space="preserve">городского округа </w:t>
      </w:r>
      <w:r w:rsidR="002C0803">
        <w:rPr>
          <w:sz w:val="28"/>
          <w:szCs w:val="28"/>
        </w:rPr>
        <w:t>Фрязино</w:t>
      </w:r>
      <w:r w:rsidRPr="004D437B">
        <w:rPr>
          <w:sz w:val="28"/>
          <w:szCs w:val="28"/>
        </w:rPr>
        <w:br/>
        <w:t>Московской области</w:t>
      </w:r>
    </w:p>
    <w:p w:rsidR="00C231C7" w:rsidRPr="004D437B" w:rsidRDefault="00C231C7" w:rsidP="00C231C7">
      <w:pPr>
        <w:pStyle w:val="a5"/>
        <w:spacing w:after="0"/>
        <w:ind w:left="5387" w:right="-1"/>
        <w:rPr>
          <w:rStyle w:val="a4"/>
          <w:color w:val="3C3C3C"/>
          <w:sz w:val="28"/>
          <w:szCs w:val="28"/>
        </w:rPr>
      </w:pPr>
      <w:r w:rsidRPr="004D437B">
        <w:rPr>
          <w:sz w:val="28"/>
          <w:szCs w:val="28"/>
        </w:rPr>
        <w:t xml:space="preserve">от </w:t>
      </w:r>
      <w:r w:rsidR="003A7A03">
        <w:rPr>
          <w:sz w:val="28"/>
          <w:szCs w:val="28"/>
        </w:rPr>
        <w:t>19.05.2020</w:t>
      </w:r>
      <w:r w:rsidR="002C0803">
        <w:rPr>
          <w:sz w:val="28"/>
          <w:szCs w:val="28"/>
        </w:rPr>
        <w:t xml:space="preserve"> </w:t>
      </w:r>
      <w:r w:rsidRPr="004D437B">
        <w:rPr>
          <w:sz w:val="28"/>
          <w:szCs w:val="28"/>
        </w:rPr>
        <w:t xml:space="preserve">№ </w:t>
      </w:r>
      <w:r w:rsidR="003A7A03">
        <w:rPr>
          <w:sz w:val="28"/>
          <w:szCs w:val="28"/>
        </w:rPr>
        <w:t>257</w:t>
      </w:r>
      <w:r w:rsidRPr="004D437B">
        <w:rPr>
          <w:sz w:val="28"/>
          <w:szCs w:val="28"/>
        </w:rPr>
        <w:t xml:space="preserve"> </w:t>
      </w:r>
    </w:p>
    <w:p w:rsidR="00C231C7" w:rsidRPr="004D437B" w:rsidRDefault="00C231C7" w:rsidP="00C231C7">
      <w:pPr>
        <w:pStyle w:val="a5"/>
        <w:spacing w:after="0"/>
        <w:ind w:firstLine="709"/>
        <w:jc w:val="center"/>
        <w:rPr>
          <w:rStyle w:val="a4"/>
          <w:color w:val="3C3C3C"/>
          <w:sz w:val="28"/>
          <w:szCs w:val="28"/>
        </w:rPr>
      </w:pPr>
    </w:p>
    <w:p w:rsidR="00C231C7" w:rsidRPr="004D437B" w:rsidRDefault="00C231C7" w:rsidP="00C231C7">
      <w:pPr>
        <w:pStyle w:val="a5"/>
        <w:spacing w:after="0"/>
        <w:ind w:firstLine="709"/>
        <w:jc w:val="center"/>
        <w:rPr>
          <w:rStyle w:val="a4"/>
          <w:color w:val="3C3C3C"/>
          <w:sz w:val="28"/>
          <w:szCs w:val="28"/>
        </w:rPr>
      </w:pPr>
    </w:p>
    <w:p w:rsidR="00C231C7" w:rsidRPr="004D437B" w:rsidRDefault="00C231C7" w:rsidP="00C231C7">
      <w:pPr>
        <w:pStyle w:val="a5"/>
        <w:spacing w:after="0"/>
        <w:ind w:firstLine="709"/>
        <w:jc w:val="center"/>
        <w:rPr>
          <w:b/>
          <w:bCs/>
          <w:sz w:val="28"/>
          <w:szCs w:val="28"/>
        </w:rPr>
      </w:pPr>
    </w:p>
    <w:p w:rsidR="00C231C7" w:rsidRPr="004D437B" w:rsidRDefault="00C231C7" w:rsidP="00C231C7">
      <w:pPr>
        <w:pStyle w:val="a5"/>
        <w:spacing w:after="0"/>
        <w:jc w:val="center"/>
        <w:rPr>
          <w:bCs/>
          <w:sz w:val="28"/>
          <w:szCs w:val="28"/>
        </w:rPr>
      </w:pPr>
      <w:r w:rsidRPr="004D437B">
        <w:rPr>
          <w:bCs/>
          <w:sz w:val="28"/>
          <w:szCs w:val="28"/>
        </w:rPr>
        <w:t>ПОРЯДОК</w:t>
      </w:r>
    </w:p>
    <w:p w:rsidR="00C231C7" w:rsidRPr="004D437B" w:rsidRDefault="00C231C7" w:rsidP="00C231C7">
      <w:pPr>
        <w:pStyle w:val="a5"/>
        <w:spacing w:after="0"/>
        <w:jc w:val="center"/>
        <w:rPr>
          <w:color w:val="3C3C3C"/>
          <w:sz w:val="28"/>
          <w:szCs w:val="28"/>
        </w:rPr>
      </w:pPr>
      <w:r w:rsidRPr="004D437B">
        <w:rPr>
          <w:sz w:val="28"/>
          <w:szCs w:val="28"/>
        </w:rPr>
        <w:t xml:space="preserve">формирования перечня налоговых расходов </w:t>
      </w:r>
      <w:r w:rsidR="002C0803">
        <w:rPr>
          <w:sz w:val="28"/>
          <w:szCs w:val="28"/>
        </w:rPr>
        <w:br/>
      </w:r>
      <w:r w:rsidRPr="004D437B">
        <w:rPr>
          <w:sz w:val="28"/>
          <w:szCs w:val="28"/>
        </w:rPr>
        <w:t xml:space="preserve">городского округа </w:t>
      </w:r>
      <w:r w:rsidR="002C0803">
        <w:rPr>
          <w:sz w:val="28"/>
          <w:szCs w:val="28"/>
        </w:rPr>
        <w:t xml:space="preserve">Фрязино </w:t>
      </w:r>
      <w:r w:rsidRPr="004D437B">
        <w:rPr>
          <w:sz w:val="28"/>
          <w:szCs w:val="28"/>
        </w:rPr>
        <w:t xml:space="preserve">Московской области и оценки налоговых расходов городского округа </w:t>
      </w:r>
      <w:r w:rsidR="002C0803">
        <w:rPr>
          <w:sz w:val="28"/>
          <w:szCs w:val="28"/>
        </w:rPr>
        <w:t xml:space="preserve">Фрязино </w:t>
      </w:r>
      <w:r w:rsidRPr="004D437B">
        <w:rPr>
          <w:sz w:val="28"/>
          <w:szCs w:val="28"/>
        </w:rPr>
        <w:t>Московской области</w:t>
      </w:r>
    </w:p>
    <w:p w:rsidR="00C231C7" w:rsidRPr="004D437B" w:rsidRDefault="00C231C7" w:rsidP="00C231C7">
      <w:pPr>
        <w:pStyle w:val="a5"/>
        <w:spacing w:after="0"/>
        <w:ind w:firstLine="709"/>
        <w:jc w:val="center"/>
        <w:rPr>
          <w:color w:val="3C3C3C"/>
          <w:sz w:val="28"/>
          <w:szCs w:val="28"/>
        </w:rPr>
      </w:pPr>
    </w:p>
    <w:p w:rsidR="00C231C7" w:rsidRPr="004D437B" w:rsidRDefault="00C231C7" w:rsidP="00C231C7">
      <w:pPr>
        <w:pStyle w:val="a5"/>
        <w:spacing w:after="0"/>
        <w:ind w:firstLine="709"/>
        <w:jc w:val="center"/>
        <w:rPr>
          <w:color w:val="3C3C3C"/>
          <w:sz w:val="28"/>
          <w:szCs w:val="28"/>
        </w:rPr>
      </w:pPr>
    </w:p>
    <w:p w:rsidR="00C231C7" w:rsidRPr="004D437B" w:rsidRDefault="00C231C7" w:rsidP="00C231C7">
      <w:pPr>
        <w:pStyle w:val="a5"/>
        <w:tabs>
          <w:tab w:val="left" w:pos="0"/>
        </w:tabs>
        <w:spacing w:after="0"/>
        <w:jc w:val="center"/>
        <w:rPr>
          <w:sz w:val="28"/>
          <w:szCs w:val="28"/>
        </w:rPr>
      </w:pPr>
      <w:r w:rsidRPr="004D437B">
        <w:rPr>
          <w:sz w:val="28"/>
          <w:szCs w:val="28"/>
          <w:lang w:val="en-US"/>
        </w:rPr>
        <w:t>I</w:t>
      </w:r>
      <w:r w:rsidRPr="004D437B">
        <w:rPr>
          <w:sz w:val="28"/>
          <w:szCs w:val="28"/>
        </w:rPr>
        <w:t>.</w:t>
      </w:r>
      <w:r w:rsidRPr="004D437B">
        <w:rPr>
          <w:sz w:val="28"/>
          <w:szCs w:val="28"/>
          <w:lang w:val="en-US"/>
        </w:rPr>
        <w:t> </w:t>
      </w:r>
      <w:r w:rsidRPr="004D437B">
        <w:rPr>
          <w:sz w:val="28"/>
          <w:szCs w:val="28"/>
        </w:rPr>
        <w:t>Общие положения</w:t>
      </w:r>
    </w:p>
    <w:p w:rsidR="00C231C7" w:rsidRPr="004D437B" w:rsidRDefault="00C231C7" w:rsidP="00C231C7">
      <w:pPr>
        <w:pStyle w:val="a5"/>
        <w:spacing w:after="0" w:line="276" w:lineRule="auto"/>
        <w:ind w:left="1429" w:firstLine="709"/>
        <w:rPr>
          <w:color w:val="3C3C3C"/>
          <w:sz w:val="28"/>
          <w:szCs w:val="28"/>
        </w:rPr>
      </w:pP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1. Порядок формирования перечня налоговых расходов городского округа </w:t>
      </w:r>
      <w:r w:rsidR="002C0803">
        <w:rPr>
          <w:rFonts w:ascii="Times New Roman" w:hAnsi="Times New Roman" w:cs="Times New Roman"/>
          <w:sz w:val="28"/>
          <w:szCs w:val="28"/>
        </w:rPr>
        <w:t>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 и оценки налоговых расходов городского округа </w:t>
      </w:r>
      <w:r w:rsidR="002C0803">
        <w:rPr>
          <w:rFonts w:ascii="Times New Roman" w:hAnsi="Times New Roman" w:cs="Times New Roman"/>
          <w:sz w:val="28"/>
          <w:szCs w:val="28"/>
        </w:rPr>
        <w:t>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 (далее - Порядок) определяет процедуру формирования перечня налоговых расходов городского округа </w:t>
      </w:r>
      <w:r w:rsidR="002C0803">
        <w:rPr>
          <w:rFonts w:ascii="Times New Roman" w:hAnsi="Times New Roman" w:cs="Times New Roman"/>
          <w:sz w:val="28"/>
          <w:szCs w:val="28"/>
        </w:rPr>
        <w:t>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 и оценки налоговых расходов городского округа </w:t>
      </w:r>
      <w:r w:rsidR="002C0803">
        <w:rPr>
          <w:rFonts w:ascii="Times New Roman" w:hAnsi="Times New Roman" w:cs="Times New Roman"/>
          <w:sz w:val="28"/>
          <w:szCs w:val="28"/>
        </w:rPr>
        <w:t>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 (далее - налоговые расходы).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2. Для целей настоящего Порядка используются следующие термины и их определения: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куратор налогового расхода - орган администрации городского округа</w:t>
      </w:r>
      <w:r w:rsidR="002C0803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области, ответственный в соответствии с полномочиями, установленными нормативными правовыми актами городского округа </w:t>
      </w:r>
      <w:r w:rsidR="002C0803">
        <w:rPr>
          <w:rFonts w:ascii="Times New Roman" w:hAnsi="Times New Roman" w:cs="Times New Roman"/>
          <w:sz w:val="28"/>
          <w:szCs w:val="28"/>
        </w:rPr>
        <w:t>Фрязино</w:t>
      </w:r>
      <w:r w:rsidRPr="004D437B">
        <w:rPr>
          <w:rFonts w:ascii="Times New Roman" w:hAnsi="Times New Roman" w:cs="Times New Roman"/>
          <w:sz w:val="28"/>
          <w:szCs w:val="28"/>
        </w:rPr>
        <w:t xml:space="preserve"> Московской области (далее - городской округ) за достижение соответствующих налоговому расходу городского округа целей муниципальных программ городского округа и (или) целей социально-экономической политики городского округа, не относящихся к муниципальным программам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нормативные характеристики налоговых расходов - сведения о положениях нормативных правовых актов городского округа,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оценка налоговых расходов - комплекс мероприятий по оценке объемов налоговых расходов городского округа, обусловленных льготами, </w:t>
      </w:r>
      <w:r w:rsidRPr="004D437B">
        <w:rPr>
          <w:rFonts w:ascii="Times New Roman" w:hAnsi="Times New Roman" w:cs="Times New Roman"/>
          <w:sz w:val="28"/>
          <w:szCs w:val="28"/>
        </w:rPr>
        <w:lastRenderedPageBreak/>
        <w:t>предоставленными плательщикам, а также по оценке эффективности налоговых расходов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оценка объемов налоговых расходов - определение объемов выпадающих доходов бюджета городского округа, обусловленных льготами, предоставленными плательщикам;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- комплекс мероприятий, позволяющих сделать вывод о целесообразности и результативности предоставления плательщикам льгот, исходя из целевых характеристик налогового расхода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- документ, содержащий сведения </w:t>
      </w:r>
      <w:r w:rsidRPr="004D437B">
        <w:rPr>
          <w:rFonts w:ascii="Times New Roman" w:hAnsi="Times New Roman" w:cs="Times New Roman"/>
          <w:sz w:val="28"/>
          <w:szCs w:val="28"/>
        </w:rPr>
        <w:br/>
        <w:t>о распределении налоговых расходов городского округа в соответствии с целями муниципальных программ городского округа, структурных элементов муниципальных программ городского округа и (или) целями социально-экономической политики городского округа, не относящимися к муниципальным программам городского округа, а также о кураторах налоговых расходов;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отчетный год - год, предшествующий году размещения на официальном сайте администрации городского округа согласованного с кураторами перечня налоговых расходов;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плательщики - плательщики налогов;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социальные налоговые расходы - целевая категория налоговых расходов городского округа, обусловленных необходимостью обеспечения социальной защиты (поддержки) населения;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стимулирующие налоговые расходы - целевая категория налоговых расходов городского округа, предполагающих стимулирование экономической активности субъектов предпринимательской деятельности и последующее увеличение доходов бюджета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технические налоговые расходы - целевая категория налоговых расходов городского округа,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фискальные характеристики налоговых расходов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</w:t>
      </w:r>
      <w:r w:rsidRPr="004D437B">
        <w:rPr>
          <w:rFonts w:ascii="Times New Roman" w:hAnsi="Times New Roman" w:cs="Times New Roman"/>
          <w:sz w:val="28"/>
          <w:szCs w:val="28"/>
        </w:rPr>
        <w:lastRenderedPageBreak/>
        <w:t>правовыми актами городского округа.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3. В целях оценки налоговых расходов городского </w:t>
      </w:r>
      <w:r w:rsidRPr="00B77EDD">
        <w:rPr>
          <w:rFonts w:ascii="Times New Roman" w:hAnsi="Times New Roman" w:cs="Times New Roman"/>
          <w:sz w:val="28"/>
          <w:szCs w:val="28"/>
        </w:rPr>
        <w:t>округа администрация</w:t>
      </w:r>
      <w:r w:rsidRPr="004D437B">
        <w:rPr>
          <w:rFonts w:ascii="Times New Roman" w:hAnsi="Times New Roman" w:cs="Times New Roman"/>
          <w:sz w:val="28"/>
          <w:szCs w:val="28"/>
        </w:rPr>
        <w:t xml:space="preserve"> городского округа: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1) определяет порядок формирования перечня налоговых расходов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2) определяет правила формирования информации о нормативных, целевых и фискальных характеристиках налоговых расходов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3) определяет порядок обобщения результатов оценки эффективности налоговых расходов городского округа, осуществляемой кураторами налоговых расходов.</w:t>
      </w:r>
    </w:p>
    <w:p w:rsidR="00C231C7" w:rsidRPr="004D437B" w:rsidRDefault="00C231C7" w:rsidP="00C231C7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4D437B">
        <w:rPr>
          <w:sz w:val="28"/>
          <w:szCs w:val="28"/>
        </w:rPr>
        <w:t xml:space="preserve">4. Оценка налоговых расходов городского округа </w:t>
      </w:r>
      <w:r w:rsidRPr="00572F58">
        <w:rPr>
          <w:sz w:val="28"/>
          <w:szCs w:val="28"/>
        </w:rPr>
        <w:t>определяется</w:t>
      </w:r>
      <w:r w:rsidRPr="004D437B">
        <w:rPr>
          <w:sz w:val="28"/>
          <w:szCs w:val="28"/>
        </w:rPr>
        <w:t xml:space="preserve"> кураторами налогового расхода в соответствии с </w:t>
      </w:r>
      <w:hyperlink w:anchor="P72" w:history="1">
        <w:r w:rsidRPr="004D437B">
          <w:rPr>
            <w:sz w:val="28"/>
            <w:szCs w:val="28"/>
          </w:rPr>
          <w:t>разделом III</w:t>
        </w:r>
      </w:hyperlink>
      <w:r w:rsidRPr="004D437B">
        <w:rPr>
          <w:sz w:val="28"/>
          <w:szCs w:val="28"/>
        </w:rPr>
        <w:t xml:space="preserve"> настоящего Порядка.</w:t>
      </w:r>
    </w:p>
    <w:p w:rsidR="00C231C7" w:rsidRPr="004D437B" w:rsidRDefault="00C231C7" w:rsidP="00C231C7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</w:p>
    <w:p w:rsidR="00C231C7" w:rsidRPr="004D437B" w:rsidRDefault="00C231C7" w:rsidP="00C231C7">
      <w:pPr>
        <w:pStyle w:val="a5"/>
        <w:tabs>
          <w:tab w:val="left" w:pos="142"/>
        </w:tabs>
        <w:spacing w:after="0" w:line="276" w:lineRule="auto"/>
        <w:jc w:val="center"/>
        <w:rPr>
          <w:sz w:val="28"/>
          <w:szCs w:val="28"/>
        </w:rPr>
      </w:pPr>
      <w:r w:rsidRPr="004D437B">
        <w:rPr>
          <w:sz w:val="28"/>
          <w:szCs w:val="28"/>
          <w:lang w:val="en-US"/>
        </w:rPr>
        <w:t>II</w:t>
      </w:r>
      <w:r w:rsidRPr="004D437B">
        <w:rPr>
          <w:sz w:val="28"/>
          <w:szCs w:val="28"/>
        </w:rPr>
        <w:t>.</w:t>
      </w:r>
      <w:r w:rsidRPr="004D437B">
        <w:rPr>
          <w:sz w:val="28"/>
          <w:szCs w:val="28"/>
          <w:lang w:val="en-US"/>
        </w:rPr>
        <w:t> </w:t>
      </w:r>
      <w:r w:rsidRPr="004D437B">
        <w:rPr>
          <w:sz w:val="28"/>
          <w:szCs w:val="28"/>
        </w:rPr>
        <w:t>Формирование перечня налоговых расходов</w:t>
      </w:r>
    </w:p>
    <w:p w:rsidR="00C231C7" w:rsidRPr="004D437B" w:rsidRDefault="00C231C7" w:rsidP="00C231C7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5. </w:t>
      </w:r>
      <w:hyperlink w:anchor="P152" w:history="1">
        <w:r w:rsidRPr="004D437B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D437B">
        <w:rPr>
          <w:rFonts w:ascii="Times New Roman" w:hAnsi="Times New Roman" w:cs="Times New Roman"/>
          <w:sz w:val="28"/>
          <w:szCs w:val="28"/>
        </w:rPr>
        <w:t xml:space="preserve"> кураторов налоговых расходов </w:t>
      </w:r>
      <w:r w:rsidR="009E698D">
        <w:rPr>
          <w:rFonts w:ascii="Times New Roman" w:hAnsi="Times New Roman" w:cs="Times New Roman"/>
          <w:sz w:val="28"/>
          <w:szCs w:val="28"/>
        </w:rPr>
        <w:t>утверждается Главой городского округа</w:t>
      </w:r>
      <w:r w:rsidRPr="004D437B">
        <w:rPr>
          <w:rFonts w:ascii="Times New Roman" w:hAnsi="Times New Roman" w:cs="Times New Roman"/>
          <w:sz w:val="28"/>
          <w:szCs w:val="28"/>
        </w:rPr>
        <w:t xml:space="preserve"> в </w:t>
      </w:r>
      <w:r w:rsidR="009E698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4D437B">
        <w:rPr>
          <w:rFonts w:ascii="Times New Roman" w:hAnsi="Times New Roman" w:cs="Times New Roman"/>
          <w:sz w:val="28"/>
          <w:szCs w:val="28"/>
        </w:rPr>
        <w:t>приложени</w:t>
      </w:r>
      <w:r w:rsidR="009E698D">
        <w:rPr>
          <w:rFonts w:ascii="Times New Roman" w:hAnsi="Times New Roman" w:cs="Times New Roman"/>
          <w:sz w:val="28"/>
          <w:szCs w:val="28"/>
        </w:rPr>
        <w:t>ем</w:t>
      </w:r>
      <w:r w:rsidRPr="004D437B">
        <w:rPr>
          <w:rFonts w:ascii="Times New Roman" w:hAnsi="Times New Roman" w:cs="Times New Roman"/>
          <w:sz w:val="28"/>
          <w:szCs w:val="28"/>
        </w:rPr>
        <w:t xml:space="preserve"> № 1 к настоящему Порядку.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6. Кураторы налоговых расходов в срок до 15 января </w:t>
      </w:r>
      <w:r w:rsidR="00B77EDD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4D437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B77EDD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00118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4D437B">
        <w:rPr>
          <w:rFonts w:ascii="Times New Roman" w:hAnsi="Times New Roman" w:cs="Times New Roman"/>
          <w:sz w:val="28"/>
          <w:szCs w:val="28"/>
        </w:rPr>
        <w:t xml:space="preserve"> городского округа предложения по отнесению налоговых расходов городского округа к муниципальным программам городского округа исходя из целей муниципальных программ городского округа, структурных элементов муниципальных программ городского округа и (или) целей социально-экономической политики городского округа, не относящихся к муниципальным программам городского округа (далее - распределение налоговых расходов городского округа).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7. Проект </w:t>
      </w:r>
      <w:hyperlink w:anchor="P211" w:history="1">
        <w:r w:rsidRPr="004D437B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4D437B">
        <w:rPr>
          <w:rFonts w:ascii="Times New Roman" w:hAnsi="Times New Roman" w:cs="Times New Roman"/>
          <w:sz w:val="28"/>
          <w:szCs w:val="28"/>
        </w:rPr>
        <w:t xml:space="preserve"> налоговых расходов городского округа разрабатывается </w:t>
      </w:r>
      <w:r w:rsidR="00001181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001181">
        <w:rPr>
          <w:rFonts w:ascii="Times New Roman" w:hAnsi="Times New Roman" w:cs="Times New Roman"/>
          <w:sz w:val="28"/>
          <w:szCs w:val="28"/>
        </w:rPr>
        <w:t>управлением администрации</w:t>
      </w:r>
      <w:r w:rsidRPr="004D437B">
        <w:rPr>
          <w:rFonts w:ascii="Times New Roman" w:hAnsi="Times New Roman" w:cs="Times New Roman"/>
          <w:sz w:val="28"/>
          <w:szCs w:val="28"/>
        </w:rPr>
        <w:t xml:space="preserve"> городского округа по форме согласно приложению № 2 к настоящему Порядку и до </w:t>
      </w:r>
      <w:r w:rsidR="004037DA">
        <w:rPr>
          <w:rFonts w:ascii="Times New Roman" w:hAnsi="Times New Roman" w:cs="Times New Roman"/>
          <w:sz w:val="28"/>
          <w:szCs w:val="28"/>
        </w:rPr>
        <w:br/>
      </w:r>
      <w:r w:rsidRPr="004D437B">
        <w:rPr>
          <w:rFonts w:ascii="Times New Roman" w:hAnsi="Times New Roman" w:cs="Times New Roman"/>
          <w:sz w:val="28"/>
          <w:szCs w:val="28"/>
        </w:rPr>
        <w:t xml:space="preserve">1 февраля </w:t>
      </w:r>
      <w:r w:rsidR="00001181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4D437B">
        <w:rPr>
          <w:rFonts w:ascii="Times New Roman" w:hAnsi="Times New Roman" w:cs="Times New Roman"/>
          <w:sz w:val="28"/>
          <w:szCs w:val="28"/>
        </w:rPr>
        <w:t>направляется на согласование кураторам налоговых расходов.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4D437B">
        <w:rPr>
          <w:rFonts w:ascii="Times New Roman" w:hAnsi="Times New Roman" w:cs="Times New Roman"/>
          <w:sz w:val="28"/>
          <w:szCs w:val="28"/>
        </w:rPr>
        <w:t xml:space="preserve">8. Кураторы налоговых расходов до 15 февраля </w:t>
      </w:r>
      <w:r w:rsidR="004037DA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4D437B">
        <w:rPr>
          <w:rFonts w:ascii="Times New Roman" w:hAnsi="Times New Roman" w:cs="Times New Roman"/>
          <w:sz w:val="28"/>
          <w:szCs w:val="28"/>
        </w:rPr>
        <w:t>рассматривают и согласовывают проект перечня налоговых расходов городского округа.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В случае изменения показателя (индикатора) достижения целей муниципальных программ городского округа, структурных элементов муниципальных программ городского округа и (или) целей социально-</w:t>
      </w:r>
      <w:r w:rsidRPr="004D437B">
        <w:rPr>
          <w:rFonts w:ascii="Times New Roman" w:hAnsi="Times New Roman" w:cs="Times New Roman"/>
          <w:sz w:val="28"/>
          <w:szCs w:val="28"/>
        </w:rPr>
        <w:lastRenderedPageBreak/>
        <w:t>экономической политики городского округа, не относящихся к муниципальным программам городского округа, куратор налогового расхода представляет методику его расчета.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В случае если результаты рассмотрения не направлены в </w:t>
      </w:r>
      <w:r w:rsidR="004037DA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</w:t>
      </w:r>
      <w:r w:rsidRPr="004D437B">
        <w:rPr>
          <w:rFonts w:ascii="Times New Roman" w:hAnsi="Times New Roman" w:cs="Times New Roman"/>
          <w:sz w:val="28"/>
          <w:szCs w:val="28"/>
        </w:rPr>
        <w:t xml:space="preserve">городского округа в течение срока, указанного в </w:t>
      </w:r>
      <w:hyperlink w:anchor="P64" w:history="1">
        <w:r w:rsidRPr="004D437B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4D437B">
        <w:rPr>
          <w:rFonts w:ascii="Times New Roman" w:hAnsi="Times New Roman" w:cs="Times New Roman"/>
          <w:sz w:val="28"/>
          <w:szCs w:val="28"/>
        </w:rPr>
        <w:t xml:space="preserve"> настоящего пункта, проект перечня считается согласованным в соответствующей части.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9. При наличии разногласий по проекту перечня налоговых расходов городского округа </w:t>
      </w:r>
      <w:r w:rsidR="004037DA">
        <w:rPr>
          <w:rFonts w:ascii="Times New Roman" w:hAnsi="Times New Roman" w:cs="Times New Roman"/>
          <w:sz w:val="28"/>
          <w:szCs w:val="28"/>
        </w:rPr>
        <w:t>Финансовое управление администрации</w:t>
      </w:r>
      <w:r w:rsidRPr="004D437B">
        <w:rPr>
          <w:rFonts w:ascii="Times New Roman" w:hAnsi="Times New Roman" w:cs="Times New Roman"/>
          <w:sz w:val="28"/>
          <w:szCs w:val="28"/>
        </w:rPr>
        <w:t xml:space="preserve"> городского округа до 1 марта</w:t>
      </w:r>
      <w:r w:rsidR="004037DA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4D437B">
        <w:rPr>
          <w:rFonts w:ascii="Times New Roman" w:hAnsi="Times New Roman" w:cs="Times New Roman"/>
          <w:sz w:val="28"/>
          <w:szCs w:val="28"/>
        </w:rPr>
        <w:t xml:space="preserve"> обеспечивает проведение согласительных совещаний с соответствующими кураторами налоговых расходов.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4D437B">
        <w:rPr>
          <w:rFonts w:ascii="Times New Roman" w:hAnsi="Times New Roman" w:cs="Times New Roman"/>
          <w:sz w:val="28"/>
          <w:szCs w:val="28"/>
        </w:rPr>
        <w:t>10.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 xml:space="preserve">Согласованный, в том числе по результатам согласительных совещаний, перечень налоговых расходов городского округа считается сформированным с момента размещения на официальном сайте городского округа </w:t>
      </w:r>
      <w:r w:rsidR="009B2203">
        <w:rPr>
          <w:rFonts w:ascii="Times New Roman" w:hAnsi="Times New Roman" w:cs="Times New Roman"/>
          <w:sz w:val="28"/>
          <w:szCs w:val="28"/>
        </w:rPr>
        <w:t>в</w:t>
      </w:r>
      <w:r w:rsidRPr="004D437B">
        <w:rPr>
          <w:rFonts w:ascii="Times New Roman" w:hAnsi="Times New Roman" w:cs="Times New Roman"/>
          <w:sz w:val="28"/>
          <w:szCs w:val="28"/>
        </w:rPr>
        <w:t xml:space="preserve"> разделе </w:t>
      </w:r>
      <w:r w:rsidR="00BC53D2">
        <w:rPr>
          <w:rFonts w:ascii="Times New Roman" w:hAnsi="Times New Roman" w:cs="Times New Roman"/>
          <w:sz w:val="28"/>
          <w:szCs w:val="28"/>
        </w:rPr>
        <w:t>«Финансы»</w:t>
      </w:r>
      <w:r w:rsidRPr="004D43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срок не позднее 5 рабочих дней после его согласования.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11. Уточненный перечень налоговых расходов формируется в срок до </w:t>
      </w:r>
      <w:r w:rsidRPr="0071404E">
        <w:rPr>
          <w:rFonts w:ascii="Times New Roman" w:hAnsi="Times New Roman" w:cs="Times New Roman"/>
          <w:sz w:val="28"/>
          <w:szCs w:val="28"/>
        </w:rPr>
        <w:t>15 ноября</w:t>
      </w:r>
      <w:r w:rsidRPr="004D437B">
        <w:rPr>
          <w:rFonts w:ascii="Times New Roman" w:hAnsi="Times New Roman" w:cs="Times New Roman"/>
          <w:sz w:val="28"/>
          <w:szCs w:val="28"/>
        </w:rPr>
        <w:t xml:space="preserve"> </w:t>
      </w:r>
      <w:r w:rsidR="004037DA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Pr="004D437B">
        <w:rPr>
          <w:rFonts w:ascii="Times New Roman" w:hAnsi="Times New Roman" w:cs="Times New Roman"/>
          <w:sz w:val="28"/>
          <w:szCs w:val="28"/>
        </w:rPr>
        <w:t>в случае уточнения структуры муниципальных программ городского округа в рамках составления проекта решения о бюджете городского округа на очередной финансовый год и на плановый период и до 15 декабря</w:t>
      </w:r>
      <w:r w:rsidR="004037DA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4D437B">
        <w:rPr>
          <w:rFonts w:ascii="Times New Roman" w:hAnsi="Times New Roman" w:cs="Times New Roman"/>
          <w:sz w:val="28"/>
          <w:szCs w:val="28"/>
        </w:rPr>
        <w:t xml:space="preserve"> в случае уточнения структуры муниципальных программ городского округа в рамках рассмотрения и утверждения проекта решения о бюджете городского округа на очередной финансовый год и на плановый период.</w:t>
      </w:r>
    </w:p>
    <w:p w:rsidR="00C231C7" w:rsidRPr="004D437B" w:rsidRDefault="00C231C7" w:rsidP="00C231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В срок не позднее 5 рабочих дней после формирования уточненного перечня налоговых расходов городского округа указанный перечень размещается на официальном сайте городского округа</w:t>
      </w:r>
      <w:r w:rsidR="00BC53D2">
        <w:rPr>
          <w:rFonts w:ascii="Times New Roman" w:hAnsi="Times New Roman" w:cs="Times New Roman"/>
          <w:sz w:val="28"/>
          <w:szCs w:val="28"/>
        </w:rPr>
        <w:t xml:space="preserve"> </w:t>
      </w:r>
      <w:r w:rsidRPr="004D437B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C53D2">
        <w:rPr>
          <w:rFonts w:ascii="Times New Roman" w:hAnsi="Times New Roman" w:cs="Times New Roman"/>
          <w:sz w:val="28"/>
          <w:szCs w:val="28"/>
        </w:rPr>
        <w:t xml:space="preserve">«Финансы» </w:t>
      </w:r>
      <w:r w:rsidRPr="004D437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:rsidR="00C231C7" w:rsidRPr="004D437B" w:rsidRDefault="00C231C7" w:rsidP="00C231C7">
      <w:pPr>
        <w:pStyle w:val="a5"/>
        <w:spacing w:after="0" w:line="276" w:lineRule="auto"/>
        <w:ind w:firstLine="709"/>
        <w:jc w:val="center"/>
        <w:rPr>
          <w:sz w:val="28"/>
          <w:szCs w:val="28"/>
        </w:rPr>
      </w:pPr>
    </w:p>
    <w:p w:rsidR="00C231C7" w:rsidRPr="004D437B" w:rsidRDefault="00C231C7" w:rsidP="00C231C7">
      <w:pPr>
        <w:pStyle w:val="a5"/>
        <w:spacing w:after="0" w:line="276" w:lineRule="auto"/>
        <w:jc w:val="center"/>
        <w:rPr>
          <w:sz w:val="28"/>
          <w:szCs w:val="28"/>
        </w:rPr>
      </w:pPr>
      <w:r w:rsidRPr="004D437B">
        <w:rPr>
          <w:sz w:val="28"/>
          <w:szCs w:val="28"/>
        </w:rPr>
        <w:t>III. Оценка налоговых расходов</w:t>
      </w:r>
    </w:p>
    <w:p w:rsidR="00C231C7" w:rsidRPr="004D437B" w:rsidRDefault="00C231C7" w:rsidP="00C231C7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</w:p>
    <w:p w:rsidR="00C231C7" w:rsidRPr="0071404E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12. </w:t>
      </w:r>
      <w:r w:rsidRPr="0071404E">
        <w:rPr>
          <w:rFonts w:ascii="Times New Roman" w:hAnsi="Times New Roman" w:cs="Times New Roman"/>
          <w:sz w:val="28"/>
          <w:szCs w:val="28"/>
        </w:rPr>
        <w:t>Финансов</w:t>
      </w:r>
      <w:r w:rsidR="004037DA">
        <w:rPr>
          <w:rFonts w:ascii="Times New Roman" w:hAnsi="Times New Roman" w:cs="Times New Roman"/>
          <w:sz w:val="28"/>
          <w:szCs w:val="28"/>
        </w:rPr>
        <w:t>ое управление администрации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4037DA">
        <w:rPr>
          <w:rFonts w:ascii="Times New Roman" w:hAnsi="Times New Roman" w:cs="Times New Roman"/>
          <w:sz w:val="28"/>
          <w:szCs w:val="28"/>
        </w:rPr>
        <w:t xml:space="preserve"> </w:t>
      </w:r>
      <w:r w:rsidRPr="0071404E">
        <w:rPr>
          <w:rFonts w:ascii="Times New Roman" w:hAnsi="Times New Roman" w:cs="Times New Roman"/>
          <w:sz w:val="28"/>
          <w:szCs w:val="28"/>
        </w:rPr>
        <w:t>до 1 февраля</w:t>
      </w:r>
      <w:r w:rsidR="004037DA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Pr="0071404E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4037DA">
        <w:rPr>
          <w:rFonts w:ascii="Times New Roman" w:hAnsi="Times New Roman" w:cs="Times New Roman"/>
          <w:sz w:val="28"/>
          <w:szCs w:val="28"/>
        </w:rPr>
        <w:t>Межрайонную инспекцию Федеральной налоговой службы № 16 по Московской области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</w:t>
      </w:r>
      <w:hyperlink w:anchor="P250" w:history="1">
        <w:r w:rsidRPr="0071404E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71404E">
        <w:rPr>
          <w:rFonts w:ascii="Times New Roman" w:hAnsi="Times New Roman" w:cs="Times New Roman"/>
          <w:sz w:val="28"/>
          <w:szCs w:val="28"/>
        </w:rPr>
        <w:t xml:space="preserve"> о категориях плательщиков, с указанием обуславливающих соответствующие налоговые расходы </w:t>
      </w:r>
      <w:r w:rsidR="004037DA">
        <w:rPr>
          <w:rFonts w:ascii="Times New Roman" w:hAnsi="Times New Roman" w:cs="Times New Roman"/>
          <w:sz w:val="28"/>
          <w:szCs w:val="28"/>
        </w:rPr>
        <w:t>решений Совета депу</w:t>
      </w:r>
      <w:r w:rsidR="009B2203">
        <w:rPr>
          <w:rFonts w:ascii="Times New Roman" w:hAnsi="Times New Roman" w:cs="Times New Roman"/>
          <w:sz w:val="28"/>
          <w:szCs w:val="28"/>
        </w:rPr>
        <w:t>татов городского округа</w:t>
      </w:r>
      <w:r w:rsidRPr="0071404E">
        <w:rPr>
          <w:rFonts w:ascii="Times New Roman" w:hAnsi="Times New Roman" w:cs="Times New Roman"/>
          <w:sz w:val="28"/>
          <w:szCs w:val="28"/>
        </w:rPr>
        <w:t>, в том числе действовавших в отчетном году и в году, предшествующем отчетному году, по форме согласно приложению № 3 к настоящему Порядку.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04E">
        <w:rPr>
          <w:rFonts w:ascii="Times New Roman" w:hAnsi="Times New Roman" w:cs="Times New Roman"/>
          <w:sz w:val="28"/>
          <w:szCs w:val="28"/>
        </w:rPr>
        <w:t>13. </w:t>
      </w:r>
      <w:r w:rsidR="00E6334C">
        <w:rPr>
          <w:rFonts w:ascii="Times New Roman" w:hAnsi="Times New Roman" w:cs="Times New Roman"/>
          <w:sz w:val="28"/>
          <w:szCs w:val="28"/>
        </w:rPr>
        <w:t xml:space="preserve">Межрайонная инспекция Федеральной налоговой службы № 16 по </w:t>
      </w:r>
      <w:r w:rsidR="00E6334C">
        <w:rPr>
          <w:rFonts w:ascii="Times New Roman" w:hAnsi="Times New Roman" w:cs="Times New Roman"/>
          <w:sz w:val="28"/>
          <w:szCs w:val="28"/>
        </w:rPr>
        <w:lastRenderedPageBreak/>
        <w:t>Московской области</w:t>
      </w:r>
      <w:r w:rsidR="00E6334C" w:rsidRPr="0071404E">
        <w:rPr>
          <w:rFonts w:ascii="Times New Roman" w:hAnsi="Times New Roman" w:cs="Times New Roman"/>
          <w:sz w:val="28"/>
          <w:szCs w:val="28"/>
        </w:rPr>
        <w:t xml:space="preserve"> </w:t>
      </w:r>
      <w:r w:rsidRPr="0071404E">
        <w:rPr>
          <w:rFonts w:ascii="Times New Roman" w:hAnsi="Times New Roman" w:cs="Times New Roman"/>
          <w:sz w:val="28"/>
          <w:szCs w:val="28"/>
        </w:rPr>
        <w:t>до 15 июля</w:t>
      </w:r>
      <w:r w:rsidR="00E6334C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71404E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E6334C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>инансов</w:t>
      </w:r>
      <w:r w:rsidR="00E6334C">
        <w:rPr>
          <w:rFonts w:ascii="Times New Roman" w:hAnsi="Times New Roman" w:cs="Times New Roman"/>
          <w:sz w:val="28"/>
          <w:szCs w:val="28"/>
        </w:rPr>
        <w:t>ое управление администрации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городского округа сведения по каждому налоговому расходу городского округа за отчетный год, а также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37B">
        <w:rPr>
          <w:rFonts w:ascii="Times New Roman" w:hAnsi="Times New Roman" w:cs="Times New Roman"/>
          <w:sz w:val="28"/>
          <w:szCs w:val="28"/>
        </w:rPr>
        <w:t xml:space="preserve">пять лет, предшествующих отчетному году, по форме согласно </w:t>
      </w:r>
      <w:hyperlink w:anchor="P303" w:history="1">
        <w:r w:rsidRPr="004D437B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4D437B">
        <w:rPr>
          <w:rFonts w:ascii="Times New Roman" w:hAnsi="Times New Roman" w:cs="Times New Roman"/>
          <w:sz w:val="28"/>
          <w:szCs w:val="28"/>
        </w:rPr>
        <w:t xml:space="preserve"> к настоящему Порядку, содержащие: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1) сведения о количестве плательщиков, воспользовавшихся льготами;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2) сведения о суммах выпадающих доходов бюджета городского округа по каждому налоговому расходу городского округа;</w:t>
      </w:r>
    </w:p>
    <w:p w:rsidR="00C231C7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3) сведения об объемах налогов, задекларированных для уплаты плательщиками в бюджет городского округа по каждому налоговому расходу городского округа,</w:t>
      </w:r>
      <w:r w:rsidR="009E698D">
        <w:rPr>
          <w:rFonts w:ascii="Times New Roman" w:hAnsi="Times New Roman" w:cs="Times New Roman"/>
          <w:sz w:val="28"/>
          <w:szCs w:val="28"/>
        </w:rPr>
        <w:t xml:space="preserve"> </w:t>
      </w:r>
      <w:r w:rsidRPr="004D437B">
        <w:rPr>
          <w:rFonts w:ascii="Times New Roman" w:hAnsi="Times New Roman" w:cs="Times New Roman"/>
          <w:sz w:val="28"/>
          <w:szCs w:val="28"/>
        </w:rPr>
        <w:t>в отношении стимулирующих налоговых расходов городского округа.</w:t>
      </w:r>
    </w:p>
    <w:p w:rsidR="00C231C7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F4C">
        <w:rPr>
          <w:rFonts w:ascii="Times New Roman" w:hAnsi="Times New Roman" w:cs="Times New Roman"/>
          <w:sz w:val="28"/>
          <w:szCs w:val="28"/>
        </w:rPr>
        <w:t>14. Финансов</w:t>
      </w:r>
      <w:r w:rsidR="00E6334C">
        <w:rPr>
          <w:rFonts w:ascii="Times New Roman" w:hAnsi="Times New Roman" w:cs="Times New Roman"/>
          <w:sz w:val="28"/>
          <w:szCs w:val="28"/>
        </w:rPr>
        <w:t>ое управление администрации</w:t>
      </w:r>
      <w:r w:rsidRPr="007D5F4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E6334C">
        <w:rPr>
          <w:rFonts w:ascii="Times New Roman" w:hAnsi="Times New Roman" w:cs="Times New Roman"/>
          <w:sz w:val="28"/>
          <w:szCs w:val="28"/>
        </w:rPr>
        <w:t xml:space="preserve"> </w:t>
      </w:r>
      <w:r w:rsidRPr="007D5F4C">
        <w:rPr>
          <w:rFonts w:ascii="Times New Roman" w:hAnsi="Times New Roman" w:cs="Times New Roman"/>
          <w:sz w:val="28"/>
          <w:szCs w:val="28"/>
        </w:rPr>
        <w:t xml:space="preserve">на основе сформированного и размещенного на сайте городского округа </w:t>
      </w:r>
      <w:r w:rsidR="009B2203">
        <w:rPr>
          <w:rFonts w:ascii="Times New Roman" w:hAnsi="Times New Roman" w:cs="Times New Roman"/>
          <w:sz w:val="28"/>
          <w:szCs w:val="28"/>
        </w:rPr>
        <w:t>в</w:t>
      </w:r>
      <w:r w:rsidRPr="007D5F4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Интернет в разделе </w:t>
      </w:r>
      <w:r w:rsidR="00BC53D2">
        <w:rPr>
          <w:rFonts w:ascii="Times New Roman" w:hAnsi="Times New Roman" w:cs="Times New Roman"/>
          <w:sz w:val="28"/>
          <w:szCs w:val="28"/>
        </w:rPr>
        <w:t>«Финансы»</w:t>
      </w:r>
      <w:r w:rsidRPr="007D5F4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68" w:history="1">
        <w:r w:rsidRPr="007D5F4C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7D5F4C">
        <w:rPr>
          <w:rFonts w:ascii="Times New Roman" w:hAnsi="Times New Roman" w:cs="Times New Roman"/>
          <w:sz w:val="28"/>
          <w:szCs w:val="28"/>
        </w:rPr>
        <w:t xml:space="preserve"> настоящего Порядка перечня налоговых расходов городского округа организовывает формирование оценки по каждому налоговому расходу городского округа и направляет в Министерство экономики и финансов Московской области информацию, полученную от территориального налогового органа Московской области в срок до 20 июля</w:t>
      </w:r>
      <w:r w:rsidR="00E6334C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7D5F4C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P303" w:history="1">
        <w:r w:rsidRPr="007D5F4C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7D5F4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E698D" w:rsidRPr="0071404E" w:rsidRDefault="00C231C7" w:rsidP="009E698D">
      <w:pPr>
        <w:pStyle w:val="a5"/>
        <w:spacing w:after="0" w:line="276" w:lineRule="auto"/>
        <w:ind w:firstLine="709"/>
        <w:jc w:val="both"/>
        <w:rPr>
          <w:sz w:val="28"/>
          <w:szCs w:val="28"/>
        </w:rPr>
      </w:pPr>
      <w:r w:rsidRPr="0071404E">
        <w:rPr>
          <w:sz w:val="28"/>
          <w:szCs w:val="28"/>
        </w:rPr>
        <w:t>15. Финансов</w:t>
      </w:r>
      <w:r w:rsidR="00E6334C">
        <w:rPr>
          <w:sz w:val="28"/>
          <w:szCs w:val="28"/>
        </w:rPr>
        <w:t>ое управление администрации</w:t>
      </w:r>
      <w:r w:rsidRPr="0071404E">
        <w:rPr>
          <w:sz w:val="28"/>
          <w:szCs w:val="28"/>
        </w:rPr>
        <w:t xml:space="preserve"> городского округа формирует оценку эффективности по каждому налоговому расходу городского округа</w:t>
      </w:r>
      <w:r w:rsidR="009E698D">
        <w:rPr>
          <w:sz w:val="28"/>
          <w:szCs w:val="28"/>
        </w:rPr>
        <w:t xml:space="preserve"> и </w:t>
      </w:r>
      <w:r w:rsidR="009E698D" w:rsidRPr="0071404E">
        <w:rPr>
          <w:sz w:val="28"/>
          <w:szCs w:val="28"/>
        </w:rPr>
        <w:t>выводы о достижении целевых характеристик налогового расхода городского округа, вкладе налогового расхода городского округа в достижение целей муниципальной программы городского округа  и (или) целей социально-экономической политики городского округа, не относящихся к муниципальным программам городского округа, а также о наличии или об отсутствии более результативных (менее затратных) для бюджета городского округа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округа.</w:t>
      </w:r>
    </w:p>
    <w:p w:rsidR="00C231C7" w:rsidRPr="0071404E" w:rsidRDefault="00C231C7" w:rsidP="00FA52B3">
      <w:pPr>
        <w:pStyle w:val="a5"/>
        <w:spacing w:after="0" w:line="276" w:lineRule="auto"/>
        <w:ind w:firstLine="567"/>
        <w:jc w:val="both"/>
        <w:rPr>
          <w:sz w:val="28"/>
          <w:szCs w:val="28"/>
        </w:rPr>
      </w:pPr>
      <w:r w:rsidRPr="0071404E">
        <w:rPr>
          <w:sz w:val="28"/>
          <w:szCs w:val="28"/>
        </w:rPr>
        <w:t xml:space="preserve">16. Итоги оценки эффективности налоговых расходов городского округа представляются </w:t>
      </w:r>
      <w:r w:rsidR="00EC4D49">
        <w:rPr>
          <w:sz w:val="28"/>
          <w:szCs w:val="28"/>
        </w:rPr>
        <w:t>Г</w:t>
      </w:r>
      <w:r w:rsidRPr="0071404E">
        <w:rPr>
          <w:sz w:val="28"/>
          <w:szCs w:val="28"/>
        </w:rPr>
        <w:t>лаве городского округа</w:t>
      </w:r>
      <w:r w:rsidR="00FA52B3">
        <w:rPr>
          <w:sz w:val="28"/>
          <w:szCs w:val="28"/>
        </w:rPr>
        <w:t xml:space="preserve"> для утверждения</w:t>
      </w:r>
      <w:r w:rsidRPr="0071404E">
        <w:rPr>
          <w:sz w:val="28"/>
          <w:szCs w:val="28"/>
        </w:rPr>
        <w:t xml:space="preserve"> в срок до 10 августа</w:t>
      </w:r>
      <w:r w:rsidR="00E6334C">
        <w:rPr>
          <w:sz w:val="28"/>
          <w:szCs w:val="28"/>
        </w:rPr>
        <w:t xml:space="preserve"> текущего года</w:t>
      </w:r>
      <w:r w:rsidRPr="0071404E">
        <w:rPr>
          <w:sz w:val="28"/>
          <w:szCs w:val="28"/>
        </w:rPr>
        <w:t>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04E">
        <w:rPr>
          <w:rFonts w:ascii="Times New Roman" w:hAnsi="Times New Roman" w:cs="Times New Roman"/>
          <w:sz w:val="28"/>
          <w:szCs w:val="28"/>
        </w:rPr>
        <w:t>1</w:t>
      </w:r>
      <w:r w:rsidR="00FA52B3">
        <w:rPr>
          <w:rFonts w:ascii="Times New Roman" w:hAnsi="Times New Roman" w:cs="Times New Roman"/>
          <w:sz w:val="28"/>
          <w:szCs w:val="28"/>
        </w:rPr>
        <w:t>7</w:t>
      </w:r>
      <w:r w:rsidRPr="0071404E">
        <w:rPr>
          <w:rFonts w:ascii="Times New Roman" w:hAnsi="Times New Roman" w:cs="Times New Roman"/>
          <w:sz w:val="28"/>
          <w:szCs w:val="28"/>
        </w:rPr>
        <w:t xml:space="preserve">. Итоги оценки эффективности налоговых расходов городского округа направляются </w:t>
      </w:r>
      <w:r w:rsidR="00E6334C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E6334C">
        <w:rPr>
          <w:rFonts w:ascii="Times New Roman" w:hAnsi="Times New Roman" w:cs="Times New Roman"/>
          <w:sz w:val="28"/>
          <w:szCs w:val="28"/>
        </w:rPr>
        <w:t>управлением администрации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городского округа в Министерство экономики и финансов Московской области в срок до 20 августа</w:t>
      </w:r>
      <w:r w:rsidR="00E6334C">
        <w:rPr>
          <w:rFonts w:ascii="Times New Roman" w:hAnsi="Times New Roman" w:cs="Times New Roman"/>
          <w:sz w:val="28"/>
          <w:szCs w:val="28"/>
        </w:rPr>
        <w:t xml:space="preserve"> </w:t>
      </w:r>
      <w:r w:rsidR="00E6334C">
        <w:rPr>
          <w:rFonts w:ascii="Times New Roman" w:hAnsi="Times New Roman" w:cs="Times New Roman"/>
          <w:sz w:val="28"/>
          <w:szCs w:val="28"/>
        </w:rPr>
        <w:lastRenderedPageBreak/>
        <w:t>текущего года</w:t>
      </w:r>
      <w:r w:rsidRPr="0071404E">
        <w:rPr>
          <w:rFonts w:ascii="Times New Roman" w:hAnsi="Times New Roman" w:cs="Times New Roman"/>
          <w:sz w:val="28"/>
          <w:szCs w:val="28"/>
        </w:rPr>
        <w:t>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A52B3">
        <w:rPr>
          <w:rFonts w:ascii="Times New Roman" w:hAnsi="Times New Roman" w:cs="Times New Roman"/>
          <w:sz w:val="28"/>
          <w:szCs w:val="28"/>
        </w:rPr>
        <w:t>8</w:t>
      </w:r>
      <w:r w:rsidRPr="004D437B">
        <w:rPr>
          <w:rFonts w:ascii="Times New Roman" w:hAnsi="Times New Roman" w:cs="Times New Roman"/>
          <w:sz w:val="28"/>
          <w:szCs w:val="28"/>
        </w:rPr>
        <w:t>. Оценка эффективности налоговых расходов городского округа включает: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1) оценку целесообразности налоговых расходов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 городского округа.</w:t>
      </w:r>
    </w:p>
    <w:p w:rsidR="00C231C7" w:rsidRPr="004D437B" w:rsidRDefault="00FA52B3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231C7" w:rsidRPr="004D437B">
        <w:rPr>
          <w:rFonts w:ascii="Times New Roman" w:hAnsi="Times New Roman" w:cs="Times New Roman"/>
          <w:sz w:val="28"/>
          <w:szCs w:val="28"/>
        </w:rPr>
        <w:t>.</w:t>
      </w:r>
      <w:r w:rsidR="00C231C7"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1C7" w:rsidRPr="004D437B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городского округа являются: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соответствие налоговых расходов городского округа целям и задачам муниципальных программ городского округа (их структурным элементам) или иным целям социально-экономической политики городского округа, не относящимся к муниципальным программам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0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Соответствие налоговых расходов городского округа целям муниципальных программ городского округа, структурным элементам муниципальных программ городского округа и (или) целям социально-экономической политики городского округа, не относящимся к муниципальным программам городского округа, определяется в соответствии с согласованным перечнем налоговых расходов городского округа.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 xml:space="preserve">Востребованность плательщиками предоставленных льгот определяется </w:t>
      </w:r>
      <w:r w:rsidR="00E6334C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 xml:space="preserve">инансовым </w:t>
      </w:r>
      <w:r w:rsidR="00E6334C">
        <w:rPr>
          <w:rFonts w:ascii="Times New Roman" w:hAnsi="Times New Roman" w:cs="Times New Roman"/>
          <w:sz w:val="28"/>
          <w:szCs w:val="28"/>
        </w:rPr>
        <w:t>управлением администрации</w:t>
      </w:r>
      <w:r w:rsidRPr="004D437B">
        <w:rPr>
          <w:rFonts w:ascii="Times New Roman" w:hAnsi="Times New Roman" w:cs="Times New Roman"/>
          <w:sz w:val="28"/>
          <w:szCs w:val="28"/>
        </w:rPr>
        <w:t xml:space="preserve"> городского округа на основании данных налоговой отчетности и иной информации, не составляющей налоговую тайну, предоставляемой </w:t>
      </w:r>
      <w:r w:rsidR="00414F55">
        <w:rPr>
          <w:rFonts w:ascii="Times New Roman" w:hAnsi="Times New Roman" w:cs="Times New Roman"/>
          <w:sz w:val="28"/>
          <w:szCs w:val="28"/>
        </w:rPr>
        <w:t>Межрайонной инспекцией Федеральной налоговой службы № 16 по Московской области.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1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В качестве критерия оценки результативности налогового расхода городского округа определяется как минимум один показатель (индикатор)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либо иной показатель (индикатор), на значение которого оказывают влияние налоговые расходы городского округа.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2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A52B3">
        <w:rPr>
          <w:rFonts w:ascii="Times New Roman" w:hAnsi="Times New Roman" w:cs="Times New Roman"/>
          <w:sz w:val="28"/>
          <w:szCs w:val="28"/>
        </w:rPr>
        <w:t>3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Оценка результативности налоговых расходов городского округа также включает оценку бюджетной эффективности налоговых расходов городского округа.</w:t>
      </w:r>
    </w:p>
    <w:p w:rsidR="00C231C7" w:rsidRPr="0071404E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4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В целях оценки бюджетной эффективности налоговых расходов городского округа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04E">
        <w:rPr>
          <w:rFonts w:ascii="Times New Roman" w:hAnsi="Times New Roman" w:cs="Times New Roman"/>
          <w:sz w:val="28"/>
          <w:szCs w:val="28"/>
        </w:rPr>
        <w:t>(далее – сравнительный анализ).</w:t>
      </w:r>
    </w:p>
    <w:p w:rsidR="00C231C7" w:rsidRPr="0071404E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404E"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5</w:t>
      </w:r>
      <w:r w:rsidRPr="0071404E">
        <w:rPr>
          <w:rFonts w:ascii="Times New Roman" w:hAnsi="Times New Roman" w:cs="Times New Roman"/>
          <w:sz w:val="28"/>
          <w:szCs w:val="28"/>
        </w:rPr>
        <w:t xml:space="preserve">. Сравнительный анализ проводит куратор налогового расхода и представляет результаты в </w:t>
      </w:r>
      <w:r w:rsidR="00936BF5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>инансов</w:t>
      </w:r>
      <w:r w:rsidR="00936BF5">
        <w:rPr>
          <w:rFonts w:ascii="Times New Roman" w:hAnsi="Times New Roman" w:cs="Times New Roman"/>
          <w:sz w:val="28"/>
          <w:szCs w:val="28"/>
        </w:rPr>
        <w:t>ое управление администрации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городского округа в срок до 25 июля</w:t>
      </w:r>
      <w:r w:rsidR="00936BF5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71404E">
        <w:rPr>
          <w:rFonts w:ascii="Times New Roman" w:hAnsi="Times New Roman" w:cs="Times New Roman"/>
          <w:sz w:val="28"/>
          <w:szCs w:val="28"/>
        </w:rPr>
        <w:t xml:space="preserve"> в форме заключения о наличии и отсутствии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их сравнительной эффективности по отношению к налоговым расходам городского округа с приложением необходимых расчетов и материалов, в том числе </w:t>
      </w:r>
      <w:r w:rsidRPr="00FA52B3">
        <w:rPr>
          <w:rFonts w:ascii="Times New Roman" w:hAnsi="Times New Roman" w:cs="Times New Roman"/>
          <w:sz w:val="28"/>
          <w:szCs w:val="28"/>
        </w:rPr>
        <w:t>предусмотренных в пункт</w:t>
      </w:r>
      <w:r w:rsidR="00936BF5">
        <w:rPr>
          <w:rFonts w:ascii="Times New Roman" w:hAnsi="Times New Roman" w:cs="Times New Roman"/>
          <w:sz w:val="28"/>
          <w:szCs w:val="28"/>
        </w:rPr>
        <w:t>е</w:t>
      </w:r>
      <w:r w:rsidRPr="00FA52B3">
        <w:rPr>
          <w:rFonts w:ascii="Times New Roman" w:hAnsi="Times New Roman" w:cs="Times New Roman"/>
          <w:sz w:val="28"/>
          <w:szCs w:val="28"/>
        </w:rPr>
        <w:t xml:space="preserve"> 2</w:t>
      </w:r>
      <w:r w:rsidR="00FA52B3">
        <w:rPr>
          <w:rFonts w:ascii="Times New Roman" w:hAnsi="Times New Roman" w:cs="Times New Roman"/>
          <w:sz w:val="28"/>
          <w:szCs w:val="28"/>
        </w:rPr>
        <w:t>6</w:t>
      </w:r>
      <w:r w:rsidRPr="00FA52B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5"/>
      <w:bookmarkEnd w:id="3"/>
      <w:r w:rsidRPr="0071404E"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6</w:t>
      </w:r>
      <w:r w:rsidRPr="0071404E">
        <w:rPr>
          <w:rFonts w:ascii="Times New Roman" w:hAnsi="Times New Roman" w:cs="Times New Roman"/>
          <w:sz w:val="28"/>
          <w:szCs w:val="28"/>
        </w:rPr>
        <w:t>. Сравнительный анализ включает сравнение объемов расходов бюджета городского округа в случае применения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</w:t>
      </w:r>
      <w:r w:rsidRPr="004D437B">
        <w:rPr>
          <w:rFonts w:ascii="Times New Roman" w:hAnsi="Times New Roman" w:cs="Times New Roman"/>
          <w:sz w:val="28"/>
          <w:szCs w:val="28"/>
        </w:rPr>
        <w:t xml:space="preserve"> к муниципальным программам городского округа, и объемов предоставленных льгот (расчет прироста показателя (индикатора)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на 1 рубль налоговых расходов городского округа и на 1 рубль расходов бюджета городского округа для достижения того же показателя (индикатора) в случае применения альтернативных механизмов).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4D437B">
        <w:rPr>
          <w:rFonts w:ascii="Times New Roman" w:hAnsi="Times New Roman" w:cs="Times New Roman"/>
          <w:sz w:val="28"/>
          <w:szCs w:val="28"/>
        </w:rPr>
        <w:t>В качестве альтернативных механизмов достижения целей муниципальной программы городского округа и (или) целей социально-экономической политики городского округа, не относящихся к муниципальным программам городского округа, могут учитываться в том числе: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1)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 городского округа;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t>2)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льготы;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37B">
        <w:rPr>
          <w:rFonts w:ascii="Times New Roman" w:hAnsi="Times New Roman" w:cs="Times New Roman"/>
          <w:sz w:val="28"/>
          <w:szCs w:val="28"/>
        </w:rPr>
        <w:lastRenderedPageBreak/>
        <w:t>3)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C231C7" w:rsidRPr="004D437B" w:rsidRDefault="00C231C7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52B3">
        <w:rPr>
          <w:rFonts w:ascii="Times New Roman" w:hAnsi="Times New Roman" w:cs="Times New Roman"/>
          <w:sz w:val="28"/>
          <w:szCs w:val="28"/>
        </w:rPr>
        <w:t>8</w:t>
      </w:r>
      <w:r w:rsidRPr="004D437B">
        <w:rPr>
          <w:rFonts w:ascii="Times New Roman" w:hAnsi="Times New Roman" w:cs="Times New Roman"/>
          <w:sz w:val="28"/>
          <w:szCs w:val="28"/>
        </w:rPr>
        <w:t>.</w:t>
      </w:r>
      <w:r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D437B">
        <w:rPr>
          <w:rFonts w:ascii="Times New Roman" w:hAnsi="Times New Roman" w:cs="Times New Roman"/>
          <w:sz w:val="28"/>
          <w:szCs w:val="28"/>
        </w:rPr>
        <w:t xml:space="preserve">В случае выявления неэффективных налоговых расходов по результатам проведенной </w:t>
      </w:r>
      <w:r w:rsidRPr="0071404E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936BF5">
        <w:rPr>
          <w:rFonts w:ascii="Times New Roman" w:hAnsi="Times New Roman" w:cs="Times New Roman"/>
          <w:sz w:val="28"/>
          <w:szCs w:val="28"/>
        </w:rPr>
        <w:t>Ф</w:t>
      </w:r>
      <w:r w:rsidRPr="0071404E">
        <w:rPr>
          <w:rFonts w:ascii="Times New Roman" w:hAnsi="Times New Roman" w:cs="Times New Roman"/>
          <w:sz w:val="28"/>
          <w:szCs w:val="28"/>
        </w:rPr>
        <w:t>инансов</w:t>
      </w:r>
      <w:r w:rsidR="00936BF5">
        <w:rPr>
          <w:rFonts w:ascii="Times New Roman" w:hAnsi="Times New Roman" w:cs="Times New Roman"/>
          <w:sz w:val="28"/>
          <w:szCs w:val="28"/>
        </w:rPr>
        <w:t>ое управление администрации</w:t>
      </w:r>
      <w:r w:rsidRPr="0071404E">
        <w:rPr>
          <w:rFonts w:ascii="Times New Roman" w:hAnsi="Times New Roman" w:cs="Times New Roman"/>
          <w:sz w:val="28"/>
          <w:szCs w:val="28"/>
        </w:rPr>
        <w:t xml:space="preserve"> городского округа готовит предложения и направляет в Совет депутатов городского округа</w:t>
      </w:r>
      <w:r w:rsidRPr="004D437B">
        <w:rPr>
          <w:rFonts w:ascii="Times New Roman" w:hAnsi="Times New Roman" w:cs="Times New Roman"/>
          <w:sz w:val="28"/>
          <w:szCs w:val="28"/>
        </w:rPr>
        <w:t xml:space="preserve"> проект муниципального правового акта об отмене неэффективных налоговых расходов.</w:t>
      </w:r>
    </w:p>
    <w:p w:rsidR="00463D86" w:rsidRPr="00521DF4" w:rsidRDefault="00FA52B3" w:rsidP="00C231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C231C7" w:rsidRPr="004D437B">
        <w:rPr>
          <w:rFonts w:ascii="Times New Roman" w:hAnsi="Times New Roman" w:cs="Times New Roman"/>
          <w:sz w:val="28"/>
          <w:szCs w:val="28"/>
        </w:rPr>
        <w:t>.</w:t>
      </w:r>
      <w:r w:rsidR="00C231C7" w:rsidRPr="004D437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231C7" w:rsidRPr="004D437B">
        <w:rPr>
          <w:rFonts w:ascii="Times New Roman" w:hAnsi="Times New Roman" w:cs="Times New Roman"/>
          <w:sz w:val="28"/>
          <w:szCs w:val="28"/>
        </w:rPr>
        <w:t>Результаты оценки налоговых расходов городского округа учитываются при формировании основных направлений бюджетной и налоговой политики городского округа, а также при проведении оценки эффективности реализации муниципальных программ городского округа.</w:t>
      </w:r>
    </w:p>
    <w:p w:rsidR="00521DF4" w:rsidRP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DF4" w:rsidRPr="00521DF4" w:rsidRDefault="00521DF4" w:rsidP="00521DF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521DF4" w:rsidRPr="00521DF4" w:rsidSect="009E698D">
          <w:headerReference w:type="default" r:id="rId9"/>
          <w:headerReference w:type="first" r:id="rId10"/>
          <w:pgSz w:w="11906" w:h="16838"/>
          <w:pgMar w:top="1134" w:right="567" w:bottom="1134" w:left="1701" w:header="680" w:footer="709" w:gutter="0"/>
          <w:cols w:space="708"/>
          <w:titlePg/>
          <w:docGrid w:linePitch="360"/>
        </w:sectPr>
      </w:pPr>
    </w:p>
    <w:p w:rsidR="00521DF4" w:rsidRPr="00521DF4" w:rsidRDefault="00521DF4" w:rsidP="00521DF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lastRenderedPageBreak/>
        <w:t>Приложение № 1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к Порядку формирования перечня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1021BD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Фрязино</w:t>
      </w:r>
      <w:r w:rsidR="00521DF4" w:rsidRPr="00521DF4">
        <w:rPr>
          <w:rFonts w:ascii="Times New Roman" w:hAnsi="Times New Roman" w:cs="Times New Roman"/>
        </w:rPr>
        <w:t xml:space="preserve"> Московской области и оценки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1021BD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Фрязино </w:t>
      </w:r>
      <w:r w:rsidR="00521DF4" w:rsidRPr="00521DF4">
        <w:rPr>
          <w:rFonts w:ascii="Times New Roman" w:hAnsi="Times New Roman" w:cs="Times New Roman"/>
        </w:rPr>
        <w:t>Московской области</w:t>
      </w: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pStyle w:val="ConsPlusTitle"/>
        <w:jc w:val="center"/>
        <w:rPr>
          <w:rFonts w:ascii="Times New Roman" w:hAnsi="Times New Roman" w:cs="Times New Roman"/>
        </w:rPr>
      </w:pPr>
      <w:bookmarkStart w:id="4" w:name="P152"/>
      <w:bookmarkEnd w:id="4"/>
      <w:r w:rsidRPr="00521DF4">
        <w:rPr>
          <w:rFonts w:ascii="Times New Roman" w:hAnsi="Times New Roman" w:cs="Times New Roman"/>
        </w:rPr>
        <w:t>ПЕРЕЧЕНЬ</w:t>
      </w:r>
    </w:p>
    <w:p w:rsidR="00521DF4" w:rsidRPr="00521DF4" w:rsidRDefault="00521DF4" w:rsidP="00521DF4">
      <w:pPr>
        <w:pStyle w:val="ConsPlusTitle"/>
        <w:jc w:val="center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КУРАТОРОВ НАЛОГОВЫХ РАСХОДОВ</w:t>
      </w: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4961"/>
        <w:gridCol w:w="4962"/>
      </w:tblGrid>
      <w:tr w:rsidR="00521DF4" w:rsidRPr="00521DF4" w:rsidTr="00CD524A">
        <w:tc>
          <w:tcPr>
            <w:tcW w:w="567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17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496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Нормативно-правовые акты городского округа, которыми предусматриваются налоговые льготы и иные преференции по налогам</w:t>
            </w:r>
          </w:p>
        </w:tc>
        <w:tc>
          <w:tcPr>
            <w:tcW w:w="496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521DF4" w:rsidRPr="00521DF4" w:rsidTr="00CD524A">
        <w:tc>
          <w:tcPr>
            <w:tcW w:w="567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7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4</w:t>
            </w:r>
          </w:p>
        </w:tc>
      </w:tr>
    </w:tbl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rPr>
          <w:rFonts w:ascii="Times New Roman" w:hAnsi="Times New Roman" w:cs="Times New Roman"/>
        </w:rPr>
      </w:pPr>
    </w:p>
    <w:p w:rsidR="00521DF4" w:rsidRP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21DF4" w:rsidRPr="00521DF4" w:rsidSect="009E698D">
          <w:pgSz w:w="16838" w:h="11906" w:orient="landscape"/>
          <w:pgMar w:top="567" w:right="567" w:bottom="567" w:left="1701" w:header="680" w:footer="709" w:gutter="0"/>
          <w:cols w:space="708"/>
          <w:titlePg/>
          <w:docGrid w:linePitch="360"/>
        </w:sectPr>
      </w:pPr>
    </w:p>
    <w:p w:rsidR="00521DF4" w:rsidRPr="00521DF4" w:rsidRDefault="00521DF4" w:rsidP="00521DF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lastRenderedPageBreak/>
        <w:t>Приложение № 2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к Порядку формирования перечня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1021BD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Фрязино</w:t>
      </w:r>
      <w:r w:rsidR="00521DF4" w:rsidRPr="00521DF4">
        <w:rPr>
          <w:rFonts w:ascii="Times New Roman" w:hAnsi="Times New Roman" w:cs="Times New Roman"/>
        </w:rPr>
        <w:t xml:space="preserve"> Московской области и оценки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1021BD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Фрязино</w:t>
      </w:r>
      <w:r w:rsidR="00521DF4" w:rsidRPr="00521DF4">
        <w:rPr>
          <w:rFonts w:ascii="Times New Roman" w:hAnsi="Times New Roman" w:cs="Times New Roman"/>
        </w:rPr>
        <w:t xml:space="preserve"> Московской области</w:t>
      </w: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pStyle w:val="ConsPlusNormal"/>
        <w:jc w:val="both"/>
        <w:rPr>
          <w:rFonts w:ascii="Times New Roman" w:hAnsi="Times New Roman" w:cs="Times New Roman"/>
        </w:rPr>
      </w:pPr>
    </w:p>
    <w:p w:rsidR="00521DF4" w:rsidRPr="00521DF4" w:rsidRDefault="00521DF4" w:rsidP="00521DF4">
      <w:pPr>
        <w:pStyle w:val="ConsPlusNormal"/>
        <w:jc w:val="center"/>
        <w:rPr>
          <w:rFonts w:ascii="Times New Roman" w:hAnsi="Times New Roman" w:cs="Times New Roman"/>
        </w:rPr>
      </w:pPr>
      <w:bookmarkStart w:id="5" w:name="P211"/>
      <w:bookmarkEnd w:id="5"/>
      <w:r w:rsidRPr="00521DF4">
        <w:rPr>
          <w:rFonts w:ascii="Times New Roman" w:hAnsi="Times New Roman" w:cs="Times New Roman"/>
        </w:rPr>
        <w:t>ПЕРЕЧЕНЬ</w:t>
      </w:r>
    </w:p>
    <w:p w:rsidR="00521DF4" w:rsidRPr="00521DF4" w:rsidRDefault="00521DF4" w:rsidP="00521DF4">
      <w:pPr>
        <w:pStyle w:val="ConsPlusNormal"/>
        <w:jc w:val="center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  <w:r w:rsidR="001021BD">
        <w:rPr>
          <w:rFonts w:ascii="Times New Roman" w:hAnsi="Times New Roman" w:cs="Times New Roman"/>
        </w:rPr>
        <w:t xml:space="preserve"> 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2126"/>
        <w:gridCol w:w="1984"/>
        <w:gridCol w:w="1843"/>
        <w:gridCol w:w="1843"/>
        <w:gridCol w:w="1701"/>
        <w:gridCol w:w="2126"/>
        <w:gridCol w:w="1559"/>
      </w:tblGrid>
      <w:tr w:rsidR="00521DF4" w:rsidRPr="00521DF4" w:rsidTr="00CB6F86">
        <w:tc>
          <w:tcPr>
            <w:tcW w:w="162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126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городского округа</w:t>
            </w:r>
          </w:p>
        </w:tc>
        <w:tc>
          <w:tcPr>
            <w:tcW w:w="1984" w:type="dxa"/>
          </w:tcPr>
          <w:p w:rsidR="00521DF4" w:rsidRPr="00521DF4" w:rsidRDefault="00521DF4" w:rsidP="0010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Даты начала действия предоставленного решениями Совета депутатов городского округа </w:t>
            </w:r>
            <w:r w:rsidR="001021BD">
              <w:rPr>
                <w:rFonts w:ascii="Times New Roman" w:hAnsi="Times New Roman" w:cs="Times New Roman"/>
              </w:rPr>
              <w:t xml:space="preserve">Фрязино </w:t>
            </w:r>
            <w:r w:rsidRPr="00521DF4">
              <w:rPr>
                <w:rFonts w:ascii="Times New Roman" w:hAnsi="Times New Roman" w:cs="Times New Roman"/>
              </w:rPr>
              <w:t>Московской области права на налоговые льготы, освобождения и иные преференции по местным налогам</w:t>
            </w:r>
          </w:p>
        </w:tc>
        <w:tc>
          <w:tcPr>
            <w:tcW w:w="1843" w:type="dxa"/>
          </w:tcPr>
          <w:p w:rsidR="00521DF4" w:rsidRPr="00521DF4" w:rsidRDefault="00521DF4" w:rsidP="0010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Дата прекращения действия налоговых льгот, освобождений и иных преференций по налогам, установленная решениями Совета депутатов городского округа </w:t>
            </w:r>
            <w:r w:rsidR="001021BD">
              <w:rPr>
                <w:rFonts w:ascii="Times New Roman" w:hAnsi="Times New Roman" w:cs="Times New Roman"/>
              </w:rPr>
              <w:t>Фрязино</w:t>
            </w:r>
            <w:r w:rsidRPr="00521DF4">
              <w:rPr>
                <w:rFonts w:ascii="Times New Roman" w:hAnsi="Times New Roman" w:cs="Times New Roman"/>
              </w:rPr>
              <w:t xml:space="preserve"> Московской области</w:t>
            </w:r>
          </w:p>
        </w:tc>
        <w:tc>
          <w:tcPr>
            <w:tcW w:w="1843" w:type="dxa"/>
          </w:tcPr>
          <w:p w:rsidR="00521DF4" w:rsidRPr="00521DF4" w:rsidRDefault="00521DF4" w:rsidP="0010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Нормативные правовые акты - решения Совета депутатов городского округа </w:t>
            </w:r>
            <w:r w:rsidR="001021BD">
              <w:rPr>
                <w:rFonts w:ascii="Times New Roman" w:hAnsi="Times New Roman" w:cs="Times New Roman"/>
              </w:rPr>
              <w:t>Фрязино</w:t>
            </w:r>
            <w:r w:rsidRPr="00521DF4">
              <w:rPr>
                <w:rFonts w:ascii="Times New Roman" w:hAnsi="Times New Roman" w:cs="Times New Roman"/>
              </w:rPr>
              <w:t xml:space="preserve"> Московской области,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налогового расхода городского округа</w:t>
            </w:r>
          </w:p>
        </w:tc>
        <w:tc>
          <w:tcPr>
            <w:tcW w:w="2126" w:type="dxa"/>
          </w:tcPr>
          <w:p w:rsidR="00521DF4" w:rsidRPr="00521DF4" w:rsidRDefault="00521DF4" w:rsidP="001021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решениями Совета депутатов городского округа </w:t>
            </w:r>
            <w:r w:rsidR="001021BD">
              <w:rPr>
                <w:rFonts w:ascii="Times New Roman" w:hAnsi="Times New Roman" w:cs="Times New Roman"/>
              </w:rPr>
              <w:t xml:space="preserve">Фрязино </w:t>
            </w:r>
            <w:r w:rsidRPr="00521DF4">
              <w:rPr>
                <w:rFonts w:ascii="Times New Roman" w:hAnsi="Times New Roman" w:cs="Times New Roman"/>
              </w:rPr>
              <w:t>Московской области</w:t>
            </w:r>
          </w:p>
        </w:tc>
        <w:tc>
          <w:tcPr>
            <w:tcW w:w="1559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Куратор налогового расхода</w:t>
            </w:r>
          </w:p>
        </w:tc>
      </w:tr>
      <w:tr w:rsidR="00521DF4" w:rsidRPr="00521DF4" w:rsidTr="00CB6F86">
        <w:tc>
          <w:tcPr>
            <w:tcW w:w="162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8</w:t>
            </w:r>
          </w:p>
        </w:tc>
      </w:tr>
      <w:tr w:rsidR="00521DF4" w:rsidRPr="00521DF4" w:rsidTr="00CB6F86">
        <w:tc>
          <w:tcPr>
            <w:tcW w:w="1622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1DF4" w:rsidRPr="00521DF4" w:rsidRDefault="00521DF4" w:rsidP="00521DF4">
      <w:pPr>
        <w:pStyle w:val="2"/>
      </w:pPr>
    </w:p>
    <w:p w:rsidR="00521DF4" w:rsidRP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0A7" w:rsidRDefault="001210A7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EB5" w:rsidRDefault="006A7EB5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DF4" w:rsidRPr="00521DF4" w:rsidRDefault="00521DF4" w:rsidP="00521DF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Приложение № 3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к Порядку формирования перечня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21199C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Фрязино</w:t>
      </w:r>
      <w:r w:rsidR="00521DF4" w:rsidRPr="00521DF4">
        <w:rPr>
          <w:rFonts w:ascii="Times New Roman" w:hAnsi="Times New Roman" w:cs="Times New Roman"/>
        </w:rPr>
        <w:t xml:space="preserve"> Московской области и оценки</w:t>
      </w:r>
    </w:p>
    <w:p w:rsidR="00521DF4" w:rsidRPr="00521DF4" w:rsidRDefault="00521DF4" w:rsidP="00521DF4">
      <w:pPr>
        <w:pStyle w:val="ConsPlusNormal"/>
        <w:jc w:val="right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налоговых расходов городского округа</w:t>
      </w:r>
    </w:p>
    <w:p w:rsidR="00521DF4" w:rsidRPr="00521DF4" w:rsidRDefault="0021199C" w:rsidP="00521DF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Фрязино </w:t>
      </w:r>
      <w:r w:rsidR="00521DF4" w:rsidRPr="00521DF4">
        <w:rPr>
          <w:rFonts w:ascii="Times New Roman" w:hAnsi="Times New Roman" w:cs="Times New Roman"/>
        </w:rPr>
        <w:t>Московской области</w:t>
      </w:r>
    </w:p>
    <w:p w:rsidR="00521DF4" w:rsidRPr="00521DF4" w:rsidRDefault="00521DF4" w:rsidP="00521DF4">
      <w:pPr>
        <w:pStyle w:val="ConsPlusNormal"/>
        <w:jc w:val="center"/>
        <w:rPr>
          <w:rFonts w:ascii="Times New Roman" w:hAnsi="Times New Roman" w:cs="Times New Roman"/>
        </w:rPr>
      </w:pPr>
      <w:bookmarkStart w:id="6" w:name="P250"/>
      <w:bookmarkEnd w:id="6"/>
      <w:r w:rsidRPr="00521DF4">
        <w:rPr>
          <w:rFonts w:ascii="Times New Roman" w:hAnsi="Times New Roman" w:cs="Times New Roman"/>
        </w:rPr>
        <w:t>СВЕДЕНИЯ</w:t>
      </w:r>
    </w:p>
    <w:p w:rsidR="00521DF4" w:rsidRPr="00521DF4" w:rsidRDefault="00521DF4" w:rsidP="00521DF4">
      <w:pPr>
        <w:pStyle w:val="ConsPlusNormal"/>
        <w:jc w:val="center"/>
        <w:rPr>
          <w:rFonts w:ascii="Times New Roman" w:hAnsi="Times New Roman" w:cs="Times New Roman"/>
        </w:rPr>
      </w:pPr>
      <w:r w:rsidRPr="00521DF4">
        <w:rPr>
          <w:rFonts w:ascii="Times New Roman" w:hAnsi="Times New Roman" w:cs="Times New Roman"/>
        </w:rPr>
        <w:t>О КАТЕГОРИЯХ ПЛАТЕЛЬЩИКОВ</w:t>
      </w:r>
    </w:p>
    <w:tbl>
      <w:tblPr>
        <w:tblW w:w="1573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992"/>
        <w:gridCol w:w="851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521DF4" w:rsidRPr="00521DF4" w:rsidTr="001210A7">
        <w:tc>
          <w:tcPr>
            <w:tcW w:w="425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99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НПА, устанавливающий налоговые льготы, освобождения и иные преференции</w:t>
            </w: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Реквизиты норм НПА, устанавливающего льготы, освобождения и иные преференции</w:t>
            </w:r>
          </w:p>
        </w:tc>
        <w:tc>
          <w:tcPr>
            <w:tcW w:w="85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Условие предоставления налоговых льгот, освобождений и иных преференций</w:t>
            </w: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Даты вступления в силу положений НПА городского округа, устанавливающих налоговые льготы, освобождения и иные преференции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Даты начала действия предоставленного НПА городского округа права на налоговые льготы, освобождения и иные преференции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Наименование налоговых льгот, освобождений и иных преференций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Целевая категория налоговой льготы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1276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Вид налоговой льготы, освобождения и иных преференций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</w:tr>
      <w:tr w:rsidR="00521DF4" w:rsidRPr="00521DF4" w:rsidTr="001210A7">
        <w:tc>
          <w:tcPr>
            <w:tcW w:w="425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1DF4">
              <w:rPr>
                <w:rFonts w:ascii="Times New Roman" w:hAnsi="Times New Roman" w:cs="Times New Roman"/>
              </w:rPr>
              <w:t>15</w:t>
            </w:r>
          </w:p>
        </w:tc>
      </w:tr>
      <w:tr w:rsidR="00521DF4" w:rsidRPr="00521DF4" w:rsidTr="001210A7">
        <w:tc>
          <w:tcPr>
            <w:tcW w:w="425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1DF4" w:rsidRPr="00521DF4" w:rsidRDefault="00521DF4" w:rsidP="00CB6F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1DF4" w:rsidRPr="00521DF4" w:rsidRDefault="00521DF4" w:rsidP="00521DF4">
      <w:pPr>
        <w:rPr>
          <w:rFonts w:ascii="Times New Roman" w:hAnsi="Times New Roman" w:cs="Times New Roman"/>
        </w:rPr>
      </w:pPr>
    </w:p>
    <w:p w:rsidR="00521DF4" w:rsidRP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0A7" w:rsidRPr="00521DF4" w:rsidRDefault="001210A7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DF4" w:rsidRPr="00521DF4" w:rsidRDefault="00521DF4" w:rsidP="00920F8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7EB5" w:rsidRPr="00C231C7" w:rsidRDefault="006A7EB5" w:rsidP="006A7EB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231C7">
        <w:rPr>
          <w:rFonts w:ascii="Times New Roman" w:hAnsi="Times New Roman" w:cs="Times New Roman"/>
        </w:rPr>
        <w:lastRenderedPageBreak/>
        <w:t>Приложение № 4</w:t>
      </w:r>
    </w:p>
    <w:p w:rsidR="006A7EB5" w:rsidRPr="00C231C7" w:rsidRDefault="006A7EB5" w:rsidP="006A7EB5">
      <w:pPr>
        <w:pStyle w:val="ConsPlusNormal"/>
        <w:jc w:val="right"/>
        <w:rPr>
          <w:rFonts w:ascii="Times New Roman" w:hAnsi="Times New Roman" w:cs="Times New Roman"/>
        </w:rPr>
      </w:pPr>
      <w:r w:rsidRPr="00C231C7">
        <w:rPr>
          <w:rFonts w:ascii="Times New Roman" w:hAnsi="Times New Roman" w:cs="Times New Roman"/>
        </w:rPr>
        <w:t>к Порядку формирования перечня</w:t>
      </w:r>
    </w:p>
    <w:p w:rsidR="006A7EB5" w:rsidRPr="00C231C7" w:rsidRDefault="006A7EB5" w:rsidP="006A7EB5">
      <w:pPr>
        <w:pStyle w:val="ConsPlusNormal"/>
        <w:jc w:val="right"/>
        <w:rPr>
          <w:rFonts w:ascii="Times New Roman" w:hAnsi="Times New Roman" w:cs="Times New Roman"/>
        </w:rPr>
      </w:pPr>
      <w:r w:rsidRPr="00C231C7">
        <w:rPr>
          <w:rFonts w:ascii="Times New Roman" w:hAnsi="Times New Roman" w:cs="Times New Roman"/>
        </w:rPr>
        <w:t>налоговых расходов городского округа</w:t>
      </w:r>
    </w:p>
    <w:p w:rsidR="006A7EB5" w:rsidRPr="00C231C7" w:rsidRDefault="008F22C1" w:rsidP="006A7EB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Фрязино </w:t>
      </w:r>
      <w:r w:rsidR="006A7EB5" w:rsidRPr="00C231C7">
        <w:rPr>
          <w:rFonts w:ascii="Times New Roman" w:hAnsi="Times New Roman" w:cs="Times New Roman"/>
        </w:rPr>
        <w:t>Московской области и оценки</w:t>
      </w:r>
    </w:p>
    <w:p w:rsidR="006A7EB5" w:rsidRPr="00C231C7" w:rsidRDefault="006A7EB5" w:rsidP="006A7EB5">
      <w:pPr>
        <w:pStyle w:val="ConsPlusNormal"/>
        <w:jc w:val="right"/>
        <w:rPr>
          <w:rFonts w:ascii="Times New Roman" w:hAnsi="Times New Roman" w:cs="Times New Roman"/>
        </w:rPr>
      </w:pPr>
      <w:r w:rsidRPr="00C231C7">
        <w:rPr>
          <w:rFonts w:ascii="Times New Roman" w:hAnsi="Times New Roman" w:cs="Times New Roman"/>
        </w:rPr>
        <w:t>налоговых расходов городского округа</w:t>
      </w:r>
    </w:p>
    <w:p w:rsidR="006A7EB5" w:rsidRPr="00C231C7" w:rsidRDefault="008F22C1" w:rsidP="006A7EB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Фрязино</w:t>
      </w:r>
      <w:r w:rsidR="006A7EB5" w:rsidRPr="00C231C7">
        <w:rPr>
          <w:rFonts w:ascii="Times New Roman" w:hAnsi="Times New Roman" w:cs="Times New Roman"/>
        </w:rPr>
        <w:t xml:space="preserve"> Московской области</w:t>
      </w:r>
    </w:p>
    <w:p w:rsidR="006A7EB5" w:rsidRPr="00A31EEC" w:rsidRDefault="006A7EB5" w:rsidP="006A7EB5">
      <w:pPr>
        <w:pStyle w:val="ConsPlusNormal"/>
        <w:jc w:val="both"/>
      </w:pPr>
    </w:p>
    <w:tbl>
      <w:tblPr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276"/>
        <w:gridCol w:w="614"/>
        <w:gridCol w:w="686"/>
        <w:gridCol w:w="686"/>
        <w:gridCol w:w="686"/>
        <w:gridCol w:w="685"/>
        <w:gridCol w:w="687"/>
        <w:gridCol w:w="685"/>
        <w:gridCol w:w="685"/>
        <w:gridCol w:w="685"/>
        <w:gridCol w:w="685"/>
        <w:gridCol w:w="685"/>
        <w:gridCol w:w="687"/>
        <w:gridCol w:w="685"/>
        <w:gridCol w:w="685"/>
        <w:gridCol w:w="685"/>
        <w:gridCol w:w="685"/>
        <w:gridCol w:w="685"/>
        <w:gridCol w:w="687"/>
      </w:tblGrid>
      <w:tr w:rsidR="006A7EB5" w:rsidRPr="00FF17E1" w:rsidTr="006A7EB5">
        <w:trPr>
          <w:trHeight w:val="690"/>
        </w:trPr>
        <w:tc>
          <w:tcPr>
            <w:tcW w:w="15104" w:type="dxa"/>
            <w:gridSpan w:val="21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 количестве плательщиков, воспользовавшихся льготами, и суммах выпадающих доходов городского округа</w:t>
            </w:r>
            <w:r w:rsidR="008F2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Фрязино</w:t>
            </w: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Московской области по каждому налоговому расходу городского округа </w:t>
            </w:r>
            <w:r w:rsidR="008F22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Фрязино </w:t>
            </w: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Московской области</w:t>
            </w:r>
          </w:p>
        </w:tc>
      </w:tr>
      <w:tr w:rsidR="006A7EB5" w:rsidRPr="00FF17E1" w:rsidTr="006A7EB5">
        <w:trPr>
          <w:trHeight w:val="10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льготы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льготы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налога</w:t>
            </w:r>
          </w:p>
        </w:tc>
        <w:tc>
          <w:tcPr>
            <w:tcW w:w="40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плательщиков, воспользовавшихся льготами с учетом уточненных налоговых деклараций/расчетов по состоянию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июля отчетного финансового года (количество лиц)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выпадающих доходов бюджета городского округа Московской области с учетом уточненных налоговых деклараций/расчетов по состоянию 1 июля отчетного финансового года (тыс.руб.)</w:t>
            </w:r>
          </w:p>
        </w:tc>
        <w:tc>
          <w:tcPr>
            <w:tcW w:w="4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Сведения об объемах налогов, исчисленных к уплате плательщиками в бюджет городского округа по каждому налоговому расходу, в отношении стимулирующих налоговых расходов (тыс.руб.)</w:t>
            </w:r>
          </w:p>
        </w:tc>
      </w:tr>
      <w:tr w:rsidR="006A7EB5" w:rsidRPr="00FF17E1" w:rsidTr="006A7EB5">
        <w:trPr>
          <w:cantSplit/>
          <w:trHeight w:val="17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 от отчетного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год*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год*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год от отчетного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год от отчетного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Отчетный год*</w:t>
            </w:r>
          </w:p>
        </w:tc>
      </w:tr>
      <w:tr w:rsidR="006A7EB5" w:rsidRPr="00FF17E1" w:rsidTr="006A7EB5">
        <w:trPr>
          <w:trHeight w:val="26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</w:tr>
      <w:tr w:rsidR="006A7EB5" w:rsidRPr="00FF17E1" w:rsidTr="006A7EB5">
        <w:trPr>
          <w:trHeight w:val="2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6A7EB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A7EB5" w:rsidRPr="00FF17E1" w:rsidTr="006A7EB5">
        <w:trPr>
          <w:trHeight w:val="9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6A7E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7EB5" w:rsidRPr="00FF17E1" w:rsidTr="006A7EB5">
        <w:trPr>
          <w:trHeight w:val="83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7EB5" w:rsidRPr="00FF17E1" w:rsidTr="006A7EB5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A7EB5" w:rsidRPr="00FF17E1" w:rsidTr="006A7EB5">
        <w:trPr>
          <w:trHeight w:val="465"/>
        </w:trPr>
        <w:tc>
          <w:tcPr>
            <w:tcW w:w="1510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B5" w:rsidRPr="00FF17E1" w:rsidRDefault="006A7EB5" w:rsidP="00A2691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FF1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*В 2020 году отчетным годом признается 2019 год</w:t>
            </w:r>
          </w:p>
        </w:tc>
      </w:tr>
    </w:tbl>
    <w:p w:rsidR="00521DF4" w:rsidRPr="00521DF4" w:rsidRDefault="00521DF4" w:rsidP="00FA52B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521DF4" w:rsidRPr="00521DF4" w:rsidSect="009E698D">
      <w:pgSz w:w="16838" w:h="11906" w:orient="landscape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3F4" w:rsidRDefault="005813F4" w:rsidP="001A74CA">
      <w:pPr>
        <w:spacing w:after="0" w:line="240" w:lineRule="auto"/>
      </w:pPr>
      <w:r>
        <w:separator/>
      </w:r>
    </w:p>
  </w:endnote>
  <w:endnote w:type="continuationSeparator" w:id="0">
    <w:p w:rsidR="005813F4" w:rsidRDefault="005813F4" w:rsidP="001A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3F4" w:rsidRDefault="005813F4" w:rsidP="001A74CA">
      <w:pPr>
        <w:spacing w:after="0" w:line="240" w:lineRule="auto"/>
      </w:pPr>
      <w:r>
        <w:separator/>
      </w:r>
    </w:p>
  </w:footnote>
  <w:footnote w:type="continuationSeparator" w:id="0">
    <w:p w:rsidR="005813F4" w:rsidRDefault="005813F4" w:rsidP="001A7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2281"/>
      <w:docPartObj>
        <w:docPartGallery w:val="Page Numbers (Top of Page)"/>
        <w:docPartUnique/>
      </w:docPartObj>
    </w:sdtPr>
    <w:sdtEndPr/>
    <w:sdtContent>
      <w:p w:rsidR="00F66B66" w:rsidRDefault="001E4677" w:rsidP="00F42478">
        <w:pPr>
          <w:pStyle w:val="a9"/>
          <w:jc w:val="center"/>
          <w:rPr>
            <w:rFonts w:ascii="Times New Roman" w:hAnsi="Times New Roman" w:cs="Times New Roman"/>
            <w:lang w:val="en-US"/>
          </w:rPr>
        </w:pPr>
        <w:r w:rsidRPr="004173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66B66" w:rsidRPr="0041737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173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71A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173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F66B66" w:rsidRPr="00F42478" w:rsidRDefault="005813F4" w:rsidP="00F42478">
        <w:pPr>
          <w:pStyle w:val="a9"/>
          <w:jc w:val="center"/>
          <w:rPr>
            <w:rFonts w:ascii="Times New Roman" w:hAnsi="Times New Roman" w:cs="Times New Roman"/>
            <w:lang w:val="en-US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B66" w:rsidRPr="005E33F6" w:rsidRDefault="00F66B66" w:rsidP="005E33F6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15480D"/>
    <w:multiLevelType w:val="hybridMultilevel"/>
    <w:tmpl w:val="92E0057E"/>
    <w:lvl w:ilvl="0" w:tplc="D37A6B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3F0EDC"/>
    <w:multiLevelType w:val="hybridMultilevel"/>
    <w:tmpl w:val="F7947D5C"/>
    <w:lvl w:ilvl="0" w:tplc="F33CF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170C"/>
    <w:multiLevelType w:val="hybridMultilevel"/>
    <w:tmpl w:val="00647628"/>
    <w:lvl w:ilvl="0" w:tplc="432C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C4B66C4"/>
    <w:multiLevelType w:val="hybridMultilevel"/>
    <w:tmpl w:val="44EC643E"/>
    <w:lvl w:ilvl="0" w:tplc="28D6E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8B167E"/>
    <w:multiLevelType w:val="hybridMultilevel"/>
    <w:tmpl w:val="B2783632"/>
    <w:lvl w:ilvl="0" w:tplc="C330AD1C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7">
    <w:nsid w:val="7F9E18EA"/>
    <w:multiLevelType w:val="hybridMultilevel"/>
    <w:tmpl w:val="ED486C18"/>
    <w:lvl w:ilvl="0" w:tplc="48764FF6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422C"/>
    <w:rsid w:val="00000E59"/>
    <w:rsid w:val="00001181"/>
    <w:rsid w:val="00001843"/>
    <w:rsid w:val="00002A06"/>
    <w:rsid w:val="00002EB2"/>
    <w:rsid w:val="00004AA0"/>
    <w:rsid w:val="00010BF5"/>
    <w:rsid w:val="000112BC"/>
    <w:rsid w:val="00012DAD"/>
    <w:rsid w:val="00016B8A"/>
    <w:rsid w:val="00017A9A"/>
    <w:rsid w:val="00017B5F"/>
    <w:rsid w:val="00020D25"/>
    <w:rsid w:val="00023468"/>
    <w:rsid w:val="0003758C"/>
    <w:rsid w:val="00042125"/>
    <w:rsid w:val="000423C4"/>
    <w:rsid w:val="000441C2"/>
    <w:rsid w:val="0004660F"/>
    <w:rsid w:val="00050F82"/>
    <w:rsid w:val="0005686B"/>
    <w:rsid w:val="00062C53"/>
    <w:rsid w:val="00063B3B"/>
    <w:rsid w:val="00071B91"/>
    <w:rsid w:val="000764E7"/>
    <w:rsid w:val="00076698"/>
    <w:rsid w:val="00076D7A"/>
    <w:rsid w:val="00080BFC"/>
    <w:rsid w:val="000852D3"/>
    <w:rsid w:val="00087AEA"/>
    <w:rsid w:val="00091C89"/>
    <w:rsid w:val="00092677"/>
    <w:rsid w:val="00093D57"/>
    <w:rsid w:val="000977BF"/>
    <w:rsid w:val="000A0A8A"/>
    <w:rsid w:val="000A5307"/>
    <w:rsid w:val="000B000D"/>
    <w:rsid w:val="000C1078"/>
    <w:rsid w:val="000C193A"/>
    <w:rsid w:val="000C2A78"/>
    <w:rsid w:val="000C74C5"/>
    <w:rsid w:val="000D0183"/>
    <w:rsid w:val="000D0DD3"/>
    <w:rsid w:val="000D2160"/>
    <w:rsid w:val="000E1344"/>
    <w:rsid w:val="000E320E"/>
    <w:rsid w:val="000E70AA"/>
    <w:rsid w:val="000F3683"/>
    <w:rsid w:val="000F72A4"/>
    <w:rsid w:val="00100A2F"/>
    <w:rsid w:val="00100BFC"/>
    <w:rsid w:val="00101574"/>
    <w:rsid w:val="001021BD"/>
    <w:rsid w:val="00102D3A"/>
    <w:rsid w:val="00103D70"/>
    <w:rsid w:val="0010552D"/>
    <w:rsid w:val="00117157"/>
    <w:rsid w:val="001210A7"/>
    <w:rsid w:val="001215F7"/>
    <w:rsid w:val="001229FA"/>
    <w:rsid w:val="00123325"/>
    <w:rsid w:val="00124F34"/>
    <w:rsid w:val="00126207"/>
    <w:rsid w:val="00136BC6"/>
    <w:rsid w:val="0014220B"/>
    <w:rsid w:val="00142FDB"/>
    <w:rsid w:val="00145506"/>
    <w:rsid w:val="0014592B"/>
    <w:rsid w:val="00146C55"/>
    <w:rsid w:val="00155C2A"/>
    <w:rsid w:val="0016504F"/>
    <w:rsid w:val="00173104"/>
    <w:rsid w:val="0018235D"/>
    <w:rsid w:val="00182B09"/>
    <w:rsid w:val="001853E7"/>
    <w:rsid w:val="00186F25"/>
    <w:rsid w:val="00187ABE"/>
    <w:rsid w:val="00195704"/>
    <w:rsid w:val="001A1016"/>
    <w:rsid w:val="001A26D6"/>
    <w:rsid w:val="001A2AC6"/>
    <w:rsid w:val="001A34AF"/>
    <w:rsid w:val="001A43A2"/>
    <w:rsid w:val="001A74CA"/>
    <w:rsid w:val="001B0CF9"/>
    <w:rsid w:val="001B5365"/>
    <w:rsid w:val="001B5425"/>
    <w:rsid w:val="001B7624"/>
    <w:rsid w:val="001C0F84"/>
    <w:rsid w:val="001C2FF5"/>
    <w:rsid w:val="001C339B"/>
    <w:rsid w:val="001C4D6F"/>
    <w:rsid w:val="001D1A3E"/>
    <w:rsid w:val="001D1F4E"/>
    <w:rsid w:val="001D6F70"/>
    <w:rsid w:val="001D7B9C"/>
    <w:rsid w:val="001E1952"/>
    <w:rsid w:val="001E4677"/>
    <w:rsid w:val="001F37F2"/>
    <w:rsid w:val="001F578F"/>
    <w:rsid w:val="001F7367"/>
    <w:rsid w:val="0020024C"/>
    <w:rsid w:val="00200C87"/>
    <w:rsid w:val="002040E3"/>
    <w:rsid w:val="0020452D"/>
    <w:rsid w:val="002102E1"/>
    <w:rsid w:val="0021199C"/>
    <w:rsid w:val="002142FC"/>
    <w:rsid w:val="00216852"/>
    <w:rsid w:val="00216FDC"/>
    <w:rsid w:val="00220415"/>
    <w:rsid w:val="00223B1F"/>
    <w:rsid w:val="00231632"/>
    <w:rsid w:val="00233E94"/>
    <w:rsid w:val="0024054F"/>
    <w:rsid w:val="00241BFD"/>
    <w:rsid w:val="00243A35"/>
    <w:rsid w:val="00245AA5"/>
    <w:rsid w:val="00246BF6"/>
    <w:rsid w:val="00250291"/>
    <w:rsid w:val="002505CD"/>
    <w:rsid w:val="002519A9"/>
    <w:rsid w:val="00252B20"/>
    <w:rsid w:val="00252E7B"/>
    <w:rsid w:val="00253C97"/>
    <w:rsid w:val="00254BB2"/>
    <w:rsid w:val="0025561E"/>
    <w:rsid w:val="00261951"/>
    <w:rsid w:val="00262B73"/>
    <w:rsid w:val="0027141A"/>
    <w:rsid w:val="00273907"/>
    <w:rsid w:val="00293067"/>
    <w:rsid w:val="00293149"/>
    <w:rsid w:val="002942DA"/>
    <w:rsid w:val="00297591"/>
    <w:rsid w:val="002A0259"/>
    <w:rsid w:val="002A0B07"/>
    <w:rsid w:val="002A1110"/>
    <w:rsid w:val="002B0DC5"/>
    <w:rsid w:val="002B3CFC"/>
    <w:rsid w:val="002B4DC2"/>
    <w:rsid w:val="002B5600"/>
    <w:rsid w:val="002B59A1"/>
    <w:rsid w:val="002C0803"/>
    <w:rsid w:val="002C092A"/>
    <w:rsid w:val="002C420F"/>
    <w:rsid w:val="002C6AD4"/>
    <w:rsid w:val="002D050F"/>
    <w:rsid w:val="002D5603"/>
    <w:rsid w:val="002D755A"/>
    <w:rsid w:val="002E0BA7"/>
    <w:rsid w:val="002E1F70"/>
    <w:rsid w:val="002E4CF5"/>
    <w:rsid w:val="002E6344"/>
    <w:rsid w:val="002F1C1C"/>
    <w:rsid w:val="003028C1"/>
    <w:rsid w:val="00302942"/>
    <w:rsid w:val="00304780"/>
    <w:rsid w:val="00304A2D"/>
    <w:rsid w:val="003052C3"/>
    <w:rsid w:val="00306320"/>
    <w:rsid w:val="003108F4"/>
    <w:rsid w:val="00312E9B"/>
    <w:rsid w:val="00320DE4"/>
    <w:rsid w:val="00323F4A"/>
    <w:rsid w:val="00324223"/>
    <w:rsid w:val="00324244"/>
    <w:rsid w:val="00331C77"/>
    <w:rsid w:val="0033301C"/>
    <w:rsid w:val="0033329F"/>
    <w:rsid w:val="003348DF"/>
    <w:rsid w:val="0034123B"/>
    <w:rsid w:val="00351C33"/>
    <w:rsid w:val="00355013"/>
    <w:rsid w:val="003561AC"/>
    <w:rsid w:val="00361C3D"/>
    <w:rsid w:val="00362185"/>
    <w:rsid w:val="0036219A"/>
    <w:rsid w:val="00367DBB"/>
    <w:rsid w:val="0037193B"/>
    <w:rsid w:val="003719E4"/>
    <w:rsid w:val="00373441"/>
    <w:rsid w:val="00374CDF"/>
    <w:rsid w:val="00375405"/>
    <w:rsid w:val="003816B1"/>
    <w:rsid w:val="00381715"/>
    <w:rsid w:val="003839A3"/>
    <w:rsid w:val="00387E19"/>
    <w:rsid w:val="00391A95"/>
    <w:rsid w:val="00397917"/>
    <w:rsid w:val="003A0B81"/>
    <w:rsid w:val="003A68E3"/>
    <w:rsid w:val="003A6ADF"/>
    <w:rsid w:val="003A6E92"/>
    <w:rsid w:val="003A7993"/>
    <w:rsid w:val="003A7A03"/>
    <w:rsid w:val="003B0A87"/>
    <w:rsid w:val="003B10ED"/>
    <w:rsid w:val="003B2DEE"/>
    <w:rsid w:val="003B4E95"/>
    <w:rsid w:val="003C02D4"/>
    <w:rsid w:val="003C06A2"/>
    <w:rsid w:val="003C0CF9"/>
    <w:rsid w:val="003C1FAB"/>
    <w:rsid w:val="003C5AA9"/>
    <w:rsid w:val="003C73D4"/>
    <w:rsid w:val="003C7509"/>
    <w:rsid w:val="003D108E"/>
    <w:rsid w:val="003D6E45"/>
    <w:rsid w:val="003E409A"/>
    <w:rsid w:val="003F37EA"/>
    <w:rsid w:val="004037DA"/>
    <w:rsid w:val="0041081C"/>
    <w:rsid w:val="0041123D"/>
    <w:rsid w:val="00411363"/>
    <w:rsid w:val="00414F55"/>
    <w:rsid w:val="004170B3"/>
    <w:rsid w:val="00417374"/>
    <w:rsid w:val="00422266"/>
    <w:rsid w:val="004356E5"/>
    <w:rsid w:val="00435BAF"/>
    <w:rsid w:val="0043742A"/>
    <w:rsid w:val="00437A57"/>
    <w:rsid w:val="00437BEE"/>
    <w:rsid w:val="00441EBE"/>
    <w:rsid w:val="004422EC"/>
    <w:rsid w:val="0044567F"/>
    <w:rsid w:val="00445953"/>
    <w:rsid w:val="00450E89"/>
    <w:rsid w:val="00450FAA"/>
    <w:rsid w:val="004518C9"/>
    <w:rsid w:val="00457A11"/>
    <w:rsid w:val="00457F73"/>
    <w:rsid w:val="00463D86"/>
    <w:rsid w:val="00464CF5"/>
    <w:rsid w:val="00465B00"/>
    <w:rsid w:val="00470B21"/>
    <w:rsid w:val="00470BA1"/>
    <w:rsid w:val="00471678"/>
    <w:rsid w:val="004778BF"/>
    <w:rsid w:val="00481238"/>
    <w:rsid w:val="00483969"/>
    <w:rsid w:val="00487448"/>
    <w:rsid w:val="00495B58"/>
    <w:rsid w:val="004A0DFD"/>
    <w:rsid w:val="004A1541"/>
    <w:rsid w:val="004A2D86"/>
    <w:rsid w:val="004A6473"/>
    <w:rsid w:val="004A762E"/>
    <w:rsid w:val="004B0F94"/>
    <w:rsid w:val="004B1458"/>
    <w:rsid w:val="004B1463"/>
    <w:rsid w:val="004B16E8"/>
    <w:rsid w:val="004B329F"/>
    <w:rsid w:val="004B462F"/>
    <w:rsid w:val="004B4B5E"/>
    <w:rsid w:val="004B5BD1"/>
    <w:rsid w:val="004C0122"/>
    <w:rsid w:val="004D0563"/>
    <w:rsid w:val="004D1CA5"/>
    <w:rsid w:val="004D2072"/>
    <w:rsid w:val="004D2678"/>
    <w:rsid w:val="004D2E9C"/>
    <w:rsid w:val="004D437B"/>
    <w:rsid w:val="004E1731"/>
    <w:rsid w:val="004E3858"/>
    <w:rsid w:val="004E63F0"/>
    <w:rsid w:val="004F27DF"/>
    <w:rsid w:val="004F521D"/>
    <w:rsid w:val="004F6843"/>
    <w:rsid w:val="004F7490"/>
    <w:rsid w:val="00500505"/>
    <w:rsid w:val="00504CE9"/>
    <w:rsid w:val="0050639D"/>
    <w:rsid w:val="00507804"/>
    <w:rsid w:val="00515A2B"/>
    <w:rsid w:val="00520D45"/>
    <w:rsid w:val="00521DF4"/>
    <w:rsid w:val="005241C4"/>
    <w:rsid w:val="00524A57"/>
    <w:rsid w:val="0053194A"/>
    <w:rsid w:val="00533908"/>
    <w:rsid w:val="00535E83"/>
    <w:rsid w:val="0053608F"/>
    <w:rsid w:val="00546FE8"/>
    <w:rsid w:val="00547327"/>
    <w:rsid w:val="00547530"/>
    <w:rsid w:val="00561864"/>
    <w:rsid w:val="00561E40"/>
    <w:rsid w:val="0057125C"/>
    <w:rsid w:val="0057127E"/>
    <w:rsid w:val="0057273C"/>
    <w:rsid w:val="00577986"/>
    <w:rsid w:val="005813F4"/>
    <w:rsid w:val="0058151D"/>
    <w:rsid w:val="0058316D"/>
    <w:rsid w:val="00583286"/>
    <w:rsid w:val="0058375C"/>
    <w:rsid w:val="00594DA4"/>
    <w:rsid w:val="00595B5E"/>
    <w:rsid w:val="00596A18"/>
    <w:rsid w:val="00597FC6"/>
    <w:rsid w:val="005A0B48"/>
    <w:rsid w:val="005A7F30"/>
    <w:rsid w:val="005B1287"/>
    <w:rsid w:val="005B2DC5"/>
    <w:rsid w:val="005B44FB"/>
    <w:rsid w:val="005B51CF"/>
    <w:rsid w:val="005C3039"/>
    <w:rsid w:val="005C37C5"/>
    <w:rsid w:val="005C3EB4"/>
    <w:rsid w:val="005C4184"/>
    <w:rsid w:val="005C7E7E"/>
    <w:rsid w:val="005D3573"/>
    <w:rsid w:val="005D42B4"/>
    <w:rsid w:val="005D7751"/>
    <w:rsid w:val="005E023C"/>
    <w:rsid w:val="005E242B"/>
    <w:rsid w:val="005E33F6"/>
    <w:rsid w:val="005F0B87"/>
    <w:rsid w:val="005F4CBC"/>
    <w:rsid w:val="005F5D96"/>
    <w:rsid w:val="00605E59"/>
    <w:rsid w:val="00607BA9"/>
    <w:rsid w:val="00611205"/>
    <w:rsid w:val="0061421F"/>
    <w:rsid w:val="00625BE7"/>
    <w:rsid w:val="006272DF"/>
    <w:rsid w:val="0062781E"/>
    <w:rsid w:val="00631029"/>
    <w:rsid w:val="006337C9"/>
    <w:rsid w:val="00642D46"/>
    <w:rsid w:val="00642FAB"/>
    <w:rsid w:val="006449A5"/>
    <w:rsid w:val="0065075C"/>
    <w:rsid w:val="006518BD"/>
    <w:rsid w:val="00652584"/>
    <w:rsid w:val="0065566D"/>
    <w:rsid w:val="006567FA"/>
    <w:rsid w:val="00657063"/>
    <w:rsid w:val="00660658"/>
    <w:rsid w:val="006611D7"/>
    <w:rsid w:val="006660A6"/>
    <w:rsid w:val="0066616F"/>
    <w:rsid w:val="00674404"/>
    <w:rsid w:val="00675972"/>
    <w:rsid w:val="00675C21"/>
    <w:rsid w:val="00675E56"/>
    <w:rsid w:val="00677827"/>
    <w:rsid w:val="0068103E"/>
    <w:rsid w:val="00682FBB"/>
    <w:rsid w:val="00684582"/>
    <w:rsid w:val="0068638D"/>
    <w:rsid w:val="00691101"/>
    <w:rsid w:val="006924D2"/>
    <w:rsid w:val="00692D65"/>
    <w:rsid w:val="006974C8"/>
    <w:rsid w:val="006A1647"/>
    <w:rsid w:val="006A3BE0"/>
    <w:rsid w:val="006A4B33"/>
    <w:rsid w:val="006A7EB5"/>
    <w:rsid w:val="006B28DE"/>
    <w:rsid w:val="006B3584"/>
    <w:rsid w:val="006B3CDD"/>
    <w:rsid w:val="006B6087"/>
    <w:rsid w:val="006C0580"/>
    <w:rsid w:val="006C3DDD"/>
    <w:rsid w:val="006C3F4B"/>
    <w:rsid w:val="006C4744"/>
    <w:rsid w:val="006C5818"/>
    <w:rsid w:val="006C7E2C"/>
    <w:rsid w:val="006D2E24"/>
    <w:rsid w:val="006D3847"/>
    <w:rsid w:val="006D6913"/>
    <w:rsid w:val="006D6BE3"/>
    <w:rsid w:val="006D75A2"/>
    <w:rsid w:val="006D7EC7"/>
    <w:rsid w:val="006E1155"/>
    <w:rsid w:val="006E5201"/>
    <w:rsid w:val="006F4442"/>
    <w:rsid w:val="006F4EF0"/>
    <w:rsid w:val="00707633"/>
    <w:rsid w:val="0071046F"/>
    <w:rsid w:val="00711658"/>
    <w:rsid w:val="00711F6B"/>
    <w:rsid w:val="007123A2"/>
    <w:rsid w:val="00726CD5"/>
    <w:rsid w:val="0074280F"/>
    <w:rsid w:val="00743CB6"/>
    <w:rsid w:val="007467C0"/>
    <w:rsid w:val="00752204"/>
    <w:rsid w:val="00752821"/>
    <w:rsid w:val="007545A8"/>
    <w:rsid w:val="00755101"/>
    <w:rsid w:val="0075786E"/>
    <w:rsid w:val="00774548"/>
    <w:rsid w:val="00787C8E"/>
    <w:rsid w:val="007901BF"/>
    <w:rsid w:val="007902C0"/>
    <w:rsid w:val="007909A0"/>
    <w:rsid w:val="00791AB1"/>
    <w:rsid w:val="00792120"/>
    <w:rsid w:val="00792E06"/>
    <w:rsid w:val="00795406"/>
    <w:rsid w:val="00796A5D"/>
    <w:rsid w:val="007A32C9"/>
    <w:rsid w:val="007A4F42"/>
    <w:rsid w:val="007A6667"/>
    <w:rsid w:val="007A6DFB"/>
    <w:rsid w:val="007A72E9"/>
    <w:rsid w:val="007A7B81"/>
    <w:rsid w:val="007B2DC0"/>
    <w:rsid w:val="007C276F"/>
    <w:rsid w:val="007C318C"/>
    <w:rsid w:val="007C361C"/>
    <w:rsid w:val="007C6A5D"/>
    <w:rsid w:val="007C75BB"/>
    <w:rsid w:val="007D1140"/>
    <w:rsid w:val="007D1192"/>
    <w:rsid w:val="007D4369"/>
    <w:rsid w:val="007D572F"/>
    <w:rsid w:val="007E0122"/>
    <w:rsid w:val="007E0224"/>
    <w:rsid w:val="007E6E7C"/>
    <w:rsid w:val="007F1196"/>
    <w:rsid w:val="007F6565"/>
    <w:rsid w:val="007F7791"/>
    <w:rsid w:val="00801294"/>
    <w:rsid w:val="00807B61"/>
    <w:rsid w:val="008110F6"/>
    <w:rsid w:val="00815ACF"/>
    <w:rsid w:val="00821D8B"/>
    <w:rsid w:val="00821F56"/>
    <w:rsid w:val="008237D0"/>
    <w:rsid w:val="0082403D"/>
    <w:rsid w:val="00825369"/>
    <w:rsid w:val="00827CEB"/>
    <w:rsid w:val="00827EB6"/>
    <w:rsid w:val="00830CBF"/>
    <w:rsid w:val="00834507"/>
    <w:rsid w:val="0083796D"/>
    <w:rsid w:val="00837DBC"/>
    <w:rsid w:val="00844C08"/>
    <w:rsid w:val="00850B76"/>
    <w:rsid w:val="00851C16"/>
    <w:rsid w:val="00853BCB"/>
    <w:rsid w:val="008638B9"/>
    <w:rsid w:val="00863A57"/>
    <w:rsid w:val="00865EB6"/>
    <w:rsid w:val="008677BB"/>
    <w:rsid w:val="00877DD9"/>
    <w:rsid w:val="00880150"/>
    <w:rsid w:val="008820C3"/>
    <w:rsid w:val="008845BC"/>
    <w:rsid w:val="00890A1B"/>
    <w:rsid w:val="008912E2"/>
    <w:rsid w:val="00891357"/>
    <w:rsid w:val="00892776"/>
    <w:rsid w:val="00892EA5"/>
    <w:rsid w:val="00893EDF"/>
    <w:rsid w:val="0089601D"/>
    <w:rsid w:val="00897437"/>
    <w:rsid w:val="008A33C9"/>
    <w:rsid w:val="008A4258"/>
    <w:rsid w:val="008A4786"/>
    <w:rsid w:val="008A5763"/>
    <w:rsid w:val="008A7D9E"/>
    <w:rsid w:val="008B4C8F"/>
    <w:rsid w:val="008C0EA1"/>
    <w:rsid w:val="008C16D1"/>
    <w:rsid w:val="008C223F"/>
    <w:rsid w:val="008C6FBB"/>
    <w:rsid w:val="008D4740"/>
    <w:rsid w:val="008D64F0"/>
    <w:rsid w:val="008D7608"/>
    <w:rsid w:val="008E153A"/>
    <w:rsid w:val="008E2ABE"/>
    <w:rsid w:val="008E7644"/>
    <w:rsid w:val="008F22C1"/>
    <w:rsid w:val="008F2C27"/>
    <w:rsid w:val="008F7986"/>
    <w:rsid w:val="009028C2"/>
    <w:rsid w:val="00920154"/>
    <w:rsid w:val="00920F81"/>
    <w:rsid w:val="009220AE"/>
    <w:rsid w:val="00926CFC"/>
    <w:rsid w:val="00931898"/>
    <w:rsid w:val="00932198"/>
    <w:rsid w:val="00933422"/>
    <w:rsid w:val="00934260"/>
    <w:rsid w:val="00934CF4"/>
    <w:rsid w:val="009357A5"/>
    <w:rsid w:val="009362E3"/>
    <w:rsid w:val="00936BF5"/>
    <w:rsid w:val="00943916"/>
    <w:rsid w:val="00946E3D"/>
    <w:rsid w:val="009506BE"/>
    <w:rsid w:val="00951779"/>
    <w:rsid w:val="00954413"/>
    <w:rsid w:val="009556CB"/>
    <w:rsid w:val="0095618C"/>
    <w:rsid w:val="0095648A"/>
    <w:rsid w:val="00962443"/>
    <w:rsid w:val="00966B0C"/>
    <w:rsid w:val="00970C18"/>
    <w:rsid w:val="0097227F"/>
    <w:rsid w:val="009726C3"/>
    <w:rsid w:val="00976547"/>
    <w:rsid w:val="00977C39"/>
    <w:rsid w:val="00982D5F"/>
    <w:rsid w:val="00983964"/>
    <w:rsid w:val="009869D1"/>
    <w:rsid w:val="00992A24"/>
    <w:rsid w:val="00993F3D"/>
    <w:rsid w:val="009A03B9"/>
    <w:rsid w:val="009A5985"/>
    <w:rsid w:val="009A59CF"/>
    <w:rsid w:val="009B2203"/>
    <w:rsid w:val="009C1A0F"/>
    <w:rsid w:val="009C2BA2"/>
    <w:rsid w:val="009C473E"/>
    <w:rsid w:val="009C52B4"/>
    <w:rsid w:val="009D0F40"/>
    <w:rsid w:val="009D22AE"/>
    <w:rsid w:val="009E0488"/>
    <w:rsid w:val="009E2398"/>
    <w:rsid w:val="009E391B"/>
    <w:rsid w:val="009E4B6E"/>
    <w:rsid w:val="009E51A3"/>
    <w:rsid w:val="009E5D65"/>
    <w:rsid w:val="009E5F70"/>
    <w:rsid w:val="009E645B"/>
    <w:rsid w:val="009E698D"/>
    <w:rsid w:val="009E79B0"/>
    <w:rsid w:val="00A00081"/>
    <w:rsid w:val="00A00B00"/>
    <w:rsid w:val="00A0757E"/>
    <w:rsid w:val="00A11210"/>
    <w:rsid w:val="00A12D6A"/>
    <w:rsid w:val="00A1547F"/>
    <w:rsid w:val="00A27085"/>
    <w:rsid w:val="00A30F94"/>
    <w:rsid w:val="00A31EEC"/>
    <w:rsid w:val="00A40518"/>
    <w:rsid w:val="00A43CE5"/>
    <w:rsid w:val="00A43E37"/>
    <w:rsid w:val="00A4728A"/>
    <w:rsid w:val="00A5096F"/>
    <w:rsid w:val="00A54C2B"/>
    <w:rsid w:val="00A56D8D"/>
    <w:rsid w:val="00A63ABF"/>
    <w:rsid w:val="00A67BB2"/>
    <w:rsid w:val="00A70CFC"/>
    <w:rsid w:val="00A731B5"/>
    <w:rsid w:val="00A83DC9"/>
    <w:rsid w:val="00A95A9A"/>
    <w:rsid w:val="00A95B69"/>
    <w:rsid w:val="00A95EF2"/>
    <w:rsid w:val="00A96C15"/>
    <w:rsid w:val="00A972AF"/>
    <w:rsid w:val="00AA65E6"/>
    <w:rsid w:val="00AB7B8C"/>
    <w:rsid w:val="00AC14F3"/>
    <w:rsid w:val="00AC6011"/>
    <w:rsid w:val="00AC71A0"/>
    <w:rsid w:val="00AD18B7"/>
    <w:rsid w:val="00AD1D57"/>
    <w:rsid w:val="00AD2592"/>
    <w:rsid w:val="00AD2819"/>
    <w:rsid w:val="00AD534A"/>
    <w:rsid w:val="00AE1F86"/>
    <w:rsid w:val="00AE27A9"/>
    <w:rsid w:val="00AE77F5"/>
    <w:rsid w:val="00AE7873"/>
    <w:rsid w:val="00AF0FD7"/>
    <w:rsid w:val="00AF1A97"/>
    <w:rsid w:val="00B0464C"/>
    <w:rsid w:val="00B05449"/>
    <w:rsid w:val="00B10C7C"/>
    <w:rsid w:val="00B15002"/>
    <w:rsid w:val="00B15A23"/>
    <w:rsid w:val="00B17714"/>
    <w:rsid w:val="00B20797"/>
    <w:rsid w:val="00B2312F"/>
    <w:rsid w:val="00B235ED"/>
    <w:rsid w:val="00B23C25"/>
    <w:rsid w:val="00B26A37"/>
    <w:rsid w:val="00B2746D"/>
    <w:rsid w:val="00B56D5D"/>
    <w:rsid w:val="00B651D8"/>
    <w:rsid w:val="00B77EDD"/>
    <w:rsid w:val="00B80DFC"/>
    <w:rsid w:val="00B82439"/>
    <w:rsid w:val="00B861D1"/>
    <w:rsid w:val="00B97A4B"/>
    <w:rsid w:val="00BA2291"/>
    <w:rsid w:val="00BA476B"/>
    <w:rsid w:val="00BA4B14"/>
    <w:rsid w:val="00BA54E2"/>
    <w:rsid w:val="00BA5819"/>
    <w:rsid w:val="00BB03B5"/>
    <w:rsid w:val="00BB5855"/>
    <w:rsid w:val="00BB757F"/>
    <w:rsid w:val="00BB7ABE"/>
    <w:rsid w:val="00BC1D91"/>
    <w:rsid w:val="00BC239A"/>
    <w:rsid w:val="00BC491E"/>
    <w:rsid w:val="00BC53D2"/>
    <w:rsid w:val="00BC7CF0"/>
    <w:rsid w:val="00BD1E1A"/>
    <w:rsid w:val="00BE1A7C"/>
    <w:rsid w:val="00BE6F52"/>
    <w:rsid w:val="00C07F6B"/>
    <w:rsid w:val="00C107A6"/>
    <w:rsid w:val="00C110DD"/>
    <w:rsid w:val="00C123D0"/>
    <w:rsid w:val="00C13297"/>
    <w:rsid w:val="00C15096"/>
    <w:rsid w:val="00C17F6F"/>
    <w:rsid w:val="00C231C7"/>
    <w:rsid w:val="00C26B0F"/>
    <w:rsid w:val="00C35EE2"/>
    <w:rsid w:val="00C37B89"/>
    <w:rsid w:val="00C42218"/>
    <w:rsid w:val="00C50503"/>
    <w:rsid w:val="00C51625"/>
    <w:rsid w:val="00C54CE9"/>
    <w:rsid w:val="00C55B2F"/>
    <w:rsid w:val="00C63E12"/>
    <w:rsid w:val="00C7048B"/>
    <w:rsid w:val="00C75539"/>
    <w:rsid w:val="00C768FA"/>
    <w:rsid w:val="00C7764D"/>
    <w:rsid w:val="00C81625"/>
    <w:rsid w:val="00C84AF6"/>
    <w:rsid w:val="00C851A8"/>
    <w:rsid w:val="00C86172"/>
    <w:rsid w:val="00C87198"/>
    <w:rsid w:val="00C9256E"/>
    <w:rsid w:val="00C927BB"/>
    <w:rsid w:val="00C96D5A"/>
    <w:rsid w:val="00C97C49"/>
    <w:rsid w:val="00CB0141"/>
    <w:rsid w:val="00CB097F"/>
    <w:rsid w:val="00CB6C15"/>
    <w:rsid w:val="00CC0A2A"/>
    <w:rsid w:val="00CC2CC9"/>
    <w:rsid w:val="00CC308F"/>
    <w:rsid w:val="00CC333A"/>
    <w:rsid w:val="00CD524A"/>
    <w:rsid w:val="00CD5264"/>
    <w:rsid w:val="00CD5440"/>
    <w:rsid w:val="00CE5227"/>
    <w:rsid w:val="00CF0C2B"/>
    <w:rsid w:val="00CF2F58"/>
    <w:rsid w:val="00CF45DB"/>
    <w:rsid w:val="00D00226"/>
    <w:rsid w:val="00D019E9"/>
    <w:rsid w:val="00D01C42"/>
    <w:rsid w:val="00D05D9D"/>
    <w:rsid w:val="00D1133C"/>
    <w:rsid w:val="00D11C26"/>
    <w:rsid w:val="00D1435A"/>
    <w:rsid w:val="00D1645D"/>
    <w:rsid w:val="00D2131F"/>
    <w:rsid w:val="00D252AA"/>
    <w:rsid w:val="00D253B2"/>
    <w:rsid w:val="00D2681B"/>
    <w:rsid w:val="00D31484"/>
    <w:rsid w:val="00D35CBE"/>
    <w:rsid w:val="00D40550"/>
    <w:rsid w:val="00D41FC4"/>
    <w:rsid w:val="00D4261F"/>
    <w:rsid w:val="00D5039F"/>
    <w:rsid w:val="00D514D8"/>
    <w:rsid w:val="00D5366B"/>
    <w:rsid w:val="00D5513F"/>
    <w:rsid w:val="00D557DE"/>
    <w:rsid w:val="00D5659B"/>
    <w:rsid w:val="00D61F5F"/>
    <w:rsid w:val="00D621D4"/>
    <w:rsid w:val="00D6338A"/>
    <w:rsid w:val="00D63BFC"/>
    <w:rsid w:val="00D65A4D"/>
    <w:rsid w:val="00D7427C"/>
    <w:rsid w:val="00D74874"/>
    <w:rsid w:val="00D7489E"/>
    <w:rsid w:val="00D80576"/>
    <w:rsid w:val="00D80989"/>
    <w:rsid w:val="00D814FA"/>
    <w:rsid w:val="00D83C98"/>
    <w:rsid w:val="00D85767"/>
    <w:rsid w:val="00D94F04"/>
    <w:rsid w:val="00D95699"/>
    <w:rsid w:val="00DA4781"/>
    <w:rsid w:val="00DA5128"/>
    <w:rsid w:val="00DA7ED0"/>
    <w:rsid w:val="00DB0B3F"/>
    <w:rsid w:val="00DB3AB9"/>
    <w:rsid w:val="00DB4314"/>
    <w:rsid w:val="00DC07A4"/>
    <w:rsid w:val="00DC133A"/>
    <w:rsid w:val="00DC22B9"/>
    <w:rsid w:val="00DC3C59"/>
    <w:rsid w:val="00DC7D70"/>
    <w:rsid w:val="00DD11AC"/>
    <w:rsid w:val="00DD24C7"/>
    <w:rsid w:val="00DE422C"/>
    <w:rsid w:val="00DE4D7C"/>
    <w:rsid w:val="00DF20FF"/>
    <w:rsid w:val="00DF2794"/>
    <w:rsid w:val="00DF5BEC"/>
    <w:rsid w:val="00DF65CC"/>
    <w:rsid w:val="00DF76BC"/>
    <w:rsid w:val="00E20124"/>
    <w:rsid w:val="00E25DF8"/>
    <w:rsid w:val="00E30128"/>
    <w:rsid w:val="00E30ED9"/>
    <w:rsid w:val="00E31A8A"/>
    <w:rsid w:val="00E32963"/>
    <w:rsid w:val="00E3524A"/>
    <w:rsid w:val="00E36897"/>
    <w:rsid w:val="00E36D64"/>
    <w:rsid w:val="00E53733"/>
    <w:rsid w:val="00E56C97"/>
    <w:rsid w:val="00E56CD8"/>
    <w:rsid w:val="00E61E00"/>
    <w:rsid w:val="00E6334C"/>
    <w:rsid w:val="00E71243"/>
    <w:rsid w:val="00E72A43"/>
    <w:rsid w:val="00E73179"/>
    <w:rsid w:val="00E7356C"/>
    <w:rsid w:val="00E741DA"/>
    <w:rsid w:val="00E760D0"/>
    <w:rsid w:val="00E830BD"/>
    <w:rsid w:val="00E959CD"/>
    <w:rsid w:val="00E979E1"/>
    <w:rsid w:val="00EA4040"/>
    <w:rsid w:val="00EA46D4"/>
    <w:rsid w:val="00EB0CAC"/>
    <w:rsid w:val="00EB5B0F"/>
    <w:rsid w:val="00EC4D49"/>
    <w:rsid w:val="00EC5A1F"/>
    <w:rsid w:val="00EC7AFD"/>
    <w:rsid w:val="00ED3CF8"/>
    <w:rsid w:val="00ED3E0A"/>
    <w:rsid w:val="00ED58BD"/>
    <w:rsid w:val="00EE120C"/>
    <w:rsid w:val="00EE19FC"/>
    <w:rsid w:val="00EE2BDB"/>
    <w:rsid w:val="00EE48B7"/>
    <w:rsid w:val="00EF03BD"/>
    <w:rsid w:val="00EF1616"/>
    <w:rsid w:val="00EF22CF"/>
    <w:rsid w:val="00EF4A37"/>
    <w:rsid w:val="00EF7840"/>
    <w:rsid w:val="00F01DF7"/>
    <w:rsid w:val="00F02A21"/>
    <w:rsid w:val="00F06C1F"/>
    <w:rsid w:val="00F07705"/>
    <w:rsid w:val="00F07888"/>
    <w:rsid w:val="00F202DF"/>
    <w:rsid w:val="00F242AA"/>
    <w:rsid w:val="00F304A6"/>
    <w:rsid w:val="00F3213C"/>
    <w:rsid w:val="00F342F0"/>
    <w:rsid w:val="00F34F3A"/>
    <w:rsid w:val="00F42478"/>
    <w:rsid w:val="00F42550"/>
    <w:rsid w:val="00F42DF3"/>
    <w:rsid w:val="00F44791"/>
    <w:rsid w:val="00F45196"/>
    <w:rsid w:val="00F451C0"/>
    <w:rsid w:val="00F45371"/>
    <w:rsid w:val="00F45982"/>
    <w:rsid w:val="00F511B8"/>
    <w:rsid w:val="00F51B71"/>
    <w:rsid w:val="00F5540F"/>
    <w:rsid w:val="00F62F1D"/>
    <w:rsid w:val="00F638EF"/>
    <w:rsid w:val="00F66B66"/>
    <w:rsid w:val="00F66DAF"/>
    <w:rsid w:val="00F76F5F"/>
    <w:rsid w:val="00F824DC"/>
    <w:rsid w:val="00F829BF"/>
    <w:rsid w:val="00F85496"/>
    <w:rsid w:val="00F85647"/>
    <w:rsid w:val="00F93F3C"/>
    <w:rsid w:val="00F95FCC"/>
    <w:rsid w:val="00F961E0"/>
    <w:rsid w:val="00FA024D"/>
    <w:rsid w:val="00FA168E"/>
    <w:rsid w:val="00FA28E5"/>
    <w:rsid w:val="00FA52B3"/>
    <w:rsid w:val="00FB13DC"/>
    <w:rsid w:val="00FB2427"/>
    <w:rsid w:val="00FB249C"/>
    <w:rsid w:val="00FB3607"/>
    <w:rsid w:val="00FB4167"/>
    <w:rsid w:val="00FC440B"/>
    <w:rsid w:val="00FC4AB4"/>
    <w:rsid w:val="00FC78F3"/>
    <w:rsid w:val="00FD135D"/>
    <w:rsid w:val="00FD3591"/>
    <w:rsid w:val="00FD4141"/>
    <w:rsid w:val="00FE07CC"/>
    <w:rsid w:val="00FE257A"/>
    <w:rsid w:val="00FE7452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2D2-5BA7-45A9-9724-378CEEE7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D1"/>
  </w:style>
  <w:style w:type="paragraph" w:styleId="1">
    <w:name w:val="heading 1"/>
    <w:basedOn w:val="a"/>
    <w:link w:val="10"/>
    <w:uiPriority w:val="9"/>
    <w:qFormat/>
    <w:rsid w:val="00DE4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4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E42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E42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E4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42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22C"/>
    <w:rPr>
      <w:color w:val="0000FF"/>
      <w:u w:val="single"/>
    </w:rPr>
  </w:style>
  <w:style w:type="paragraph" w:customStyle="1" w:styleId="headertext">
    <w:name w:val="header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E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0DC5"/>
    <w:rPr>
      <w:b/>
      <w:bCs/>
    </w:rPr>
  </w:style>
  <w:style w:type="paragraph" w:styleId="a5">
    <w:name w:val="Normal (Web)"/>
    <w:basedOn w:val="a"/>
    <w:uiPriority w:val="99"/>
    <w:unhideWhenUsed/>
    <w:rsid w:val="002B0DC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BD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A7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A74CA"/>
  </w:style>
  <w:style w:type="paragraph" w:styleId="ab">
    <w:name w:val="footer"/>
    <w:basedOn w:val="a"/>
    <w:link w:val="ac"/>
    <w:uiPriority w:val="99"/>
    <w:unhideWhenUsed/>
    <w:rsid w:val="001A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74CA"/>
  </w:style>
  <w:style w:type="table" w:styleId="ad">
    <w:name w:val="Table Grid"/>
    <w:basedOn w:val="a1"/>
    <w:uiPriority w:val="59"/>
    <w:rsid w:val="00644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7A66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A66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A666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66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A6667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100A2F"/>
    <w:pPr>
      <w:ind w:left="720"/>
      <w:contextualSpacing/>
    </w:pPr>
  </w:style>
  <w:style w:type="character" w:customStyle="1" w:styleId="w">
    <w:name w:val="w"/>
    <w:basedOn w:val="a0"/>
    <w:rsid w:val="004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30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5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6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8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9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2F160-781B-40C4-AFB6-84FB1917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13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Baulin</dc:creator>
  <dc:description>exif_MSED_e65dc14de221b124a35a991d5b420d4ad4df125a682d4dde4e680728134f071d</dc:description>
  <cp:lastModifiedBy>Петрова</cp:lastModifiedBy>
  <cp:revision>21</cp:revision>
  <cp:lastPrinted>2020-05-19T13:11:00Z</cp:lastPrinted>
  <dcterms:created xsi:type="dcterms:W3CDTF">2020-05-06T17:25:00Z</dcterms:created>
  <dcterms:modified xsi:type="dcterms:W3CDTF">2020-05-21T10:14:00Z</dcterms:modified>
</cp:coreProperties>
</file>