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  <w:color w:val="111111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color w:val="111111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left="0" w:right="57" w:hang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01.07.2025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599</w:t>
      </w:r>
    </w:p>
    <w:p>
      <w:pPr>
        <w:pStyle w:val="Normal"/>
        <w:widowControl w:val="false"/>
        <w:ind w:right="4393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right="4393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right="4393" w:hanging="0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Администрации городского округа Фрязино от 26.06.2024 № 636 «О введении режима повышенной готовности на территории городского округа Фрязино Московской области»</w:t>
      </w:r>
    </w:p>
    <w:p>
      <w:pPr>
        <w:pStyle w:val="Normal"/>
        <w:widowControl w:val="false"/>
        <w:ind w:right="4393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before="240" w:after="0"/>
        <w:ind w:firstLine="709"/>
        <w:jc w:val="both"/>
        <w:rPr/>
      </w:pPr>
      <w:r>
        <w:rPr>
          <w:color w:val="000000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21.12.1994 № 68-ФЗ «О защите населения и территорий от чрезвычайных ситуаций природного и техногенного характера», Законом Московской области от 04.05.2005 № 110/2005-ОЗ «О защите населения и территории Московской области от чрезвычайных ситуаций природного и техногенного характера», постановлением Правительства Российской Федерации от 30.12.2003 № 794 «О единой государственной системе предупреждения и ликвидации чрезвычайных ситуаций», на основании протокола Комиссии по чрезвычайным ситуациям и обеспечению пожарной безопасности городского округа Фрязино Московской области (далее – КЧС и ОПБ г.о. Фрязино) от 26.06.2024 № 3-2024, протокола КЧС и ОПБ г.о. Фрязино от 25.06.2025, с целью недопущения возникновения чрезвычайных ситуаций, связанных с обрушением административного здания, расположенного по адресу: Московская область, г. Фрязино, Зав</w:t>
      </w:r>
      <w:r>
        <w:rPr>
          <w:sz w:val="28"/>
          <w:szCs w:val="28"/>
        </w:rPr>
        <w:t xml:space="preserve">одской проезд, дом 2, </w:t>
      </w:r>
      <w:r>
        <w:rPr>
          <w:color w:val="000000"/>
          <w:sz w:val="28"/>
          <w:szCs w:val="28"/>
        </w:rPr>
        <w:t>руководствуясь Уставом городского округа Фрязино Московской области,</w:t>
      </w:r>
    </w:p>
    <w:p>
      <w:pPr>
        <w:pStyle w:val="NoSpacing"/>
        <w:ind w:right="-1" w:hanging="0"/>
        <w:jc w:val="center"/>
        <w:rPr>
          <w:rFonts w:ascii="Times New Roman" w:hAnsi="Times New Roman" w:eastAsia="Times New Roman" w:cs="Times New Roman"/>
          <w:bCs/>
          <w:spacing w:val="100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bCs/>
          <w:spacing w:val="100"/>
          <w:sz w:val="28"/>
          <w:szCs w:val="28"/>
          <w:lang w:eastAsia="ar-SA"/>
        </w:rPr>
      </w:r>
    </w:p>
    <w:p>
      <w:pPr>
        <w:pStyle w:val="NoSpacing"/>
        <w:ind w:right="-1" w:hanging="0"/>
        <w:jc w:val="center"/>
        <w:rPr>
          <w:rFonts w:ascii="Times New Roman" w:hAnsi="Times New Roman" w:cs="Times New Roman"/>
          <w:b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ar-SA"/>
        </w:rPr>
        <w:t>п о с т а н о в л я ю:</w:t>
      </w:r>
    </w:p>
    <w:p>
      <w:pPr>
        <w:pStyle w:val="NoSpacing"/>
        <w:ind w:right="-1" w:hanging="0"/>
        <w:jc w:val="center"/>
        <w:rPr>
          <w:rFonts w:ascii="Times New Roman" w:hAnsi="Times New Roman" w:eastAsia="Times New Roman" w:cs="Times New Roman"/>
          <w:bCs/>
          <w:spacing w:val="100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bCs/>
          <w:spacing w:val="100"/>
          <w:sz w:val="28"/>
          <w:szCs w:val="28"/>
          <w:lang w:eastAsia="ar-SA"/>
        </w:rPr>
      </w:r>
    </w:p>
    <w:p>
      <w:pPr>
        <w:pStyle w:val="Normal"/>
        <w:widowControl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Внести в постановление Администрации городского округа Фрязино от 26.06.2024 № 636 «О введении режима повышенной готовности на территории городского округа Фрязино Московской области» (далее - Постановление) следующие изменения:</w:t>
      </w:r>
    </w:p>
    <w:p>
      <w:pPr>
        <w:pStyle w:val="Normal"/>
        <w:widowControl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Изложить пункт 3 Постановления в следующей редакции:</w:t>
      </w:r>
    </w:p>
    <w:p>
      <w:pPr>
        <w:pStyle w:val="Style15"/>
        <w:widowControl w:val="false"/>
        <w:spacing w:lineRule="auto" w:line="240"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«3. Ввести временное ограничение движения большегрузного автотранспорта на следующих автомобильных дорогах: Заводской проезд – Платановский проезд – между проезжей частью Окружного проезда и Заводским проездом с 09 час. 00 мин. 25.06.2024 до окончания аварийно-спасательных и других неотложных работ, согласно схеме ограничения движения (прилагается).».</w:t>
      </w:r>
    </w:p>
    <w:p>
      <w:pPr>
        <w:pStyle w:val="Normal"/>
        <w:widowControl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Изложить пункт 5 Постановления в следующей редакции:</w:t>
      </w:r>
    </w:p>
    <w:p>
      <w:pPr>
        <w:pStyle w:val="Normal"/>
        <w:widowControl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«5. Оперативной группе КЧС и ОПБ г.о. Фрязино осуществлять непрерывный мониторинг складывающейся обстановки в границах 70 метровой зоны, расположенной по адресу: Московская область, г. Фрязино, Заводской проезд, дом 2 (далее – опасная зона).».</w:t>
      </w:r>
    </w:p>
    <w:p>
      <w:pPr>
        <w:pStyle w:val="Normal"/>
        <w:widowControl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Дополнить Постановление пунктом 10.1. следующего содержания:</w:t>
      </w:r>
    </w:p>
    <w:p>
      <w:pPr>
        <w:pStyle w:val="Normal"/>
        <w:widowControl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«10.1. Рекомендовать собственнику административного здания, расположенного по адресу: Московская область, г. Фрязино, Зав</w:t>
      </w:r>
      <w:r>
        <w:rPr>
          <w:sz w:val="28"/>
          <w:szCs w:val="28"/>
        </w:rPr>
        <w:t xml:space="preserve">одской проезд, дом 2, </w:t>
      </w:r>
      <w:r>
        <w:rPr>
          <w:color w:val="000000"/>
          <w:sz w:val="28"/>
          <w:szCs w:val="28"/>
        </w:rPr>
        <w:t>произвести временное усиление несущих конструкций, угрожающих обрушением.».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3. Назначить ответственным за исполнение настоящего постановления исполняющего обязанности начальника отдела гражданской обороны и защиты населения администрации городского округа Фрязино Новасада А.Г.</w:t>
      </w:r>
    </w:p>
    <w:p>
      <w:pPr>
        <w:pStyle w:val="Normal"/>
        <w:widowControl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Контроль за исполнением настоящего постановления оставляю за собой.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Фрязино</w:t>
        <w:tab/>
        <w:t xml:space="preserve">                                                    Д.Р. Воробьев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ind w:left="5529" w:hanging="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Приложение </w:t>
      </w:r>
    </w:p>
    <w:p>
      <w:pPr>
        <w:pStyle w:val="Normal"/>
        <w:ind w:left="5529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>
      <w:pPr>
        <w:pStyle w:val="Normal"/>
        <w:ind w:left="5529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Фрязино </w:t>
      </w:r>
    </w:p>
    <w:p>
      <w:pPr>
        <w:pStyle w:val="Normal"/>
        <w:ind w:left="5529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>01.07.2025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>599</w:t>
      </w:r>
    </w:p>
    <w:p>
      <w:pPr>
        <w:pStyle w:val="Normal"/>
        <w:ind w:left="5529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529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>
      <w:pPr>
        <w:pStyle w:val="Style15"/>
        <w:widowControl w:val="false"/>
        <w:spacing w:lineRule="auto" w:line="240"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ограничения движения большегрузного автотранспорта на следующих автомобильных дорогах: Заводской проезд – Платановский проезд – между проезжей частью Окружного проезда и Заводским проездом</w:t>
      </w:r>
    </w:p>
    <w:p>
      <w:pPr>
        <w:pStyle w:val="Normal"/>
        <w:spacing w:before="60" w:after="0"/>
        <w:ind w:firstLine="2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60" w:after="0"/>
        <w:ind w:left="-709" w:firstLine="2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6120130" cy="601789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left="-709" w:firstLine="2"/>
        <w:jc w:val="center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>».</w:t>
      </w:r>
    </w:p>
    <w:sectPr>
      <w:type w:val="nextPage"/>
      <w:pgSz w:w="11906" w:h="16838"/>
      <w:pgMar w:left="1701" w:right="567" w:gutter="0" w:header="0" w:top="1134" w:footer="0" w:bottom="153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semiHidden="0" w:unhideWhenUsed="0" w:qFormat="1"/>
    <w:lsdException w:name="heading 3" w:uiPriority="0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0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402bc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zh-CN" w:val="ru-RU" w:bidi="ar-SA"/>
    </w:rPr>
  </w:style>
  <w:style w:type="paragraph" w:styleId="1">
    <w:name w:val="Heading 1"/>
    <w:basedOn w:val="Normal"/>
    <w:next w:val="Normal"/>
    <w:link w:val="111"/>
    <w:qFormat/>
    <w:rsid w:val="002f3ea7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3">
    <w:name w:val="Heading 3"/>
    <w:basedOn w:val="Normal"/>
    <w:link w:val="311"/>
    <w:qFormat/>
    <w:rsid w:val="003433bf"/>
    <w:pPr>
      <w:keepNext w:val="true"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0402bc"/>
    <w:rPr/>
  </w:style>
  <w:style w:type="character" w:styleId="WW8Num1z1" w:customStyle="1">
    <w:name w:val="WW8Num1z1"/>
    <w:qFormat/>
    <w:rsid w:val="000402bc"/>
    <w:rPr/>
  </w:style>
  <w:style w:type="character" w:styleId="WW8Num1z2" w:customStyle="1">
    <w:name w:val="WW8Num1z2"/>
    <w:qFormat/>
    <w:rsid w:val="000402bc"/>
    <w:rPr/>
  </w:style>
  <w:style w:type="character" w:styleId="WW8Num1z3" w:customStyle="1">
    <w:name w:val="WW8Num1z3"/>
    <w:qFormat/>
    <w:rsid w:val="000402bc"/>
    <w:rPr/>
  </w:style>
  <w:style w:type="character" w:styleId="WW8Num1z4" w:customStyle="1">
    <w:name w:val="WW8Num1z4"/>
    <w:qFormat/>
    <w:rsid w:val="000402bc"/>
    <w:rPr/>
  </w:style>
  <w:style w:type="character" w:styleId="WW8Num1z5" w:customStyle="1">
    <w:name w:val="WW8Num1z5"/>
    <w:qFormat/>
    <w:rsid w:val="000402bc"/>
    <w:rPr/>
  </w:style>
  <w:style w:type="character" w:styleId="WW8Num1z6" w:customStyle="1">
    <w:name w:val="WW8Num1z6"/>
    <w:qFormat/>
    <w:rsid w:val="000402bc"/>
    <w:rPr/>
  </w:style>
  <w:style w:type="character" w:styleId="WW8Num1z7" w:customStyle="1">
    <w:name w:val="WW8Num1z7"/>
    <w:qFormat/>
    <w:rsid w:val="000402bc"/>
    <w:rPr/>
  </w:style>
  <w:style w:type="character" w:styleId="WW8Num1z8" w:customStyle="1">
    <w:name w:val="WW8Num1z8"/>
    <w:qFormat/>
    <w:rsid w:val="000402bc"/>
    <w:rPr/>
  </w:style>
  <w:style w:type="character" w:styleId="2" w:customStyle="1">
    <w:name w:val="Основной шрифт абзаца2"/>
    <w:qFormat/>
    <w:rsid w:val="000402bc"/>
    <w:rPr/>
  </w:style>
  <w:style w:type="character" w:styleId="11" w:customStyle="1">
    <w:name w:val="Основной шрифт абзаца1"/>
    <w:qFormat/>
    <w:rsid w:val="000402bc"/>
    <w:rPr/>
  </w:style>
  <w:style w:type="character" w:styleId="12" w:customStyle="1">
    <w:name w:val="Заголовок 1 Знак"/>
    <w:link w:val="112"/>
    <w:qFormat/>
    <w:rsid w:val="001555a2"/>
    <w:rPr>
      <w:sz w:val="32"/>
      <w:szCs w:val="24"/>
      <w:lang w:eastAsia="zh-CN"/>
    </w:rPr>
  </w:style>
  <w:style w:type="character" w:styleId="31" w:customStyle="1">
    <w:name w:val="Заголовок 3 Знак"/>
    <w:link w:val="312"/>
    <w:qFormat/>
    <w:rsid w:val="001555a2"/>
    <w:rPr>
      <w:b/>
      <w:bCs/>
      <w:sz w:val="44"/>
      <w:szCs w:val="24"/>
      <w:lang w:eastAsia="zh-CN"/>
    </w:rPr>
  </w:style>
  <w:style w:type="character" w:styleId="-">
    <w:name w:val="Hyperlink"/>
    <w:rsid w:val="009d2132"/>
    <w:rPr>
      <w:color w:val="000080"/>
      <w:u w:val="single"/>
    </w:rPr>
  </w:style>
  <w:style w:type="character" w:styleId="Style12" w:customStyle="1">
    <w:name w:val="Символ нумерации"/>
    <w:qFormat/>
    <w:rsid w:val="009d2132"/>
    <w:rPr/>
  </w:style>
  <w:style w:type="character" w:styleId="311" w:customStyle="1">
    <w:name w:val="Заголовок 3 Знак1"/>
    <w:basedOn w:val="DefaultParagraphFont"/>
    <w:qFormat/>
    <w:rsid w:val="003433bf"/>
    <w:rPr>
      <w:rFonts w:ascii="Cambria" w:hAnsi="Cambria" w:cs="Cambria"/>
      <w:b/>
      <w:bCs/>
      <w:sz w:val="26"/>
      <w:szCs w:val="26"/>
      <w:lang w:eastAsia="zh-CN"/>
    </w:rPr>
  </w:style>
  <w:style w:type="character" w:styleId="Strong">
    <w:name w:val="Strong"/>
    <w:qFormat/>
    <w:rsid w:val="003433bf"/>
    <w:rPr>
      <w:b/>
      <w:bCs/>
    </w:rPr>
  </w:style>
  <w:style w:type="character" w:styleId="111" w:customStyle="1">
    <w:name w:val="Заголовок 1 Знак1"/>
    <w:basedOn w:val="DefaultParagraphFont"/>
    <w:qFormat/>
    <w:rsid w:val="002f3ea7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  <w:lang w:eastAsia="zh-CN"/>
    </w:rPr>
  </w:style>
  <w:style w:type="character" w:styleId="Style13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rsid w:val="000402bc"/>
    <w:pPr>
      <w:spacing w:lineRule="auto" w:line="276" w:before="0" w:after="140"/>
    </w:pPr>
    <w:rPr/>
  </w:style>
  <w:style w:type="paragraph" w:styleId="Style16">
    <w:name w:val="List"/>
    <w:basedOn w:val="Style15"/>
    <w:rsid w:val="000402bc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  <w:style w:type="paragraph" w:styleId="Style19">
    <w:name w:val="Title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Indexheading">
    <w:name w:val="index heading"/>
    <w:basedOn w:val="Normal"/>
    <w:qFormat/>
    <w:rsid w:val="009d2132"/>
    <w:pPr>
      <w:suppressLineNumbers/>
    </w:pPr>
    <w:rPr>
      <w:rFonts w:cs="Arial"/>
    </w:rPr>
  </w:style>
  <w:style w:type="paragraph" w:styleId="112" w:customStyle="1">
    <w:name w:val="Заголовок 11"/>
    <w:basedOn w:val="Normal"/>
    <w:next w:val="Normal"/>
    <w:link w:val="12"/>
    <w:qFormat/>
    <w:rsid w:val="000402bc"/>
    <w:pPr>
      <w:keepNext w:val="true"/>
      <w:tabs>
        <w:tab w:val="clear" w:pos="708"/>
        <w:tab w:val="left" w:pos="0" w:leader="none"/>
      </w:tabs>
      <w:jc w:val="center"/>
      <w:outlineLvl w:val="0"/>
    </w:pPr>
    <w:rPr>
      <w:sz w:val="32"/>
    </w:rPr>
  </w:style>
  <w:style w:type="paragraph" w:styleId="21" w:customStyle="1">
    <w:name w:val="Заголовок 21"/>
    <w:basedOn w:val="Normal"/>
    <w:next w:val="Normal"/>
    <w:qFormat/>
    <w:rsid w:val="000402bc"/>
    <w:pPr>
      <w:keepNext w:val="true"/>
      <w:tabs>
        <w:tab w:val="clear" w:pos="708"/>
        <w:tab w:val="left" w:pos="0" w:leader="none"/>
      </w:tabs>
      <w:jc w:val="center"/>
      <w:outlineLvl w:val="1"/>
    </w:pPr>
    <w:rPr>
      <w:sz w:val="36"/>
    </w:rPr>
  </w:style>
  <w:style w:type="paragraph" w:styleId="312" w:customStyle="1">
    <w:name w:val="Заголовок 31"/>
    <w:basedOn w:val="Normal"/>
    <w:next w:val="Normal"/>
    <w:link w:val="31"/>
    <w:qFormat/>
    <w:rsid w:val="000402bc"/>
    <w:pPr>
      <w:keepNext w:val="true"/>
      <w:tabs>
        <w:tab w:val="clear" w:pos="708"/>
        <w:tab w:val="left" w:pos="0" w:leader="none"/>
      </w:tabs>
      <w:spacing w:before="60" w:after="0"/>
      <w:jc w:val="center"/>
      <w:outlineLvl w:val="2"/>
    </w:pPr>
    <w:rPr>
      <w:b/>
      <w:bCs/>
      <w:sz w:val="44"/>
    </w:rPr>
  </w:style>
  <w:style w:type="paragraph" w:styleId="13" w:customStyle="1">
    <w:name w:val="Заголовок1"/>
    <w:basedOn w:val="Normal"/>
    <w:next w:val="Style15"/>
    <w:qFormat/>
    <w:rsid w:val="000402bc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14" w:customStyle="1">
    <w:name w:val="Название объекта1"/>
    <w:basedOn w:val="Normal"/>
    <w:qFormat/>
    <w:rsid w:val="000402bc"/>
    <w:pPr>
      <w:suppressLineNumbers/>
      <w:spacing w:before="120" w:after="120"/>
    </w:pPr>
    <w:rPr>
      <w:rFonts w:cs="Mangal"/>
      <w:i/>
      <w:iCs/>
    </w:rPr>
  </w:style>
  <w:style w:type="paragraph" w:styleId="Caption1" w:customStyle="1">
    <w:name w:val="caption1"/>
    <w:basedOn w:val="Normal"/>
    <w:qFormat/>
    <w:rsid w:val="000402bc"/>
    <w:pPr>
      <w:suppressLineNumbers/>
      <w:spacing w:before="120" w:after="120"/>
    </w:pPr>
    <w:rPr>
      <w:rFonts w:cs="Mangal"/>
      <w:i/>
      <w:iCs/>
    </w:rPr>
  </w:style>
  <w:style w:type="paragraph" w:styleId="22" w:customStyle="1">
    <w:name w:val="Указатель2"/>
    <w:basedOn w:val="Normal"/>
    <w:qFormat/>
    <w:rsid w:val="000402bc"/>
    <w:pPr>
      <w:suppressLineNumbers/>
    </w:pPr>
    <w:rPr>
      <w:rFonts w:cs="Mangal"/>
    </w:rPr>
  </w:style>
  <w:style w:type="paragraph" w:styleId="15" w:customStyle="1">
    <w:name w:val="Указатель1"/>
    <w:basedOn w:val="Normal"/>
    <w:qFormat/>
    <w:rsid w:val="000402bc"/>
    <w:pPr>
      <w:suppressLineNumbers/>
    </w:pPr>
    <w:rPr>
      <w:rFonts w:cs="Mangal"/>
    </w:rPr>
  </w:style>
  <w:style w:type="paragraph" w:styleId="Style20" w:customStyle="1">
    <w:name w:val="Колонтитул"/>
    <w:basedOn w:val="Normal"/>
    <w:qFormat/>
    <w:rsid w:val="009d2132"/>
    <w:pPr/>
    <w:rPr/>
  </w:style>
  <w:style w:type="paragraph" w:styleId="16" w:customStyle="1">
    <w:name w:val="Верхний колонтитул1"/>
    <w:basedOn w:val="Normal"/>
    <w:qFormat/>
    <w:rsid w:val="000402bc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7" w:customStyle="1">
    <w:name w:val="Нижний колонтитул1"/>
    <w:basedOn w:val="Normal"/>
    <w:qFormat/>
    <w:rsid w:val="000402bc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rsid w:val="000402bc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rsid w:val="000402bc"/>
    <w:pPr>
      <w:suppressAutoHyphens w:val="false"/>
      <w:spacing w:before="280" w:after="280"/>
    </w:pPr>
    <w:rPr/>
  </w:style>
  <w:style w:type="paragraph" w:styleId="NoSpacing">
    <w:name w:val="No Spacing"/>
    <w:qFormat/>
    <w:rsid w:val="000402bc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val="ru-RU" w:bidi="ar-SA"/>
    </w:rPr>
  </w:style>
  <w:style w:type="paragraph" w:styleId="ListParagraph">
    <w:name w:val="List Paragraph"/>
    <w:basedOn w:val="Normal"/>
    <w:uiPriority w:val="34"/>
    <w:qFormat/>
    <w:rsid w:val="00c0573e"/>
    <w:pPr>
      <w:spacing w:before="0" w:after="0"/>
      <w:ind w:left="720" w:hanging="0"/>
      <w:contextualSpacing/>
    </w:pPr>
    <w:rPr/>
  </w:style>
  <w:style w:type="paragraph" w:styleId="Style21" w:customStyle="1">
    <w:name w:val="Содержимое таблицы"/>
    <w:basedOn w:val="Normal"/>
    <w:qFormat/>
    <w:rsid w:val="009d2132"/>
    <w:pPr>
      <w:widowControl w:val="false"/>
      <w:suppressLineNumbers/>
    </w:pPr>
    <w:rPr/>
  </w:style>
  <w:style w:type="paragraph" w:styleId="Style22" w:customStyle="1">
    <w:name w:val="Заголовок таблицы"/>
    <w:basedOn w:val="Style21"/>
    <w:qFormat/>
    <w:rsid w:val="009d2132"/>
    <w:pPr>
      <w:jc w:val="center"/>
    </w:pPr>
    <w:rPr>
      <w:b/>
      <w:bCs/>
    </w:rPr>
  </w:style>
  <w:style w:type="paragraph" w:styleId="ConsPlusTitle" w:customStyle="1">
    <w:name w:val="ConsPlusTitle"/>
    <w:qFormat/>
    <w:rsid w:val="009d2132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Style23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8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4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5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6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7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LibreOffice/7.5.7.1$Windows_X86_64 LibreOffice_project/47eb0cf7efbacdee9b19ae25d6752381ede23126</Application>
  <AppVersion>15.0000</AppVersion>
  <Pages>3</Pages>
  <Words>419</Words>
  <Characters>3009</Characters>
  <CharactersWithSpaces>3496</CharactersWithSpaces>
  <Paragraphs>26</Paragraphs>
  <Company>КонсультантПлюс Версия 4024.00.09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dcterms:modified xsi:type="dcterms:W3CDTF">2025-07-01T16:11:44Z</dcterms:modified>
  <cp:revision>6</cp:revision>
  <dc:subject/>
  <dc:title>Постановление Губернатора МО от 21.02.2022 N 51-ПГ(ред. от 08.09.2023)"О введении на территории Московской области режима повышенной готовности для органов управления и сил Московской областной системы предупреждения и ликвидации чрезвычайных ситуаций в связи с массовым прибытием в Московскую область граждан Российской Федерации, иностранных граждан и лиц без гражданства, постоянно проживающих на территории Украины, а также на территориях субъектов Российской Федерации, на которых введены максимальный и с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