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09" w:rsidRPr="002D0EBB" w:rsidRDefault="00E05C09" w:rsidP="00E05C09">
      <w:pPr>
        <w:pStyle w:val="1"/>
        <w:widowControl w:val="0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noProof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19455" cy="8991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99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0EBB">
        <w:rPr>
          <w:sz w:val="28"/>
          <w:szCs w:val="28"/>
          <w:lang w:eastAsia="ru-RU"/>
        </w:rPr>
        <w:t xml:space="preserve">                  </w:t>
      </w:r>
      <w:r w:rsidRPr="002D0EBB">
        <w:rPr>
          <w:sz w:val="32"/>
          <w:szCs w:val="32"/>
          <w:lang w:eastAsia="ru-RU"/>
        </w:rPr>
        <w:t>АДМИНИСТРАЦИЯ ГОРОДСКОГО ОКРУГА ФРЯЗИНО</w:t>
      </w:r>
    </w:p>
    <w:p w:rsidR="00E05C09" w:rsidRPr="002D0EBB" w:rsidRDefault="00E05C09" w:rsidP="00E05C09">
      <w:pPr>
        <w:pStyle w:val="3"/>
        <w:numPr>
          <w:ilvl w:val="2"/>
          <w:numId w:val="5"/>
        </w:numPr>
        <w:tabs>
          <w:tab w:val="clear" w:pos="-225"/>
        </w:tabs>
        <w:spacing w:before="240" w:line="360" w:lineRule="auto"/>
        <w:ind w:left="2410"/>
        <w:rPr>
          <w:b/>
          <w:sz w:val="48"/>
          <w:szCs w:val="48"/>
        </w:rPr>
      </w:pPr>
      <w:r w:rsidRPr="002D0EBB">
        <w:rPr>
          <w:sz w:val="48"/>
          <w:szCs w:val="48"/>
          <w:lang w:val="en-US"/>
        </w:rPr>
        <w:t xml:space="preserve">      </w:t>
      </w:r>
      <w:r w:rsidRPr="002D0EBB">
        <w:rPr>
          <w:b/>
          <w:sz w:val="48"/>
          <w:szCs w:val="48"/>
          <w:lang w:val="en-US"/>
        </w:rPr>
        <w:t>П</w:t>
      </w:r>
      <w:r w:rsidRPr="002D0EBB">
        <w:rPr>
          <w:b/>
          <w:sz w:val="48"/>
          <w:szCs w:val="48"/>
        </w:rPr>
        <w:t>ОСТАНОВЛЕНИЕ</w:t>
      </w:r>
    </w:p>
    <w:p w:rsidR="00E53304" w:rsidRDefault="00E05C09" w:rsidP="00E05C09">
      <w:pPr>
        <w:spacing w:before="120" w:line="360" w:lineRule="auto"/>
        <w:jc w:val="center"/>
        <w:rPr>
          <w:b/>
          <w:sz w:val="28"/>
          <w:szCs w:val="28"/>
        </w:rPr>
      </w:pPr>
      <w:r w:rsidRPr="002D0EBB">
        <w:rPr>
          <w:b/>
          <w:bCs/>
          <w:sz w:val="28"/>
          <w:szCs w:val="28"/>
        </w:rPr>
        <w:t xml:space="preserve">     </w:t>
      </w:r>
      <w:r w:rsidRPr="002D0EBB">
        <w:rPr>
          <w:b/>
          <w:bCs/>
          <w:sz w:val="28"/>
          <w:szCs w:val="28"/>
          <w:lang w:val="en-US"/>
        </w:rPr>
        <w:t xml:space="preserve">   </w:t>
      </w:r>
      <w:r w:rsidRPr="002D0EBB">
        <w:rPr>
          <w:b/>
          <w:bCs/>
          <w:sz w:val="28"/>
          <w:szCs w:val="28"/>
        </w:rPr>
        <w:t xml:space="preserve">  от</w:t>
      </w:r>
      <w:r w:rsidRPr="002D0EBB">
        <w:rPr>
          <w:sz w:val="28"/>
          <w:szCs w:val="28"/>
        </w:rPr>
        <w:t xml:space="preserve"> 14.05.2025 </w:t>
      </w:r>
      <w:r w:rsidRPr="002D0EBB">
        <w:rPr>
          <w:b/>
          <w:sz w:val="28"/>
          <w:szCs w:val="28"/>
        </w:rPr>
        <w:t>№ 43</w:t>
      </w:r>
      <w:r>
        <w:rPr>
          <w:b/>
          <w:sz w:val="28"/>
          <w:szCs w:val="28"/>
        </w:rPr>
        <w:t>1</w:t>
      </w:r>
    </w:p>
    <w:p w:rsidR="00E53304" w:rsidRDefault="00E53304">
      <w:pPr>
        <w:tabs>
          <w:tab w:val="left" w:pos="4395"/>
        </w:tabs>
        <w:ind w:right="3543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E53304" w:rsidRDefault="00E05C09">
      <w:pPr>
        <w:tabs>
          <w:tab w:val="left" w:pos="4395"/>
        </w:tabs>
        <w:ind w:right="3543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>Об</w:t>
      </w:r>
      <w:r>
        <w:rPr>
          <w:color w:val="000000"/>
          <w:sz w:val="28"/>
          <w:szCs w:val="28"/>
        </w:rPr>
        <w:t xml:space="preserve"> установлении публичного сервитута в порядке главы V.7. Земельного кодекса Российской Федерации по адресу (местоположение): </w:t>
      </w:r>
      <w:proofErr w:type="gramStart"/>
      <w:r>
        <w:rPr>
          <w:color w:val="000000"/>
          <w:sz w:val="28"/>
          <w:szCs w:val="28"/>
        </w:rPr>
        <w:t>Московская</w:t>
      </w:r>
      <w:proofErr w:type="gramEnd"/>
      <w:r>
        <w:rPr>
          <w:color w:val="000000"/>
          <w:sz w:val="28"/>
          <w:szCs w:val="28"/>
        </w:rPr>
        <w:t xml:space="preserve"> обл., г. Фрязино, пр. Введенского в пользу АО «</w:t>
      </w:r>
      <w:proofErr w:type="spellStart"/>
      <w:r>
        <w:rPr>
          <w:color w:val="000000"/>
          <w:sz w:val="28"/>
          <w:szCs w:val="28"/>
        </w:rPr>
        <w:t>Мособлгаз</w:t>
      </w:r>
      <w:proofErr w:type="spellEnd"/>
      <w:r>
        <w:rPr>
          <w:color w:val="000000"/>
          <w:sz w:val="28"/>
          <w:szCs w:val="28"/>
        </w:rPr>
        <w:t>»</w:t>
      </w:r>
      <w:r>
        <w:t xml:space="preserve"> </w:t>
      </w:r>
      <w:r>
        <w:rPr>
          <w:color w:val="000000"/>
          <w:sz w:val="28"/>
          <w:szCs w:val="28"/>
        </w:rPr>
        <w:t xml:space="preserve">(ИНН 5032292612, ОГРН 1175024034734) в целях </w:t>
      </w:r>
      <w:r>
        <w:rPr>
          <w:color w:val="000000"/>
          <w:sz w:val="28"/>
          <w:szCs w:val="28"/>
        </w:rPr>
        <w:t>строительства, реконструкции, эксплуатации линейных объектов системы газоснабжения – «Газопровод среднего давления P ≤ 0,3 МПа»</w:t>
      </w:r>
    </w:p>
    <w:p w:rsidR="00E53304" w:rsidRDefault="00E53304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E53304" w:rsidRDefault="00E53304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E53304" w:rsidRDefault="00E05C09">
      <w:pPr>
        <w:ind w:firstLine="850"/>
        <w:jc w:val="both"/>
        <w:rPr>
          <w:rStyle w:val="fontstyle01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Земельным кодексом Российской Федерации, Федеральным законом от 06.10.2003 № 131-ФЗ «Об общих принципах орган</w:t>
      </w:r>
      <w:r>
        <w:rPr>
          <w:sz w:val="28"/>
          <w:szCs w:val="28"/>
        </w:rPr>
        <w:t>изации местного самоуправления в Российской Федерации», Законом Московской области № 23/96-ОЗ «О регулировании земельных отношений в Московской области», учитывая ходатайство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 (ИНН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5032292612, ОГРН 1175024034734) от 14.04.2025 № P001-97109210</w:t>
      </w:r>
      <w:r>
        <w:rPr>
          <w:sz w:val="28"/>
          <w:szCs w:val="28"/>
        </w:rPr>
        <w:t>47-96009106, руководствуясь Уставом городского округа Фрязино Московской области,</w:t>
      </w:r>
      <w:proofErr w:type="gramEnd"/>
    </w:p>
    <w:p w:rsidR="00E53304" w:rsidRDefault="00E05C0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E53304" w:rsidRDefault="00E53304">
      <w:pPr>
        <w:ind w:firstLine="708"/>
        <w:jc w:val="center"/>
        <w:rPr>
          <w:sz w:val="28"/>
          <w:szCs w:val="28"/>
        </w:rPr>
      </w:pPr>
    </w:p>
    <w:p w:rsidR="00E53304" w:rsidRDefault="00E05C09">
      <w:pPr>
        <w:tabs>
          <w:tab w:val="right" w:pos="993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публичный сервитут на срок 120 месяцев в отношении части земельного участка с кадастровым номером 50:44:0000000:6894 площадью 48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в</w:t>
      </w:r>
      <w:r>
        <w:rPr>
          <w:sz w:val="28"/>
          <w:szCs w:val="28"/>
        </w:rPr>
        <w:t xml:space="preserve"> пользу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 xml:space="preserve">», в целях строительства, реконструкции, эксплуатации линейных объектов системы газоснабжения – «Газопровод высокого давления P ≤ 0,3 МПа»,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населенного пункта – г. Фрязино, на основании согласия ГБУ МО «</w:t>
      </w:r>
      <w:proofErr w:type="spellStart"/>
      <w:r>
        <w:rPr>
          <w:sz w:val="28"/>
          <w:szCs w:val="28"/>
        </w:rPr>
        <w:t>Мосавтодор</w:t>
      </w:r>
      <w:proofErr w:type="spellEnd"/>
      <w:r>
        <w:rPr>
          <w:sz w:val="28"/>
          <w:szCs w:val="28"/>
        </w:rPr>
        <w:t>», содер</w:t>
      </w:r>
      <w:r>
        <w:rPr>
          <w:sz w:val="28"/>
          <w:szCs w:val="28"/>
        </w:rPr>
        <w:t xml:space="preserve">жащего технические требования и условия, и договора </w:t>
      </w:r>
      <w:proofErr w:type="gramStart"/>
      <w:r>
        <w:rPr>
          <w:sz w:val="28"/>
          <w:szCs w:val="28"/>
        </w:rPr>
        <w:t xml:space="preserve">от 11.10.2023 </w:t>
      </w:r>
      <w:r>
        <w:rPr>
          <w:sz w:val="28"/>
          <w:szCs w:val="28"/>
        </w:rPr>
        <w:br/>
        <w:t>№ 77524081 на прокладку инженерных коммуникаций в границах полосы отвода автомобильной дороги общего пользования регионального или межмуниципального значения: а/д «г. Фрязино, проезд от ж/д</w:t>
      </w:r>
      <w:r>
        <w:rPr>
          <w:sz w:val="28"/>
          <w:szCs w:val="28"/>
        </w:rPr>
        <w:t xml:space="preserve"> переезда до трансформаторной подстанции», IV техническая категория, код дороги 4440201, вдоль км 0+680 – км 0+690 (лево), врезка км 0+680 (лево), </w:t>
      </w:r>
      <w:r>
        <w:rPr>
          <w:sz w:val="28"/>
          <w:szCs w:val="28"/>
        </w:rPr>
        <w:br/>
        <w:t>в границах в соответствии с приложением к настоящему постановлению.</w:t>
      </w:r>
      <w:proofErr w:type="gramEnd"/>
    </w:p>
    <w:p w:rsidR="00E53304" w:rsidRDefault="00E05C09">
      <w:pPr>
        <w:pStyle w:val="af1"/>
        <w:numPr>
          <w:ilvl w:val="1"/>
          <w:numId w:val="2"/>
        </w:numPr>
        <w:tabs>
          <w:tab w:val="right" w:pos="993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Срок, в течение которого использование </w:t>
      </w:r>
      <w:r>
        <w:rPr>
          <w:sz w:val="28"/>
          <w:szCs w:val="28"/>
        </w:rPr>
        <w:t xml:space="preserve">земельного участка (его части) и (или) расположенного на нем объектов недвижимого имущества в соответствии с их разрешенным использованием будет невозможно или </w:t>
      </w:r>
      <w:proofErr w:type="gramStart"/>
      <w:r>
        <w:rPr>
          <w:sz w:val="28"/>
          <w:szCs w:val="28"/>
        </w:rPr>
        <w:t>существенно затруднено</w:t>
      </w:r>
      <w:proofErr w:type="gramEnd"/>
      <w:r>
        <w:rPr>
          <w:sz w:val="28"/>
          <w:szCs w:val="28"/>
        </w:rPr>
        <w:t xml:space="preserve"> в связи с осуществлением публичного сервитута, составляет 11 месяцев.</w:t>
      </w:r>
    </w:p>
    <w:p w:rsidR="00E53304" w:rsidRDefault="00E05C09">
      <w:pPr>
        <w:pStyle w:val="af1"/>
        <w:numPr>
          <w:ilvl w:val="1"/>
          <w:numId w:val="2"/>
        </w:numPr>
        <w:tabs>
          <w:tab w:val="right" w:pos="993"/>
        </w:tabs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Пуб</w:t>
      </w:r>
      <w:r>
        <w:rPr>
          <w:sz w:val="28"/>
          <w:szCs w:val="28"/>
        </w:rPr>
        <w:t xml:space="preserve">личный сервитут в целях размещения линейного объекта системы газоснабжения: «Газопровод среднего давления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≤0,3МПа» к сетям газоснабжения, устанавливается в соответствии с Договором от 08.07.2020 </w:t>
      </w:r>
      <w:r>
        <w:rPr>
          <w:sz w:val="28"/>
          <w:szCs w:val="28"/>
        </w:rPr>
        <w:br/>
        <w:t>№ К1660-06/20-ТП/2 о подключении (технологическом присоедин</w:t>
      </w:r>
      <w:r>
        <w:rPr>
          <w:sz w:val="28"/>
          <w:szCs w:val="28"/>
        </w:rPr>
        <w:t>ении) газоиспользующего оборудования и объектов капитального строительства к сети газораспределения.</w:t>
      </w:r>
    </w:p>
    <w:p w:rsidR="00E53304" w:rsidRDefault="00E05C09">
      <w:pPr>
        <w:tabs>
          <w:tab w:val="right" w:pos="993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1.3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</w:t>
      </w:r>
      <w:r>
        <w:rPr>
          <w:sz w:val="28"/>
          <w:szCs w:val="28"/>
        </w:rPr>
        <w:t>ны постановление Правительства Российской Федерации от 20.11.2000 № 878 «Об утверждении Правил охраны газораспределительных сетей».</w:t>
      </w:r>
    </w:p>
    <w:p w:rsidR="00E53304" w:rsidRDefault="00E05C09">
      <w:pPr>
        <w:tabs>
          <w:tab w:val="right" w:pos="993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1.4.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 обязано привести земельный участок, указанный в пункте 1 настоящего постановления, в состояние, пригодно</w:t>
      </w:r>
      <w:r>
        <w:rPr>
          <w:sz w:val="28"/>
          <w:szCs w:val="28"/>
        </w:rPr>
        <w:t xml:space="preserve">е для его использования в соответствии с видом разрешенного использования, в срок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три месяца после завершения строительства инженерного сооружения, для размещения которого был установлен публичный сервитут.</w:t>
      </w:r>
    </w:p>
    <w:p w:rsidR="00E53304" w:rsidRDefault="00E05C09">
      <w:pPr>
        <w:tabs>
          <w:tab w:val="right" w:pos="993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в течение 5 (пяти</w:t>
      </w:r>
      <w:r>
        <w:rPr>
          <w:sz w:val="28"/>
          <w:szCs w:val="28"/>
        </w:rPr>
        <w:t>) рабочих дней направить копию настоящего Постановления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земельного участка, ука</w:t>
      </w:r>
      <w:r>
        <w:rPr>
          <w:sz w:val="28"/>
          <w:szCs w:val="28"/>
        </w:rPr>
        <w:t>занного в пункте 1 настоящего Постановления, в Единый государственный реестр недвижимости.</w:t>
      </w:r>
    </w:p>
    <w:p w:rsidR="00E53304" w:rsidRDefault="00E05C09">
      <w:pPr>
        <w:tabs>
          <w:tab w:val="right" w:pos="993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в течение 5 (пяти) рабочих дней опубликовать настоящее постановление на официальном сайте городского округа Фрязино Московской области в информацион</w:t>
      </w:r>
      <w:r>
        <w:rPr>
          <w:sz w:val="28"/>
          <w:szCs w:val="28"/>
        </w:rPr>
        <w:t xml:space="preserve">но-телекоммуникационной сети Интернет. </w:t>
      </w:r>
    </w:p>
    <w:p w:rsidR="00E53304" w:rsidRDefault="00E05C09">
      <w:pPr>
        <w:tabs>
          <w:tab w:val="right" w:pos="993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течение 5 (пяти) рабочих дней направить копию настоящего Постановления правообладателю земельного участка, в отношении которого принято решение об установлении публичного сервитута.</w:t>
      </w:r>
    </w:p>
    <w:p w:rsidR="00E53304" w:rsidRDefault="00E05C09">
      <w:pPr>
        <w:tabs>
          <w:tab w:val="right" w:pos="993"/>
        </w:tabs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4. В течение 5 (пяти) рабочих дн</w:t>
      </w:r>
      <w:r>
        <w:rPr>
          <w:sz w:val="28"/>
          <w:szCs w:val="28"/>
        </w:rPr>
        <w:t xml:space="preserve">ей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</w:t>
      </w:r>
      <w:r>
        <w:rPr>
          <w:sz w:val="28"/>
          <w:szCs w:val="28"/>
        </w:rPr>
        <w:t>ними, копии документов, подтверждающих права указанных лиц на земельные участки.</w:t>
      </w:r>
    </w:p>
    <w:p w:rsidR="00E53304" w:rsidRDefault="00E05C09">
      <w:pPr>
        <w:tabs>
          <w:tab w:val="right" w:pos="993"/>
        </w:tabs>
        <w:ind w:firstLine="850"/>
        <w:jc w:val="both"/>
      </w:pPr>
      <w:r>
        <w:rPr>
          <w:sz w:val="28"/>
          <w:szCs w:val="28"/>
        </w:rPr>
        <w:t xml:space="preserve">5. Назначить ответственным за исполнение настоящего </w:t>
      </w:r>
      <w:proofErr w:type="gramStart"/>
      <w:r>
        <w:rPr>
          <w:sz w:val="28"/>
          <w:szCs w:val="28"/>
        </w:rPr>
        <w:t>постановления начальника отдела земельных отношений администрации городского округа</w:t>
      </w:r>
      <w:proofErr w:type="gramEnd"/>
      <w:r>
        <w:rPr>
          <w:sz w:val="28"/>
          <w:szCs w:val="28"/>
        </w:rPr>
        <w:t xml:space="preserve"> Фрязино Воронцову Т.Ф.</w:t>
      </w:r>
    </w:p>
    <w:p w:rsidR="00E53304" w:rsidRDefault="00E05C09">
      <w:pPr>
        <w:tabs>
          <w:tab w:val="right" w:pos="993"/>
        </w:tabs>
        <w:ind w:firstLine="85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>сполнением настоящего постановления возложить на заместителя главы городского округа Фрязино Силаеву Н.В.</w:t>
      </w:r>
    </w:p>
    <w:p w:rsidR="00E53304" w:rsidRDefault="00E53304">
      <w:pPr>
        <w:tabs>
          <w:tab w:val="right" w:pos="993"/>
        </w:tabs>
        <w:ind w:firstLine="709"/>
        <w:jc w:val="both"/>
        <w:rPr>
          <w:color w:val="000000"/>
          <w:sz w:val="28"/>
          <w:szCs w:val="28"/>
        </w:rPr>
      </w:pPr>
    </w:p>
    <w:p w:rsidR="00E05C09" w:rsidRDefault="00E05C09">
      <w:pPr>
        <w:pStyle w:val="a4"/>
        <w:tabs>
          <w:tab w:val="clear" w:pos="4820"/>
          <w:tab w:val="left" w:pos="4395"/>
          <w:tab w:val="left" w:pos="4536"/>
        </w:tabs>
        <w:spacing w:before="171" w:after="171"/>
        <w:ind w:right="0"/>
      </w:pPr>
    </w:p>
    <w:p w:rsidR="00E53304" w:rsidRDefault="00E05C09">
      <w:pPr>
        <w:pStyle w:val="a4"/>
        <w:tabs>
          <w:tab w:val="clear" w:pos="4820"/>
          <w:tab w:val="left" w:pos="4395"/>
          <w:tab w:val="left" w:pos="4536"/>
        </w:tabs>
        <w:spacing w:before="171" w:after="171"/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  <w:bookmarkStart w:id="0" w:name="_GoBack"/>
      <w:bookmarkEnd w:id="0"/>
    </w:p>
    <w:sectPr w:rsidR="00E53304" w:rsidSect="00E05C09">
      <w:pgSz w:w="11906" w:h="16838"/>
      <w:pgMar w:top="851" w:right="56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4317417"/>
    <w:multiLevelType w:val="multilevel"/>
    <w:tmpl w:val="C056475A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60" w:hanging="2160"/>
      </w:pPr>
    </w:lvl>
  </w:abstractNum>
  <w:abstractNum w:abstractNumId="3">
    <w:nsid w:val="42EE6B50"/>
    <w:multiLevelType w:val="multilevel"/>
    <w:tmpl w:val="392E19F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606A7EBB"/>
    <w:multiLevelType w:val="multilevel"/>
    <w:tmpl w:val="2A740A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53304"/>
    <w:rsid w:val="00E05C09"/>
    <w:rsid w:val="00E5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link w:val="a4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с отступом Знак"/>
    <w:basedOn w:val="a0"/>
    <w:link w:val="a8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a9">
    <w:name w:val="Strong"/>
    <w:qFormat/>
    <w:rsid w:val="00BF712F"/>
    <w:rPr>
      <w:b/>
      <w:bCs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BF712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c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3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d">
    <w:name w:val="List"/>
    <w:basedOn w:val="a4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524691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7"/>
    <w:rsid w:val="00524691"/>
    <w:pPr>
      <w:ind w:firstLine="709"/>
      <w:jc w:val="both"/>
    </w:pPr>
    <w:rPr>
      <w:sz w:val="28"/>
    </w:rPr>
  </w:style>
  <w:style w:type="paragraph" w:styleId="ab">
    <w:name w:val="Balloon Text"/>
    <w:basedOn w:val="a"/>
    <w:link w:val="aa"/>
    <w:uiPriority w:val="99"/>
    <w:semiHidden/>
    <w:unhideWhenUsed/>
    <w:qFormat/>
    <w:rsid w:val="00BF712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61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B8DD6-3056-40F8-A4E4-B266F806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693</Words>
  <Characters>3956</Characters>
  <Application>Microsoft Office Word</Application>
  <DocSecurity>0</DocSecurity>
  <Lines>32</Lines>
  <Paragraphs>9</Paragraphs>
  <ScaleCrop>false</ScaleCrop>
  <Company>Microsoft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Зинченко</cp:lastModifiedBy>
  <cp:revision>26</cp:revision>
  <cp:lastPrinted>2025-05-13T16:44:00Z</cp:lastPrinted>
  <dcterms:created xsi:type="dcterms:W3CDTF">2024-08-08T10:31:00Z</dcterms:created>
  <dcterms:modified xsi:type="dcterms:W3CDTF">2025-05-14T06:05:00Z</dcterms:modified>
  <dc:language>ru-RU</dc:language>
</cp:coreProperties>
</file>