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536" w:rsidRDefault="00D83A09">
      <w:pPr>
        <w:pStyle w:val="ConsPlusNormal"/>
        <w:ind w:left="6096"/>
        <w:outlineLvl w:val="0"/>
        <w:rPr>
          <w:rFonts w:ascii="Times New Roman" w:hAnsi="Times New Roman" w:cs="Times New Roman"/>
          <w:sz w:val="24"/>
          <w:szCs w:val="24"/>
        </w:rPr>
      </w:pPr>
      <w:r>
        <w:rPr>
          <w:rFonts w:ascii="Times New Roman" w:hAnsi="Times New Roman" w:cs="Times New Roman"/>
          <w:sz w:val="24"/>
          <w:szCs w:val="24"/>
        </w:rPr>
        <w:t>УТВЕРЖДЕН</w:t>
      </w:r>
    </w:p>
    <w:p w:rsidR="004A6536" w:rsidRDefault="00D83A09">
      <w:pPr>
        <w:pStyle w:val="ConsPlusNormal"/>
        <w:ind w:left="6096"/>
        <w:rPr>
          <w:rFonts w:ascii="Times New Roman" w:hAnsi="Times New Roman" w:cs="Times New Roman"/>
          <w:sz w:val="24"/>
          <w:szCs w:val="24"/>
        </w:rPr>
      </w:pPr>
      <w:proofErr w:type="gramStart"/>
      <w:r>
        <w:rPr>
          <w:rFonts w:ascii="Times New Roman" w:hAnsi="Times New Roman" w:cs="Times New Roman"/>
          <w:sz w:val="24"/>
          <w:szCs w:val="24"/>
        </w:rPr>
        <w:t>постановлением</w:t>
      </w:r>
      <w:proofErr w:type="gramEnd"/>
      <w:r>
        <w:rPr>
          <w:rFonts w:ascii="Times New Roman" w:hAnsi="Times New Roman" w:cs="Times New Roman"/>
          <w:sz w:val="24"/>
          <w:szCs w:val="24"/>
        </w:rPr>
        <w:t xml:space="preserve"> Администрации</w:t>
      </w:r>
    </w:p>
    <w:p w:rsidR="004A6536" w:rsidRDefault="00D83A09">
      <w:pPr>
        <w:pStyle w:val="ConsPlusNormal"/>
        <w:ind w:left="6096"/>
        <w:rPr>
          <w:rFonts w:ascii="Times New Roman" w:hAnsi="Times New Roman" w:cs="Times New Roman"/>
          <w:sz w:val="24"/>
          <w:szCs w:val="24"/>
        </w:rPr>
      </w:pPr>
      <w:proofErr w:type="gramStart"/>
      <w:r>
        <w:rPr>
          <w:rFonts w:ascii="Times New Roman" w:hAnsi="Times New Roman" w:cs="Times New Roman"/>
          <w:sz w:val="24"/>
          <w:szCs w:val="24"/>
        </w:rPr>
        <w:t>городского</w:t>
      </w:r>
      <w:proofErr w:type="gramEnd"/>
      <w:r>
        <w:rPr>
          <w:rFonts w:ascii="Times New Roman" w:hAnsi="Times New Roman" w:cs="Times New Roman"/>
          <w:sz w:val="24"/>
          <w:szCs w:val="24"/>
        </w:rPr>
        <w:t xml:space="preserve"> округа Фрязино</w:t>
      </w:r>
    </w:p>
    <w:p w:rsidR="004A6536" w:rsidRDefault="00F5723B">
      <w:pPr>
        <w:pStyle w:val="ConsPlusNormal"/>
        <w:ind w:left="6096"/>
        <w:rPr>
          <w:rFonts w:ascii="Times New Roman" w:hAnsi="Times New Roman" w:cs="Times New Roman"/>
          <w:sz w:val="24"/>
          <w:szCs w:val="24"/>
        </w:rPr>
      </w:pP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16.12.2024</w:t>
      </w:r>
      <w:r w:rsidR="00D83A09">
        <w:rPr>
          <w:rFonts w:ascii="Times New Roman" w:hAnsi="Times New Roman" w:cs="Times New Roman"/>
          <w:sz w:val="24"/>
          <w:szCs w:val="24"/>
        </w:rPr>
        <w:t xml:space="preserve"> № </w:t>
      </w:r>
      <w:r>
        <w:rPr>
          <w:rFonts w:ascii="Times New Roman" w:hAnsi="Times New Roman" w:cs="Times New Roman"/>
          <w:sz w:val="24"/>
          <w:szCs w:val="24"/>
        </w:rPr>
        <w:t>1274</w:t>
      </w:r>
    </w:p>
    <w:p w:rsidR="004A6536" w:rsidRDefault="004A6536">
      <w:pPr>
        <w:pStyle w:val="ConsPlusTitle"/>
        <w:jc w:val="center"/>
        <w:rPr>
          <w:rFonts w:ascii="Times New Roman" w:hAnsi="Times New Roman" w:cs="Times New Roman"/>
          <w:sz w:val="24"/>
          <w:szCs w:val="24"/>
        </w:rPr>
      </w:pPr>
      <w:bookmarkStart w:id="0" w:name="P34"/>
      <w:bookmarkEnd w:id="0"/>
    </w:p>
    <w:p w:rsidR="004A6536" w:rsidRDefault="004A6536">
      <w:pPr>
        <w:pStyle w:val="ConsPlusTitle"/>
        <w:jc w:val="center"/>
        <w:rPr>
          <w:rFonts w:ascii="Times New Roman" w:hAnsi="Times New Roman" w:cs="Times New Roman"/>
          <w:sz w:val="24"/>
          <w:szCs w:val="24"/>
        </w:rPr>
      </w:pPr>
    </w:p>
    <w:p w:rsidR="004A6536" w:rsidRDefault="00D83A09">
      <w:pPr>
        <w:pStyle w:val="ConsPlusTitle"/>
        <w:jc w:val="center"/>
        <w:rPr>
          <w:rFonts w:ascii="Times New Roman" w:hAnsi="Times New Roman" w:cs="Times New Roman"/>
          <w:sz w:val="24"/>
          <w:szCs w:val="24"/>
        </w:rPr>
      </w:pPr>
      <w:r>
        <w:rPr>
          <w:rFonts w:ascii="Times New Roman" w:hAnsi="Times New Roman" w:cs="Times New Roman"/>
          <w:sz w:val="24"/>
          <w:szCs w:val="24"/>
        </w:rPr>
        <w:t>Административный регламент</w:t>
      </w:r>
    </w:p>
    <w:p w:rsidR="004A6536" w:rsidRDefault="00D83A09">
      <w:pPr>
        <w:jc w:val="center"/>
        <w:rPr>
          <w:rFonts w:ascii="Times New Roman" w:hAnsi="Times New Roman" w:cs="Times New Roman"/>
          <w:b/>
          <w:sz w:val="24"/>
          <w:szCs w:val="24"/>
        </w:rPr>
      </w:pPr>
      <w:proofErr w:type="gramStart"/>
      <w:r>
        <w:rPr>
          <w:rFonts w:ascii="Times New Roman" w:hAnsi="Times New Roman" w:cs="Times New Roman"/>
          <w:b/>
          <w:sz w:val="24"/>
          <w:szCs w:val="24"/>
        </w:rPr>
        <w:t>предоставления</w:t>
      </w:r>
      <w:proofErr w:type="gramEnd"/>
      <w:r>
        <w:rPr>
          <w:rFonts w:ascii="Times New Roman" w:hAnsi="Times New Roman" w:cs="Times New Roman"/>
          <w:b/>
          <w:sz w:val="24"/>
          <w:szCs w:val="24"/>
        </w:rPr>
        <w:t xml:space="preserve"> муниципальной услуги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w:t>
      </w:r>
    </w:p>
    <w:p w:rsidR="004A6536" w:rsidRDefault="00D83A09">
      <w:pPr>
        <w:jc w:val="center"/>
        <w:rPr>
          <w:rFonts w:ascii="Times New Roman" w:hAnsi="Times New Roman" w:cs="Times New Roman"/>
          <w:b/>
          <w:sz w:val="24"/>
          <w:szCs w:val="24"/>
        </w:rPr>
      </w:pPr>
      <w:r>
        <w:rPr>
          <w:rFonts w:ascii="Times New Roman" w:hAnsi="Times New Roman" w:cs="Times New Roman"/>
          <w:b/>
          <w:sz w:val="24"/>
          <w:szCs w:val="24"/>
        </w:rPr>
        <w:t xml:space="preserve"> Московской области»</w:t>
      </w:r>
    </w:p>
    <w:p w:rsidR="004A6536" w:rsidRDefault="004A6536">
      <w:pPr>
        <w:jc w:val="center"/>
        <w:rPr>
          <w:rFonts w:ascii="Times New Roman" w:hAnsi="Times New Roman" w:cs="Times New Roman"/>
          <w:sz w:val="24"/>
          <w:szCs w:val="24"/>
        </w:rPr>
      </w:pPr>
    </w:p>
    <w:p w:rsidR="004A6536" w:rsidRDefault="00D83A09">
      <w:pPr>
        <w:pStyle w:val="af5"/>
        <w:spacing w:before="0"/>
        <w:ind w:firstLine="709"/>
        <w:jc w:val="both"/>
        <w:rPr>
          <w:rFonts w:ascii="Times New Roman" w:hAnsi="Times New Roman"/>
          <w:color w:val="auto"/>
          <w:sz w:val="24"/>
          <w:szCs w:val="24"/>
        </w:rPr>
      </w:pPr>
      <w:r>
        <w:rPr>
          <w:rFonts w:ascii="Times New Roman" w:hAnsi="Times New Roman"/>
          <w:color w:val="auto"/>
          <w:sz w:val="24"/>
          <w:szCs w:val="24"/>
        </w:rPr>
        <w:t>Оглавление</w:t>
      </w:r>
    </w:p>
    <w:p w:rsidR="004A6536" w:rsidRDefault="004A6536">
      <w:pPr>
        <w:rPr>
          <w:rFonts w:ascii="Times New Roman" w:hAnsi="Times New Roman" w:cs="Times New Roman"/>
          <w:sz w:val="24"/>
          <w:szCs w:val="24"/>
        </w:rPr>
      </w:pPr>
    </w:p>
    <w:p w:rsidR="004A6536" w:rsidRDefault="00D83A09">
      <w:pPr>
        <w:ind w:left="142" w:right="-1"/>
        <w:rPr>
          <w:rFonts w:ascii="Times New Roman" w:hAnsi="Times New Roman" w:cs="Times New Roman"/>
          <w:sz w:val="24"/>
          <w:szCs w:val="24"/>
        </w:rPr>
      </w:pPr>
      <w:r>
        <w:rPr>
          <w:rFonts w:ascii="Times New Roman" w:hAnsi="Times New Roman" w:cs="Times New Roman"/>
          <w:sz w:val="24"/>
          <w:szCs w:val="24"/>
        </w:rPr>
        <w:t>Термины и определения................................................................................................................4</w:t>
      </w:r>
    </w:p>
    <w:tbl>
      <w:tblPr>
        <w:tblW w:w="9781" w:type="dxa"/>
        <w:tblLayout w:type="fixed"/>
        <w:tblLook w:val="04A0" w:firstRow="1" w:lastRow="0" w:firstColumn="1" w:lastColumn="0" w:noHBand="0" w:noVBand="1"/>
      </w:tblPr>
      <w:tblGrid>
        <w:gridCol w:w="9781"/>
      </w:tblGrid>
      <w:tr w:rsidR="004A6536">
        <w:tc>
          <w:tcPr>
            <w:tcW w:w="9781" w:type="dxa"/>
            <w:shd w:val="clear" w:color="auto" w:fill="auto"/>
          </w:tcPr>
          <w:p w:rsidR="004A6536" w:rsidRDefault="00D83A09" w:rsidP="002D65FB">
            <w:pPr>
              <w:ind w:right="-1"/>
              <w:jc w:val="both"/>
              <w:rPr>
                <w:rFonts w:ascii="Times New Roman" w:eastAsia="SimSun" w:hAnsi="Times New Roman" w:cs="Times New Roman"/>
                <w:vanish/>
                <w:sz w:val="24"/>
                <w:szCs w:val="24"/>
                <w:lang w:eastAsia="en-US"/>
              </w:rPr>
            </w:pPr>
            <w:r>
              <w:rPr>
                <w:rFonts w:ascii="Times New Roman" w:eastAsia="SimSun" w:hAnsi="Times New Roman" w:cs="Times New Roman"/>
                <w:b/>
                <w:bCs/>
                <w:sz w:val="24"/>
                <w:szCs w:val="24"/>
                <w:lang w:val="en-US" w:eastAsia="en-US"/>
              </w:rPr>
              <w:t>I</w:t>
            </w:r>
            <w:r>
              <w:rPr>
                <w:rFonts w:ascii="Times New Roman" w:eastAsia="SimSun" w:hAnsi="Times New Roman" w:cs="Times New Roman"/>
                <w:b/>
                <w:bCs/>
                <w:sz w:val="24"/>
                <w:szCs w:val="24"/>
                <w:lang w:eastAsia="en-US"/>
              </w:rPr>
              <w:t>. Общие положения</w:t>
            </w: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vanish/>
                <w:sz w:val="24"/>
                <w:szCs w:val="24"/>
                <w:lang w:eastAsia="en-US"/>
              </w:rPr>
            </w:pPr>
            <w:r>
              <w:rPr>
                <w:rFonts w:ascii="Times New Roman" w:eastAsia="SimSun" w:hAnsi="Times New Roman" w:cs="Times New Roman"/>
                <w:bCs/>
                <w:sz w:val="24"/>
                <w:szCs w:val="24"/>
                <w:lang w:eastAsia="en-US"/>
              </w:rPr>
              <w:t xml:space="preserve">1. </w:t>
            </w:r>
            <w:hyperlink r:id="rId8" w:anchor="_Toc5111970" w:history="1">
              <w:r>
                <w:rPr>
                  <w:rFonts w:ascii="Times New Roman" w:eastAsia="SimSun" w:hAnsi="Times New Roman" w:cs="Times New Roman"/>
                  <w:bCs/>
                  <w:sz w:val="24"/>
                  <w:szCs w:val="24"/>
                  <w:lang w:eastAsia="en-US"/>
                </w:rPr>
                <w:t>Предмет регулирования Административного регламента....</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4</w:t>
              </w:r>
            </w:hyperlink>
          </w:p>
        </w:tc>
      </w:tr>
      <w:tr w:rsidR="004A6536">
        <w:tc>
          <w:tcPr>
            <w:tcW w:w="9781" w:type="dxa"/>
            <w:shd w:val="clear" w:color="auto" w:fill="auto"/>
          </w:tcPr>
          <w:p w:rsidR="004A6536"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2. Лица, имеющие право на получение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4</w:t>
            </w:r>
          </w:p>
          <w:p w:rsidR="004A6536"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3. Требования к порядку информирования о порядк</w:t>
            </w:r>
            <w:r w:rsidR="002D65FB">
              <w:rPr>
                <w:rFonts w:ascii="Times New Roman" w:eastAsia="SimSun" w:hAnsi="Times New Roman" w:cs="Times New Roman"/>
                <w:bCs/>
                <w:sz w:val="24"/>
                <w:szCs w:val="24"/>
                <w:lang w:eastAsia="en-US"/>
              </w:rPr>
              <w:t xml:space="preserve">е предоставления Муниципальной </w:t>
            </w:r>
            <w:r>
              <w:rPr>
                <w:rFonts w:ascii="Times New Roman" w:eastAsia="SimSun" w:hAnsi="Times New Roman" w:cs="Times New Roman"/>
                <w:bCs/>
                <w:sz w:val="24"/>
                <w:szCs w:val="24"/>
                <w:lang w:eastAsia="en-US"/>
              </w:rPr>
              <w:t>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5</w:t>
            </w:r>
          </w:p>
          <w:p w:rsidR="004A6536" w:rsidRDefault="004A6536">
            <w:pPr>
              <w:ind w:right="-1"/>
              <w:jc w:val="both"/>
              <w:rPr>
                <w:rFonts w:ascii="Times New Roman" w:eastAsia="SimSun" w:hAnsi="Times New Roman" w:cs="Times New Roman"/>
                <w:bCs/>
                <w:vanish/>
                <w:sz w:val="24"/>
                <w:szCs w:val="24"/>
                <w:lang w:eastAsia="en-US"/>
              </w:rPr>
            </w:pPr>
          </w:p>
        </w:tc>
      </w:tr>
      <w:tr w:rsidR="004A6536">
        <w:tc>
          <w:tcPr>
            <w:tcW w:w="9781" w:type="dxa"/>
            <w:shd w:val="clear" w:color="auto" w:fill="auto"/>
          </w:tcPr>
          <w:p w:rsidR="004A6536" w:rsidRDefault="00D83A09">
            <w:pPr>
              <w:ind w:right="-1"/>
              <w:jc w:val="both"/>
              <w:rPr>
                <w:rFonts w:ascii="Times New Roman" w:eastAsia="SimSun" w:hAnsi="Times New Roman" w:cs="Times New Roman"/>
                <w:b/>
                <w:bCs/>
                <w:sz w:val="24"/>
                <w:szCs w:val="24"/>
                <w:lang w:eastAsia="en-US"/>
              </w:rPr>
            </w:pPr>
            <w:r>
              <w:rPr>
                <w:rFonts w:ascii="Times New Roman" w:eastAsia="SimSun" w:hAnsi="Times New Roman" w:cs="Times New Roman"/>
                <w:b/>
                <w:bCs/>
                <w:sz w:val="24"/>
                <w:szCs w:val="24"/>
                <w:lang w:val="en-US" w:eastAsia="en-US"/>
              </w:rPr>
              <w:t>II</w:t>
            </w:r>
            <w:r>
              <w:rPr>
                <w:rFonts w:ascii="Times New Roman" w:eastAsia="SimSun" w:hAnsi="Times New Roman" w:cs="Times New Roman"/>
                <w:b/>
                <w:bCs/>
                <w:sz w:val="24"/>
                <w:szCs w:val="24"/>
                <w:lang w:eastAsia="en-US"/>
              </w:rPr>
              <w:t>. Стандарт предоставления Муниципальной услуги</w:t>
            </w:r>
          </w:p>
          <w:p w:rsidR="004A6536" w:rsidRDefault="004A6536">
            <w:pPr>
              <w:ind w:right="-1"/>
              <w:jc w:val="both"/>
              <w:rPr>
                <w:rFonts w:ascii="Times New Roman" w:eastAsia="SimSun" w:hAnsi="Times New Roman" w:cs="Times New Roman"/>
                <w:b/>
                <w:bCs/>
                <w:vanish/>
                <w:sz w:val="24"/>
                <w:szCs w:val="24"/>
                <w:lang w:eastAsia="en-US"/>
              </w:rPr>
            </w:pPr>
          </w:p>
        </w:tc>
      </w:tr>
      <w:tr w:rsidR="004A6536">
        <w:trPr>
          <w:trHeight w:val="260"/>
        </w:trPr>
        <w:tc>
          <w:tcPr>
            <w:tcW w:w="9781" w:type="dxa"/>
            <w:shd w:val="clear" w:color="auto" w:fill="auto"/>
          </w:tcPr>
          <w:p w:rsidR="004A6536" w:rsidRDefault="00D83A09" w:rsidP="002D65FB">
            <w:pPr>
              <w:ind w:right="-1"/>
              <w:jc w:val="both"/>
              <w:rPr>
                <w:rFonts w:ascii="Times New Roman" w:eastAsia="SimSun" w:hAnsi="Times New Roman" w:cs="Times New Roman"/>
                <w:bCs/>
                <w:vanish/>
                <w:sz w:val="24"/>
                <w:szCs w:val="24"/>
                <w:lang w:eastAsia="en-US"/>
              </w:rPr>
            </w:pPr>
            <w:r>
              <w:rPr>
                <w:rFonts w:ascii="Times New Roman" w:eastAsia="SimSun" w:hAnsi="Times New Roman" w:cs="Times New Roman"/>
                <w:bCs/>
                <w:sz w:val="24"/>
                <w:szCs w:val="24"/>
                <w:lang w:eastAsia="en-US"/>
              </w:rPr>
              <w:t>4. Наименование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5</w:t>
            </w:r>
          </w:p>
        </w:tc>
      </w:tr>
      <w:tr w:rsidR="004A6536">
        <w:trPr>
          <w:trHeight w:val="271"/>
        </w:trPr>
        <w:tc>
          <w:tcPr>
            <w:tcW w:w="9781" w:type="dxa"/>
            <w:shd w:val="clear" w:color="auto" w:fill="auto"/>
          </w:tcPr>
          <w:p w:rsidR="004A6536" w:rsidRDefault="00D83A09" w:rsidP="002D65FB">
            <w:pPr>
              <w:ind w:right="-1"/>
              <w:jc w:val="both"/>
              <w:rPr>
                <w:rFonts w:ascii="Times New Roman" w:eastAsia="SimSun" w:hAnsi="Times New Roman" w:cs="Times New Roman"/>
                <w:bCs/>
                <w:vanish/>
                <w:sz w:val="24"/>
                <w:szCs w:val="24"/>
                <w:lang w:eastAsia="en-US"/>
              </w:rPr>
            </w:pPr>
            <w:r>
              <w:rPr>
                <w:rFonts w:ascii="Times New Roman" w:eastAsia="SimSun" w:hAnsi="Times New Roman" w:cs="Times New Roman"/>
                <w:bCs/>
                <w:sz w:val="24"/>
                <w:szCs w:val="24"/>
                <w:lang w:eastAsia="en-US"/>
              </w:rPr>
              <w:t>5. Органы и организации, участвующие в предоставлении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5</w:t>
            </w: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vanish/>
                <w:sz w:val="24"/>
                <w:szCs w:val="24"/>
                <w:lang w:eastAsia="en-US"/>
              </w:rPr>
            </w:pPr>
            <w:r>
              <w:rPr>
                <w:rFonts w:ascii="Times New Roman" w:eastAsia="SimSun" w:hAnsi="Times New Roman" w:cs="Times New Roman"/>
                <w:bCs/>
                <w:sz w:val="24"/>
                <w:szCs w:val="24"/>
                <w:lang w:eastAsia="en-US"/>
              </w:rPr>
              <w:t>6. Результат предоставления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5</w:t>
            </w:r>
          </w:p>
        </w:tc>
      </w:tr>
      <w:tr w:rsidR="004A6536">
        <w:tc>
          <w:tcPr>
            <w:tcW w:w="9781" w:type="dxa"/>
            <w:shd w:val="clear" w:color="auto" w:fill="auto"/>
          </w:tcPr>
          <w:p w:rsidR="004A6536"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7. Срок регистрации заявления на предоставление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6</w:t>
            </w:r>
          </w:p>
          <w:p w:rsidR="004A6536" w:rsidRDefault="00D83A09" w:rsidP="002D65FB">
            <w:pPr>
              <w:ind w:right="-1"/>
              <w:jc w:val="both"/>
              <w:rPr>
                <w:rFonts w:ascii="Times New Roman" w:eastAsia="SimSun" w:hAnsi="Times New Roman" w:cs="Times New Roman"/>
                <w:bCs/>
                <w:vanish/>
                <w:sz w:val="24"/>
                <w:szCs w:val="24"/>
                <w:lang w:eastAsia="en-US"/>
              </w:rPr>
            </w:pPr>
            <w:r>
              <w:rPr>
                <w:rFonts w:ascii="Times New Roman" w:eastAsia="SimSun" w:hAnsi="Times New Roman" w:cs="Times New Roman"/>
                <w:bCs/>
                <w:vanish/>
                <w:sz w:val="24"/>
                <w:szCs w:val="24"/>
                <w:lang w:eastAsia="en-US"/>
              </w:rPr>
              <w:t>8. Срок предоставления Муниципальной услуги..............................................................</w:t>
            </w:r>
            <w:r w:rsidR="002D65FB">
              <w:rPr>
                <w:rFonts w:ascii="Times New Roman" w:eastAsia="SimSun" w:hAnsi="Times New Roman" w:cs="Times New Roman"/>
                <w:bCs/>
                <w:vanish/>
                <w:sz w:val="24"/>
                <w:szCs w:val="24"/>
                <w:lang w:eastAsia="en-US"/>
              </w:rPr>
              <w:t>............</w:t>
            </w:r>
            <w:r>
              <w:rPr>
                <w:rFonts w:ascii="Times New Roman" w:eastAsia="SimSun" w:hAnsi="Times New Roman" w:cs="Times New Roman"/>
                <w:bCs/>
                <w:vanish/>
                <w:sz w:val="24"/>
                <w:szCs w:val="24"/>
                <w:lang w:eastAsia="en-US"/>
              </w:rPr>
              <w:t>6</w:t>
            </w: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vanish/>
                <w:sz w:val="24"/>
                <w:szCs w:val="24"/>
                <w:lang w:eastAsia="en-US"/>
              </w:rPr>
            </w:pPr>
            <w:r>
              <w:rPr>
                <w:rFonts w:ascii="Times New Roman" w:eastAsia="SimSun" w:hAnsi="Times New Roman" w:cs="Times New Roman"/>
                <w:bCs/>
                <w:sz w:val="24"/>
                <w:szCs w:val="24"/>
                <w:lang w:eastAsia="en-US"/>
              </w:rPr>
              <w:t>9. Правовые основания предоставления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6</w:t>
            </w:r>
          </w:p>
        </w:tc>
      </w:tr>
      <w:tr w:rsidR="004A6536">
        <w:tc>
          <w:tcPr>
            <w:tcW w:w="9781" w:type="dxa"/>
            <w:shd w:val="clear" w:color="auto" w:fill="auto"/>
          </w:tcPr>
          <w:p w:rsidR="004A6536"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10. Исчерпывающий перечень документов, необходимых для предоставления Муниципальной услуги, подлежащих представлению Заявителем..............................</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6</w:t>
            </w:r>
          </w:p>
          <w:p w:rsidR="004A6536" w:rsidRDefault="00D83A09" w:rsidP="002D65FB">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7</w:t>
            </w: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12. Исчерпывающий перечень оснований для отказа в прие</w:t>
            </w:r>
            <w:r w:rsidR="002D65FB">
              <w:rPr>
                <w:rFonts w:ascii="Times New Roman" w:eastAsia="SimSun" w:hAnsi="Times New Roman" w:cs="Times New Roman"/>
                <w:bCs/>
                <w:sz w:val="24"/>
                <w:szCs w:val="24"/>
                <w:lang w:eastAsia="en-US"/>
              </w:rPr>
              <w:t xml:space="preserve">ме </w:t>
            </w:r>
            <w:r>
              <w:rPr>
                <w:rFonts w:ascii="Times New Roman" w:eastAsia="SimSun" w:hAnsi="Times New Roman" w:cs="Times New Roman"/>
                <w:bCs/>
                <w:sz w:val="24"/>
                <w:szCs w:val="24"/>
                <w:lang w:eastAsia="en-US"/>
              </w:rPr>
              <w:t>и регистрации документов, необходимых для предоставления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8</w:t>
            </w: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13. Исчерпывающий перечень оснований для приостановления или отказа в предоставлении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8</w:t>
            </w:r>
          </w:p>
        </w:tc>
      </w:tr>
      <w:tr w:rsidR="004A6536">
        <w:tc>
          <w:tcPr>
            <w:tcW w:w="9781" w:type="dxa"/>
            <w:shd w:val="clear" w:color="auto" w:fill="auto"/>
          </w:tcPr>
          <w:p w:rsidR="004A6536" w:rsidRDefault="00624BB2">
            <w:pPr>
              <w:ind w:right="-1"/>
              <w:jc w:val="both"/>
              <w:rPr>
                <w:rFonts w:ascii="Times New Roman" w:eastAsia="SimSun" w:hAnsi="Times New Roman" w:cs="Times New Roman"/>
                <w:bCs/>
                <w:color w:val="000000"/>
                <w:sz w:val="24"/>
                <w:szCs w:val="24"/>
                <w:lang w:eastAsia="en-US"/>
              </w:rPr>
            </w:pPr>
            <w:hyperlink r:id="rId9" w:anchor="_Toc5111981" w:history="1">
              <w:r w:rsidR="00D83A09">
                <w:rPr>
                  <w:rFonts w:ascii="Times New Roman" w:eastAsia="SimSun" w:hAnsi="Times New Roman" w:cs="Times New Roman"/>
                  <w:bCs/>
                  <w:color w:val="000000"/>
                  <w:sz w:val="24"/>
                  <w:szCs w:val="24"/>
                  <w:lang w:eastAsia="en-US"/>
                </w:rPr>
                <w:t>14. Прядок, р</w:t>
              </w:r>
            </w:hyperlink>
            <w:r w:rsidR="00D83A09">
              <w:rPr>
                <w:rFonts w:ascii="Times New Roman" w:eastAsia="SimSun" w:hAnsi="Times New Roman" w:cs="Times New Roman"/>
                <w:bCs/>
                <w:sz w:val="24"/>
                <w:szCs w:val="24"/>
                <w:lang w:eastAsia="en-US"/>
              </w:rPr>
              <w:t>азмер и основания взимания государственной пошлины или иной платы за предоставление Муниципальной услуги</w:t>
            </w:r>
            <w:r w:rsidR="00D83A09">
              <w:rPr>
                <w:rFonts w:ascii="Times New Roman" w:eastAsia="SimSun" w:hAnsi="Times New Roman" w:cs="Times New Roman"/>
                <w:bCs/>
                <w:color w:val="000000"/>
                <w:sz w:val="24"/>
                <w:szCs w:val="24"/>
                <w:lang w:eastAsia="en-US"/>
              </w:rPr>
              <w:t>...............................................................</w:t>
            </w:r>
            <w:r w:rsidR="002D65FB">
              <w:rPr>
                <w:rFonts w:ascii="Times New Roman" w:eastAsia="SimSun" w:hAnsi="Times New Roman" w:cs="Times New Roman"/>
                <w:bCs/>
                <w:color w:val="000000"/>
                <w:sz w:val="24"/>
                <w:szCs w:val="24"/>
                <w:lang w:eastAsia="en-US"/>
              </w:rPr>
              <w:t>.........................</w:t>
            </w:r>
            <w:r w:rsidR="00D83A09">
              <w:rPr>
                <w:rFonts w:ascii="Times New Roman" w:eastAsia="SimSun" w:hAnsi="Times New Roman" w:cs="Times New Roman"/>
                <w:bCs/>
                <w:color w:val="000000"/>
                <w:sz w:val="24"/>
                <w:szCs w:val="24"/>
                <w:lang w:eastAsia="en-US"/>
              </w:rPr>
              <w:t>9</w:t>
            </w:r>
          </w:p>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t>15.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9</w:t>
            </w:r>
          </w:p>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t>16. Способы предоставления Заявителем документов, необходимых для получения Муниципальной услуги......................................................................................................</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9</w:t>
            </w:r>
          </w:p>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t>17. Способы получения Заявителем результатов предоставления Муниципальной</w:t>
            </w:r>
          </w:p>
          <w:p w:rsidR="004A6536" w:rsidRDefault="00D83A09" w:rsidP="002D65FB">
            <w:pPr>
              <w:ind w:right="-1"/>
              <w:jc w:val="both"/>
              <w:rPr>
                <w:rFonts w:ascii="Times New Roman" w:eastAsia="SimSun" w:hAnsi="Times New Roman" w:cs="Times New Roman"/>
                <w:bCs/>
                <w:sz w:val="24"/>
                <w:szCs w:val="24"/>
                <w:lang w:eastAsia="en-US"/>
              </w:rPr>
            </w:pPr>
            <w:proofErr w:type="gramStart"/>
            <w:r>
              <w:rPr>
                <w:rFonts w:ascii="Times New Roman" w:eastAsia="SimSun" w:hAnsi="Times New Roman" w:cs="Times New Roman"/>
                <w:bCs/>
                <w:color w:val="000000"/>
                <w:sz w:val="24"/>
                <w:szCs w:val="24"/>
                <w:lang w:eastAsia="en-US"/>
              </w:rPr>
              <w:t>услуги</w:t>
            </w:r>
            <w:proofErr w:type="gramEnd"/>
            <w:r>
              <w:rPr>
                <w:rFonts w:ascii="Times New Roman" w:eastAsia="SimSun" w:hAnsi="Times New Roman" w:cs="Times New Roman"/>
                <w:bCs/>
                <w:color w:val="000000"/>
                <w:sz w:val="24"/>
                <w:szCs w:val="24"/>
                <w:lang w:eastAsia="en-US"/>
              </w:rPr>
              <w:t>...............................................................................................................................</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10</w:t>
            </w: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18. Максимальный срок ожидания в очереди ...............................................................</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11</w:t>
            </w:r>
          </w:p>
        </w:tc>
      </w:tr>
      <w:tr w:rsidR="004A6536">
        <w:trPr>
          <w:trHeight w:val="233"/>
        </w:trPr>
        <w:tc>
          <w:tcPr>
            <w:tcW w:w="9781" w:type="dxa"/>
            <w:shd w:val="clear" w:color="auto" w:fill="auto"/>
          </w:tcPr>
          <w:p w:rsidR="004A6536" w:rsidRDefault="00D83A09" w:rsidP="002D65FB">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11</w:t>
            </w:r>
          </w:p>
        </w:tc>
      </w:tr>
      <w:tr w:rsidR="004A6536">
        <w:trPr>
          <w:trHeight w:val="879"/>
        </w:trPr>
        <w:tc>
          <w:tcPr>
            <w:tcW w:w="9781" w:type="dxa"/>
            <w:shd w:val="clear" w:color="auto" w:fill="auto"/>
          </w:tcPr>
          <w:p w:rsidR="004A6536" w:rsidRPr="002D65FB"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lastRenderedPageBreak/>
              <w:t>20. Показатели доступности и качества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1</w:t>
            </w:r>
            <w:r w:rsidRPr="002D65FB">
              <w:rPr>
                <w:rFonts w:ascii="Times New Roman" w:eastAsia="SimSun" w:hAnsi="Times New Roman" w:cs="Times New Roman"/>
                <w:bCs/>
                <w:sz w:val="24"/>
                <w:szCs w:val="24"/>
                <w:lang w:eastAsia="en-US"/>
              </w:rPr>
              <w:t>3</w:t>
            </w:r>
          </w:p>
          <w:p w:rsidR="004A6536"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21. Требования к организации предоставления Муниципальной услуги в электронной</w:t>
            </w:r>
          </w:p>
          <w:p w:rsidR="004A6536" w:rsidRDefault="00D83A09" w:rsidP="002D65FB">
            <w:pPr>
              <w:ind w:right="-1"/>
              <w:jc w:val="both"/>
              <w:rPr>
                <w:rFonts w:ascii="Times New Roman" w:eastAsia="SimSun" w:hAnsi="Times New Roman" w:cs="Times New Roman"/>
                <w:bCs/>
                <w:sz w:val="24"/>
                <w:szCs w:val="24"/>
                <w:lang w:eastAsia="en-US"/>
              </w:rPr>
            </w:pPr>
            <w:proofErr w:type="gramStart"/>
            <w:r>
              <w:rPr>
                <w:rFonts w:ascii="Times New Roman" w:eastAsia="SimSun" w:hAnsi="Times New Roman" w:cs="Times New Roman"/>
                <w:bCs/>
                <w:sz w:val="24"/>
                <w:szCs w:val="24"/>
                <w:lang w:eastAsia="en-US"/>
              </w:rPr>
              <w:t>форме</w:t>
            </w:r>
            <w:proofErr w:type="gramEnd"/>
            <w:r>
              <w:rPr>
                <w:rFonts w:ascii="Times New Roman" w:eastAsia="SimSun" w:hAnsi="Times New Roman" w:cs="Times New Roman"/>
                <w:bCs/>
                <w:sz w:val="24"/>
                <w:szCs w:val="24"/>
                <w:lang w:eastAsia="en-US"/>
              </w:rPr>
              <w:t>.........................................................................................</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13</w:t>
            </w:r>
          </w:p>
        </w:tc>
      </w:tr>
      <w:tr w:rsidR="004A6536">
        <w:tc>
          <w:tcPr>
            <w:tcW w:w="9781" w:type="dxa"/>
            <w:shd w:val="clear" w:color="auto" w:fill="auto"/>
          </w:tcPr>
          <w:p w:rsidR="004A6536"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22. Требования к организации предоставления Муниципальной услуги в МФЦ .....</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14</w:t>
            </w:r>
          </w:p>
          <w:p w:rsidR="004A6536" w:rsidRDefault="004A6536">
            <w:pPr>
              <w:ind w:right="-1"/>
              <w:jc w:val="both"/>
              <w:rPr>
                <w:rFonts w:ascii="Times New Roman" w:eastAsia="SimSun" w:hAnsi="Times New Roman" w:cs="Times New Roman"/>
                <w:bCs/>
                <w:sz w:val="24"/>
                <w:szCs w:val="24"/>
                <w:lang w:eastAsia="en-US"/>
              </w:rPr>
            </w:pPr>
          </w:p>
        </w:tc>
      </w:tr>
      <w:tr w:rsidR="004A6536">
        <w:tc>
          <w:tcPr>
            <w:tcW w:w="9781" w:type="dxa"/>
            <w:shd w:val="clear" w:color="auto" w:fill="auto"/>
          </w:tcPr>
          <w:p w:rsidR="004A6536" w:rsidRDefault="00D83A09">
            <w:pPr>
              <w:ind w:right="-1"/>
              <w:jc w:val="both"/>
              <w:rPr>
                <w:rFonts w:ascii="Times New Roman" w:eastAsia="SimSun" w:hAnsi="Times New Roman" w:cs="Times New Roman"/>
                <w:b/>
                <w:bCs/>
                <w:sz w:val="24"/>
                <w:szCs w:val="24"/>
                <w:lang w:eastAsia="en-US"/>
              </w:rPr>
            </w:pPr>
            <w:r>
              <w:rPr>
                <w:rFonts w:ascii="Times New Roman" w:eastAsia="SimSun" w:hAnsi="Times New Roman" w:cs="Times New Roman"/>
                <w:b/>
                <w:bCs/>
                <w:sz w:val="24"/>
                <w:szCs w:val="24"/>
                <w:lang w:val="en-US" w:eastAsia="en-US"/>
              </w:rPr>
              <w:t>III</w:t>
            </w:r>
            <w:r>
              <w:rPr>
                <w:rFonts w:ascii="Times New Roman" w:eastAsia="SimSun" w:hAnsi="Times New Roman" w:cs="Times New Roman"/>
                <w:b/>
                <w:bCs/>
                <w:sz w:val="24"/>
                <w:szCs w:val="24"/>
                <w:lang w:eastAsia="en-US"/>
              </w:rPr>
              <w:t>. Состав, последовательность и сроки выполнения административных процедур при предоставлении Муниципальной услуги</w:t>
            </w:r>
          </w:p>
          <w:p w:rsidR="004A6536" w:rsidRDefault="004A6536">
            <w:pPr>
              <w:ind w:right="-1"/>
              <w:jc w:val="both"/>
              <w:rPr>
                <w:rFonts w:ascii="Times New Roman" w:eastAsia="SimSun" w:hAnsi="Times New Roman" w:cs="Times New Roman"/>
                <w:b/>
                <w:bCs/>
                <w:sz w:val="24"/>
                <w:szCs w:val="24"/>
                <w:lang w:eastAsia="en-US"/>
              </w:rPr>
            </w:pPr>
          </w:p>
          <w:p w:rsidR="004A6536"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23.</w:t>
            </w:r>
            <w:r>
              <w:rPr>
                <w:rFonts w:ascii="Times New Roman" w:hAnsi="Times New Roman" w:cs="Times New Roman"/>
                <w:sz w:val="24"/>
                <w:szCs w:val="24"/>
              </w:rPr>
              <w:t xml:space="preserve"> </w:t>
            </w:r>
            <w:r>
              <w:rPr>
                <w:rFonts w:ascii="Times New Roman" w:eastAsia="SimSun" w:hAnsi="Times New Roman" w:cs="Times New Roman"/>
                <w:bCs/>
                <w:sz w:val="24"/>
                <w:szCs w:val="24"/>
                <w:lang w:eastAsia="en-US"/>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и МУ «МФЦ городского округа Фрязино Московской </w:t>
            </w:r>
            <w:proofErr w:type="gramStart"/>
            <w:r>
              <w:rPr>
                <w:rFonts w:ascii="Times New Roman" w:eastAsia="SimSun" w:hAnsi="Times New Roman" w:cs="Times New Roman"/>
                <w:bCs/>
                <w:sz w:val="24"/>
                <w:szCs w:val="24"/>
                <w:lang w:eastAsia="en-US"/>
              </w:rPr>
              <w:t>области».......................................</w:t>
            </w:r>
            <w:r w:rsidR="002D65FB">
              <w:rPr>
                <w:rFonts w:ascii="Times New Roman" w:eastAsia="SimSun" w:hAnsi="Times New Roman" w:cs="Times New Roman"/>
                <w:bCs/>
                <w:sz w:val="24"/>
                <w:szCs w:val="24"/>
                <w:lang w:eastAsia="en-US"/>
              </w:rPr>
              <w:t>..................................................</w:t>
            </w:r>
            <w:proofErr w:type="gramEnd"/>
            <w:r>
              <w:rPr>
                <w:rFonts w:ascii="Times New Roman" w:eastAsia="SimSun" w:hAnsi="Times New Roman" w:cs="Times New Roman"/>
                <w:bCs/>
                <w:sz w:val="24"/>
                <w:szCs w:val="24"/>
                <w:lang w:eastAsia="en-US"/>
              </w:rPr>
              <w:t>15</w:t>
            </w:r>
          </w:p>
          <w:p w:rsidR="004A6536"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24. Блок-схема предоставления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16</w:t>
            </w:r>
          </w:p>
          <w:p w:rsidR="004A6536"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25. Прием заявления и документов, необходимых для предоставления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16</w:t>
            </w:r>
          </w:p>
          <w:p w:rsidR="004A6536"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26. Регистрация заявления и документов, необходимых для предоставления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18</w:t>
            </w:r>
          </w:p>
          <w:p w:rsidR="004A6536"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 xml:space="preserve">27. Обработка и предварительное рассмотрение заявления и представленных                 </w:t>
            </w:r>
            <w:proofErr w:type="gramStart"/>
            <w:r>
              <w:rPr>
                <w:rFonts w:ascii="Times New Roman" w:eastAsia="SimSun" w:hAnsi="Times New Roman" w:cs="Times New Roman"/>
                <w:bCs/>
                <w:sz w:val="24"/>
                <w:szCs w:val="24"/>
                <w:lang w:eastAsia="en-US"/>
              </w:rPr>
              <w:t>документов..</w:t>
            </w:r>
            <w:proofErr w:type="gramEnd"/>
            <w:r>
              <w:rPr>
                <w:rFonts w:ascii="Times New Roman" w:eastAsia="SimSun" w:hAnsi="Times New Roman" w:cs="Times New Roman"/>
                <w:bCs/>
                <w:sz w:val="24"/>
                <w:szCs w:val="24"/>
                <w:lang w:eastAsia="en-US"/>
              </w:rPr>
              <w:t xml:space="preserve">                                                                                                                                     19</w:t>
            </w:r>
          </w:p>
          <w:p w:rsidR="004A6536"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28. Формирование и направление межведомственных запросов в органы (организации), участвующие в предоставлении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19</w:t>
            </w:r>
          </w:p>
          <w:p w:rsidR="004A6536" w:rsidRDefault="00D83A09" w:rsidP="002D65FB">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29. Принятие решения о предоставлении (об отказе в предоставлении)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21</w:t>
            </w:r>
          </w:p>
        </w:tc>
      </w:tr>
      <w:tr w:rsidR="004A6536">
        <w:tc>
          <w:tcPr>
            <w:tcW w:w="9781" w:type="dxa"/>
            <w:shd w:val="clear" w:color="auto" w:fill="auto"/>
          </w:tcPr>
          <w:p w:rsidR="004A6536" w:rsidRDefault="00D83A09">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30. Описание административной процедуры профилирования Заявителя..........</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22</w:t>
            </w:r>
          </w:p>
          <w:p w:rsidR="004A6536" w:rsidRDefault="004A6536">
            <w:pPr>
              <w:ind w:right="-1"/>
              <w:jc w:val="both"/>
              <w:rPr>
                <w:rFonts w:ascii="Times New Roman" w:eastAsia="SimSun" w:hAnsi="Times New Roman" w:cs="Times New Roman"/>
                <w:bCs/>
                <w:sz w:val="24"/>
                <w:szCs w:val="24"/>
                <w:lang w:eastAsia="en-US"/>
              </w:rPr>
            </w:pPr>
          </w:p>
        </w:tc>
      </w:tr>
      <w:tr w:rsidR="004A6536">
        <w:tc>
          <w:tcPr>
            <w:tcW w:w="9781" w:type="dxa"/>
            <w:shd w:val="clear" w:color="auto" w:fill="auto"/>
          </w:tcPr>
          <w:p w:rsidR="004A6536" w:rsidRDefault="00D83A09">
            <w:pPr>
              <w:ind w:right="-1"/>
              <w:jc w:val="both"/>
              <w:rPr>
                <w:rFonts w:ascii="Times New Roman" w:eastAsia="SimSun" w:hAnsi="Times New Roman" w:cs="Times New Roman"/>
                <w:b/>
                <w:bCs/>
                <w:sz w:val="24"/>
                <w:szCs w:val="24"/>
                <w:lang w:eastAsia="en-US"/>
              </w:rPr>
            </w:pPr>
            <w:r>
              <w:rPr>
                <w:rFonts w:ascii="Times New Roman" w:eastAsia="SimSun" w:hAnsi="Times New Roman" w:cs="Times New Roman"/>
                <w:b/>
                <w:bCs/>
                <w:sz w:val="24"/>
                <w:szCs w:val="24"/>
                <w:lang w:val="en-US" w:eastAsia="en-US"/>
              </w:rPr>
              <w:t>IV</w:t>
            </w:r>
            <w:r>
              <w:rPr>
                <w:rFonts w:ascii="Times New Roman" w:eastAsia="SimSun" w:hAnsi="Times New Roman" w:cs="Times New Roman"/>
                <w:b/>
                <w:bCs/>
                <w:sz w:val="24"/>
                <w:szCs w:val="24"/>
                <w:lang w:eastAsia="en-US"/>
              </w:rPr>
              <w:t>. Порядок и формы контроля за исполнением Административного регламента предоставления Муниципальной услуги</w:t>
            </w:r>
          </w:p>
          <w:p w:rsidR="004A6536" w:rsidRDefault="004A6536">
            <w:pPr>
              <w:ind w:right="-1"/>
              <w:jc w:val="both"/>
              <w:rPr>
                <w:rFonts w:ascii="Times New Roman" w:eastAsia="SimSun" w:hAnsi="Times New Roman" w:cs="Times New Roman"/>
                <w:b/>
                <w:bCs/>
                <w:sz w:val="24"/>
                <w:szCs w:val="24"/>
                <w:lang w:eastAsia="en-US"/>
              </w:rPr>
            </w:pP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31.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устанавливающих требования к предоставлению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23</w:t>
            </w: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 xml:space="preserve">32. Порядок и периодичность осуществления плановых </w:t>
            </w:r>
            <w:r w:rsidR="002D65FB">
              <w:rPr>
                <w:rFonts w:ascii="Times New Roman" w:eastAsia="SimSun" w:hAnsi="Times New Roman" w:cs="Times New Roman"/>
                <w:bCs/>
                <w:sz w:val="24"/>
                <w:szCs w:val="24"/>
                <w:lang w:eastAsia="en-US"/>
              </w:rPr>
              <w:t xml:space="preserve">и внеплановых проверок полноты </w:t>
            </w:r>
            <w:r>
              <w:rPr>
                <w:rFonts w:ascii="Times New Roman" w:eastAsia="SimSun" w:hAnsi="Times New Roman" w:cs="Times New Roman"/>
                <w:bCs/>
                <w:sz w:val="24"/>
                <w:szCs w:val="24"/>
                <w:lang w:eastAsia="en-US"/>
              </w:rPr>
              <w:t>и качества предоставления Муниципальной услуги....................................</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23</w:t>
            </w:r>
          </w:p>
        </w:tc>
      </w:tr>
      <w:tr w:rsidR="004A6536">
        <w:tc>
          <w:tcPr>
            <w:tcW w:w="9781" w:type="dxa"/>
            <w:shd w:val="clear" w:color="auto" w:fill="auto"/>
          </w:tcPr>
          <w:p w:rsidR="004A6536" w:rsidRPr="002D65FB" w:rsidRDefault="00D83A09" w:rsidP="002D65FB">
            <w:pPr>
              <w:ind w:right="-1"/>
              <w:jc w:val="both"/>
              <w:rPr>
                <w:rFonts w:ascii="Times New Roman" w:eastAsia="SimSun" w:hAnsi="Times New Roman" w:cs="Times New Roman"/>
                <w:bCs/>
                <w:sz w:val="24"/>
                <w:szCs w:val="24"/>
                <w:lang w:eastAsia="en-US"/>
              </w:rPr>
            </w:pPr>
            <w:r>
              <w:rPr>
                <w:rFonts w:ascii="Times New Roman" w:eastAsia="SimSun" w:hAnsi="Times New Roman" w:cs="Times New Roman"/>
                <w:bCs/>
                <w:sz w:val="24"/>
                <w:szCs w:val="24"/>
                <w:lang w:eastAsia="en-US"/>
              </w:rPr>
              <w:t xml:space="preserve">33. </w:t>
            </w:r>
            <w:r>
              <w:rPr>
                <w:rFonts w:ascii="Times New Roman" w:eastAsia="SimSun" w:hAnsi="Times New Roman" w:cs="Times New Roman"/>
                <w:bCs/>
                <w:color w:val="000000"/>
                <w:sz w:val="24"/>
                <w:szCs w:val="24"/>
                <w:lang w:eastAsia="en-US"/>
              </w:rPr>
              <w:t xml:space="preserve">Ответственность специалистов органов местного самоуправления и иных должностных лиц за решения и действия (бездействие), принимаемые (осуществляемые) в </w:t>
            </w:r>
            <w:proofErr w:type="gramStart"/>
            <w:r>
              <w:rPr>
                <w:rFonts w:ascii="Times New Roman" w:eastAsia="SimSun" w:hAnsi="Times New Roman" w:cs="Times New Roman"/>
                <w:bCs/>
                <w:color w:val="000000"/>
                <w:sz w:val="24"/>
                <w:szCs w:val="24"/>
                <w:lang w:eastAsia="en-US"/>
              </w:rPr>
              <w:t>ходе  предоставления</w:t>
            </w:r>
            <w:proofErr w:type="gramEnd"/>
            <w:r>
              <w:rPr>
                <w:rFonts w:ascii="Times New Roman" w:eastAsia="SimSun" w:hAnsi="Times New Roman" w:cs="Times New Roman"/>
                <w:bCs/>
                <w:color w:val="000000"/>
                <w:sz w:val="24"/>
                <w:szCs w:val="24"/>
                <w:lang w:eastAsia="en-US"/>
              </w:rPr>
              <w:t xml:space="preserve"> Муниципальной услуги..................</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2</w:t>
            </w:r>
            <w:r w:rsidRPr="002D65FB">
              <w:rPr>
                <w:rFonts w:ascii="Times New Roman" w:eastAsia="SimSun" w:hAnsi="Times New Roman" w:cs="Times New Roman"/>
                <w:bCs/>
                <w:color w:val="000000"/>
                <w:sz w:val="24"/>
                <w:szCs w:val="24"/>
                <w:lang w:eastAsia="en-US"/>
              </w:rPr>
              <w:t>4</w:t>
            </w:r>
          </w:p>
        </w:tc>
      </w:tr>
      <w:tr w:rsidR="004A6536">
        <w:tc>
          <w:tcPr>
            <w:tcW w:w="9781" w:type="dxa"/>
            <w:shd w:val="clear" w:color="auto" w:fill="auto"/>
          </w:tcPr>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t xml:space="preserve">34. Положения, характеризующие требования к порядку и формам контроля за предоставлением Муниципальной услуги, в том числе со стороны </w:t>
            </w:r>
            <w:proofErr w:type="gramStart"/>
            <w:r>
              <w:rPr>
                <w:rFonts w:ascii="Times New Roman" w:eastAsia="SimSun" w:hAnsi="Times New Roman" w:cs="Times New Roman"/>
                <w:bCs/>
                <w:color w:val="000000"/>
                <w:sz w:val="24"/>
                <w:szCs w:val="24"/>
                <w:lang w:eastAsia="en-US"/>
              </w:rPr>
              <w:t>граждан,  их</w:t>
            </w:r>
            <w:proofErr w:type="gramEnd"/>
            <w:r>
              <w:rPr>
                <w:rFonts w:ascii="Times New Roman" w:eastAsia="SimSun" w:hAnsi="Times New Roman" w:cs="Times New Roman"/>
                <w:bCs/>
                <w:color w:val="000000"/>
                <w:sz w:val="24"/>
                <w:szCs w:val="24"/>
                <w:lang w:eastAsia="en-US"/>
              </w:rPr>
              <w:t xml:space="preserve"> объединений и организаций..................................</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24</w:t>
            </w:r>
          </w:p>
          <w:p w:rsidR="004A6536" w:rsidRDefault="004A6536">
            <w:pPr>
              <w:ind w:right="-1"/>
              <w:jc w:val="both"/>
              <w:rPr>
                <w:rFonts w:ascii="Times New Roman" w:eastAsia="SimSun" w:hAnsi="Times New Roman" w:cs="Times New Roman"/>
                <w:bCs/>
                <w:sz w:val="24"/>
                <w:szCs w:val="24"/>
                <w:lang w:eastAsia="en-US"/>
              </w:rPr>
            </w:pPr>
          </w:p>
        </w:tc>
      </w:tr>
      <w:tr w:rsidR="004A6536">
        <w:tc>
          <w:tcPr>
            <w:tcW w:w="9781" w:type="dxa"/>
            <w:shd w:val="clear" w:color="auto" w:fill="auto"/>
          </w:tcPr>
          <w:p w:rsidR="004A6536" w:rsidRDefault="00D83A09">
            <w:pPr>
              <w:ind w:right="-1"/>
              <w:jc w:val="both"/>
              <w:rPr>
                <w:rFonts w:ascii="Times New Roman" w:eastAsia="SimSun" w:hAnsi="Times New Roman" w:cs="Times New Roman"/>
                <w:b/>
                <w:bCs/>
                <w:color w:val="000000"/>
                <w:sz w:val="24"/>
                <w:szCs w:val="24"/>
                <w:lang w:eastAsia="en-US"/>
              </w:rPr>
            </w:pPr>
            <w:r>
              <w:rPr>
                <w:rFonts w:ascii="Times New Roman" w:eastAsia="SimSun" w:hAnsi="Times New Roman" w:cs="Times New Roman"/>
                <w:b/>
                <w:bCs/>
                <w:color w:val="000000"/>
                <w:sz w:val="24"/>
                <w:szCs w:val="24"/>
                <w:lang w:val="en-US" w:eastAsia="en-US"/>
              </w:rPr>
              <w:t>V</w:t>
            </w:r>
            <w:r>
              <w:rPr>
                <w:rFonts w:ascii="Times New Roman" w:eastAsia="SimSun" w:hAnsi="Times New Roman" w:cs="Times New Roman"/>
                <w:b/>
                <w:bCs/>
                <w:color w:val="000000"/>
                <w:sz w:val="24"/>
                <w:szCs w:val="24"/>
                <w:lang w:eastAsia="en-US"/>
              </w:rPr>
              <w:t>. Досудебный (внесудебный) порядок обжалования решений и действий (бездействия) органа местного самоуправления,</w:t>
            </w:r>
            <w:r>
              <w:rPr>
                <w:rFonts w:ascii="Times New Roman" w:eastAsia="SimSun" w:hAnsi="Times New Roman" w:cs="Times New Roman"/>
                <w:bCs/>
                <w:color w:val="000000"/>
                <w:sz w:val="24"/>
                <w:szCs w:val="24"/>
                <w:lang w:eastAsia="en-US"/>
              </w:rPr>
              <w:t xml:space="preserve"> </w:t>
            </w:r>
            <w:r>
              <w:rPr>
                <w:rFonts w:ascii="Times New Roman" w:eastAsia="SimSun" w:hAnsi="Times New Roman" w:cs="Times New Roman"/>
                <w:b/>
                <w:bCs/>
                <w:color w:val="000000"/>
                <w:sz w:val="24"/>
                <w:szCs w:val="24"/>
                <w:lang w:eastAsia="en-US"/>
              </w:rPr>
              <w:t>предоставляющего Муниципальную услугу а также его должностных лиц</w:t>
            </w:r>
          </w:p>
          <w:p w:rsidR="004A6536" w:rsidRDefault="004A6536">
            <w:pPr>
              <w:ind w:right="-1"/>
              <w:jc w:val="both"/>
              <w:rPr>
                <w:rFonts w:ascii="Times New Roman" w:eastAsia="SimSun" w:hAnsi="Times New Roman" w:cs="Times New Roman"/>
                <w:b/>
                <w:bCs/>
                <w:color w:val="000000"/>
                <w:sz w:val="24"/>
                <w:szCs w:val="24"/>
                <w:lang w:eastAsia="en-US"/>
              </w:rPr>
            </w:pPr>
          </w:p>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t xml:space="preserve">35. Право Заявителя подать жалобу на решение и (или) действие (бездействие) органа, предоставляющего Муниципальную </w:t>
            </w:r>
            <w:proofErr w:type="gramStart"/>
            <w:r>
              <w:rPr>
                <w:rFonts w:ascii="Times New Roman" w:eastAsia="SimSun" w:hAnsi="Times New Roman" w:cs="Times New Roman"/>
                <w:bCs/>
                <w:color w:val="000000"/>
                <w:sz w:val="24"/>
                <w:szCs w:val="24"/>
                <w:lang w:eastAsia="en-US"/>
              </w:rPr>
              <w:t>услугу,  а</w:t>
            </w:r>
            <w:proofErr w:type="gramEnd"/>
            <w:r>
              <w:rPr>
                <w:rFonts w:ascii="Times New Roman" w:eastAsia="SimSun" w:hAnsi="Times New Roman" w:cs="Times New Roman"/>
                <w:bCs/>
                <w:color w:val="000000"/>
                <w:sz w:val="24"/>
                <w:szCs w:val="24"/>
                <w:lang w:eastAsia="en-US"/>
              </w:rPr>
              <w:t xml:space="preserve"> также их должностных лиц, специалистов при предоставлении Муниципальной услуги.....................</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24</w:t>
            </w:r>
          </w:p>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t>36. Предмет жалобы........................................................................................</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24</w:t>
            </w:r>
          </w:p>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t>37. Органы местного самоуправления, уполномоченные на рассмотрение жалобы и должностные лица, которым может быть направлена жалоба................................</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25</w:t>
            </w:r>
          </w:p>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t>38. Порядок подачи и рассмотрения жалобы........................................................</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25</w:t>
            </w:r>
          </w:p>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t>39. Сроки рассмотрения жалобы..............................................................................</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26</w:t>
            </w:r>
          </w:p>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lastRenderedPageBreak/>
              <w:t>40. Исчерпывающий перечень оснований для отказа в рассмотрении жалобы (претензии) либо приостановления ее рассмотрения...............................</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26</w:t>
            </w:r>
          </w:p>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t>41. Результат рассмотрения жалобы.........................................</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27</w:t>
            </w:r>
          </w:p>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t>42. Порядок информирования Заявителя о результатах рассмотрения жалобы......</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28</w:t>
            </w:r>
          </w:p>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t>43. Право Заявителя на получение информации и документов, необходимых для обоснования и рассмотрения жалобы......................</w:t>
            </w:r>
            <w:r w:rsidR="002D65FB">
              <w:rPr>
                <w:rFonts w:ascii="Times New Roman" w:eastAsia="SimSun" w:hAnsi="Times New Roman" w:cs="Times New Roman"/>
                <w:bCs/>
                <w:color w:val="000000"/>
                <w:sz w:val="24"/>
                <w:szCs w:val="24"/>
                <w:lang w:eastAsia="en-US"/>
              </w:rPr>
              <w:t>.....................................................................</w:t>
            </w:r>
            <w:r>
              <w:rPr>
                <w:rFonts w:ascii="Times New Roman" w:eastAsia="SimSun" w:hAnsi="Times New Roman" w:cs="Times New Roman"/>
                <w:bCs/>
                <w:color w:val="000000"/>
                <w:sz w:val="24"/>
                <w:szCs w:val="24"/>
                <w:lang w:eastAsia="en-US"/>
              </w:rPr>
              <w:t>28</w:t>
            </w:r>
          </w:p>
          <w:p w:rsidR="004A6536" w:rsidRDefault="00D83A09" w:rsidP="002D65FB">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t>44. Порядок обжалования решения по жалобе..................................................</w:t>
            </w:r>
            <w:r w:rsidR="002D65FB">
              <w:rPr>
                <w:rFonts w:ascii="Times New Roman" w:eastAsia="SimSun" w:hAnsi="Times New Roman" w:cs="Times New Roman"/>
                <w:bCs/>
                <w:color w:val="000000"/>
                <w:sz w:val="24"/>
                <w:szCs w:val="24"/>
                <w:lang w:eastAsia="en-US"/>
              </w:rPr>
              <w:t>..........................2</w:t>
            </w:r>
            <w:r>
              <w:rPr>
                <w:rFonts w:ascii="Times New Roman" w:eastAsia="SimSun" w:hAnsi="Times New Roman" w:cs="Times New Roman"/>
                <w:bCs/>
                <w:color w:val="000000"/>
                <w:sz w:val="24"/>
                <w:szCs w:val="24"/>
                <w:lang w:eastAsia="en-US"/>
              </w:rPr>
              <w:t>8</w:t>
            </w:r>
          </w:p>
        </w:tc>
      </w:tr>
      <w:tr w:rsidR="004A6536">
        <w:trPr>
          <w:trHeight w:val="515"/>
        </w:trPr>
        <w:tc>
          <w:tcPr>
            <w:tcW w:w="9781" w:type="dxa"/>
            <w:shd w:val="clear" w:color="auto" w:fill="auto"/>
          </w:tcPr>
          <w:p w:rsidR="004A6536" w:rsidRDefault="00D83A09">
            <w:pPr>
              <w:ind w:right="-1"/>
              <w:jc w:val="both"/>
              <w:rPr>
                <w:rFonts w:ascii="Times New Roman" w:eastAsia="SimSun" w:hAnsi="Times New Roman" w:cs="Times New Roman"/>
                <w:bCs/>
                <w:color w:val="000000"/>
                <w:sz w:val="24"/>
                <w:szCs w:val="24"/>
                <w:lang w:eastAsia="en-US"/>
              </w:rPr>
            </w:pPr>
            <w:r>
              <w:rPr>
                <w:rFonts w:ascii="Times New Roman" w:eastAsia="SimSun" w:hAnsi="Times New Roman" w:cs="Times New Roman"/>
                <w:bCs/>
                <w:color w:val="000000"/>
                <w:sz w:val="24"/>
                <w:szCs w:val="24"/>
                <w:lang w:eastAsia="en-US"/>
              </w:rPr>
              <w:lastRenderedPageBreak/>
              <w:t>45. Способы информирования Заявителей о порядке подачи и рассмотрения                           жалобы                                                                                                                                             28</w:t>
            </w:r>
          </w:p>
          <w:p w:rsidR="004A6536" w:rsidRDefault="004A6536">
            <w:pPr>
              <w:ind w:right="-1"/>
              <w:jc w:val="both"/>
              <w:rPr>
                <w:rFonts w:ascii="Times New Roman" w:eastAsia="SimSun" w:hAnsi="Times New Roman" w:cs="Times New Roman"/>
                <w:bCs/>
                <w:color w:val="000000"/>
                <w:sz w:val="24"/>
                <w:szCs w:val="24"/>
                <w:lang w:eastAsia="en-US"/>
              </w:rPr>
            </w:pPr>
          </w:p>
        </w:tc>
      </w:tr>
      <w:tr w:rsidR="004A6536">
        <w:tc>
          <w:tcPr>
            <w:tcW w:w="9781" w:type="dxa"/>
            <w:shd w:val="clear" w:color="auto" w:fill="auto"/>
          </w:tcPr>
          <w:p w:rsidR="004A6536" w:rsidRDefault="004A6536">
            <w:pPr>
              <w:ind w:right="-1"/>
              <w:jc w:val="both"/>
              <w:rPr>
                <w:rFonts w:ascii="Times New Roman" w:eastAsia="SimSun" w:hAnsi="Times New Roman" w:cs="Times New Roman"/>
                <w:bCs/>
                <w:color w:val="000000"/>
                <w:sz w:val="24"/>
                <w:szCs w:val="24"/>
                <w:highlight w:val="yellow"/>
                <w:lang w:eastAsia="en-US"/>
              </w:rPr>
            </w:pP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color w:val="000000"/>
                <w:sz w:val="24"/>
                <w:szCs w:val="24"/>
                <w:lang w:val="en-US" w:eastAsia="en-US"/>
              </w:rPr>
            </w:pPr>
            <w:r>
              <w:rPr>
                <w:rFonts w:ascii="Times New Roman" w:eastAsia="SimSun" w:hAnsi="Times New Roman" w:cs="Times New Roman"/>
                <w:bCs/>
                <w:sz w:val="24"/>
                <w:szCs w:val="24"/>
                <w:lang w:eastAsia="en-US"/>
              </w:rPr>
              <w:t>Приложение 1..............................................................................................................</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val="en-US" w:eastAsia="en-US"/>
              </w:rPr>
              <w:t>31</w:t>
            </w: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color w:val="000000"/>
                <w:sz w:val="24"/>
                <w:szCs w:val="24"/>
                <w:lang w:val="en-US" w:eastAsia="en-US"/>
              </w:rPr>
            </w:pPr>
            <w:r>
              <w:rPr>
                <w:rFonts w:ascii="Times New Roman" w:eastAsia="SimSun" w:hAnsi="Times New Roman" w:cs="Times New Roman"/>
                <w:bCs/>
                <w:sz w:val="24"/>
                <w:szCs w:val="24"/>
                <w:lang w:eastAsia="en-US"/>
              </w:rPr>
              <w:t>Приложение 2................................................................................................................</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3</w:t>
            </w:r>
            <w:r>
              <w:rPr>
                <w:rFonts w:ascii="Times New Roman" w:eastAsia="SimSun" w:hAnsi="Times New Roman" w:cs="Times New Roman"/>
                <w:bCs/>
                <w:sz w:val="24"/>
                <w:szCs w:val="24"/>
                <w:lang w:val="en-US" w:eastAsia="en-US"/>
              </w:rPr>
              <w:t>2</w:t>
            </w: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sz w:val="24"/>
                <w:szCs w:val="24"/>
                <w:lang w:val="en-US" w:eastAsia="en-US"/>
              </w:rPr>
            </w:pPr>
            <w:r>
              <w:rPr>
                <w:rFonts w:ascii="Times New Roman" w:eastAsia="SimSun" w:hAnsi="Times New Roman" w:cs="Times New Roman"/>
                <w:bCs/>
                <w:sz w:val="24"/>
                <w:szCs w:val="24"/>
                <w:lang w:eastAsia="en-US"/>
              </w:rPr>
              <w:t>Приложение 3................................................................................................................</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3</w:t>
            </w:r>
            <w:r>
              <w:rPr>
                <w:rFonts w:ascii="Times New Roman" w:eastAsia="SimSun" w:hAnsi="Times New Roman" w:cs="Times New Roman"/>
                <w:bCs/>
                <w:sz w:val="24"/>
                <w:szCs w:val="24"/>
                <w:lang w:val="en-US" w:eastAsia="en-US"/>
              </w:rPr>
              <w:t>4</w:t>
            </w: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sz w:val="24"/>
                <w:szCs w:val="24"/>
                <w:lang w:val="en-US" w:eastAsia="en-US"/>
              </w:rPr>
            </w:pPr>
            <w:r>
              <w:rPr>
                <w:rFonts w:ascii="Times New Roman" w:eastAsia="SimSun" w:hAnsi="Times New Roman" w:cs="Times New Roman"/>
                <w:bCs/>
                <w:sz w:val="24"/>
                <w:szCs w:val="24"/>
                <w:lang w:eastAsia="en-US"/>
              </w:rPr>
              <w:t>Приложение 4 ...............................................................................................................</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3</w:t>
            </w:r>
            <w:r>
              <w:rPr>
                <w:rFonts w:ascii="Times New Roman" w:eastAsia="SimSun" w:hAnsi="Times New Roman" w:cs="Times New Roman"/>
                <w:bCs/>
                <w:sz w:val="24"/>
                <w:szCs w:val="24"/>
                <w:lang w:val="en-US" w:eastAsia="en-US"/>
              </w:rPr>
              <w:t>6</w:t>
            </w: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sz w:val="24"/>
                <w:szCs w:val="24"/>
                <w:lang w:val="en-US" w:eastAsia="en-US"/>
              </w:rPr>
            </w:pPr>
            <w:r>
              <w:rPr>
                <w:rFonts w:ascii="Times New Roman" w:eastAsia="SimSun" w:hAnsi="Times New Roman" w:cs="Times New Roman"/>
                <w:bCs/>
                <w:sz w:val="24"/>
                <w:szCs w:val="24"/>
                <w:lang w:eastAsia="en-US"/>
              </w:rPr>
              <w:t>Приложение 5 ................................................................................................................</w:t>
            </w:r>
            <w:r w:rsidR="002D65FB">
              <w:rPr>
                <w:rFonts w:ascii="Times New Roman" w:eastAsia="SimSun" w:hAnsi="Times New Roman" w:cs="Times New Roman"/>
                <w:bCs/>
                <w:sz w:val="24"/>
                <w:szCs w:val="24"/>
                <w:lang w:eastAsia="en-US"/>
              </w:rPr>
              <w:t>.................3</w:t>
            </w:r>
            <w:r>
              <w:rPr>
                <w:rFonts w:ascii="Times New Roman" w:eastAsia="SimSun" w:hAnsi="Times New Roman" w:cs="Times New Roman"/>
                <w:bCs/>
                <w:sz w:val="24"/>
                <w:szCs w:val="24"/>
                <w:lang w:val="en-US" w:eastAsia="en-US"/>
              </w:rPr>
              <w:t>9</w:t>
            </w: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sz w:val="24"/>
                <w:szCs w:val="24"/>
                <w:lang w:val="en-US" w:eastAsia="en-US"/>
              </w:rPr>
            </w:pPr>
            <w:r>
              <w:rPr>
                <w:rFonts w:ascii="Times New Roman" w:eastAsia="SimSun" w:hAnsi="Times New Roman" w:cs="Times New Roman"/>
                <w:bCs/>
                <w:sz w:val="24"/>
                <w:szCs w:val="24"/>
                <w:lang w:eastAsia="en-US"/>
              </w:rPr>
              <w:t>Приложение 6..............................................................................................................</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val="en-US" w:eastAsia="en-US"/>
              </w:rPr>
              <w:t>47</w:t>
            </w:r>
          </w:p>
        </w:tc>
      </w:tr>
      <w:tr w:rsidR="004A6536">
        <w:tc>
          <w:tcPr>
            <w:tcW w:w="9781" w:type="dxa"/>
            <w:shd w:val="clear" w:color="auto" w:fill="auto"/>
          </w:tcPr>
          <w:p w:rsidR="004A6536" w:rsidRDefault="00D83A09" w:rsidP="002D65FB">
            <w:pPr>
              <w:ind w:right="-1"/>
              <w:jc w:val="both"/>
              <w:rPr>
                <w:rFonts w:ascii="Times New Roman" w:eastAsia="SimSun" w:hAnsi="Times New Roman" w:cs="Times New Roman"/>
                <w:bCs/>
                <w:sz w:val="24"/>
                <w:szCs w:val="24"/>
                <w:lang w:val="en-US" w:eastAsia="en-US"/>
              </w:rPr>
            </w:pPr>
            <w:r>
              <w:rPr>
                <w:rFonts w:ascii="Times New Roman" w:eastAsia="SimSun" w:hAnsi="Times New Roman" w:cs="Times New Roman"/>
                <w:bCs/>
                <w:sz w:val="24"/>
                <w:szCs w:val="24"/>
                <w:lang w:eastAsia="en-US"/>
              </w:rPr>
              <w:t>Приложение 7 ...........................................................................................................</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4</w:t>
            </w:r>
            <w:r>
              <w:rPr>
                <w:rFonts w:ascii="Times New Roman" w:eastAsia="SimSun" w:hAnsi="Times New Roman" w:cs="Times New Roman"/>
                <w:bCs/>
                <w:sz w:val="24"/>
                <w:szCs w:val="24"/>
                <w:lang w:val="en-US" w:eastAsia="en-US"/>
              </w:rPr>
              <w:t>8</w:t>
            </w:r>
          </w:p>
        </w:tc>
      </w:tr>
    </w:tbl>
    <w:p w:rsidR="004A6536" w:rsidRDefault="00D83A09">
      <w:pPr>
        <w:pStyle w:val="af6"/>
        <w:rPr>
          <w:rFonts w:ascii="Times New Roman" w:hAnsi="Times New Roman" w:cs="Times New Roman"/>
          <w:sz w:val="24"/>
          <w:szCs w:val="24"/>
        </w:rPr>
      </w:pPr>
      <w:r>
        <w:rPr>
          <w:rFonts w:ascii="Times New Roman" w:eastAsia="SimSun" w:hAnsi="Times New Roman" w:cs="Times New Roman"/>
          <w:bCs/>
          <w:sz w:val="24"/>
          <w:szCs w:val="24"/>
          <w:lang w:eastAsia="en-US"/>
        </w:rPr>
        <w:t>Приложение 8 ..............................................................................................................</w:t>
      </w:r>
      <w:r w:rsidR="002D65FB">
        <w:rPr>
          <w:rFonts w:ascii="Times New Roman" w:eastAsia="SimSun" w:hAnsi="Times New Roman" w:cs="Times New Roman"/>
          <w:bCs/>
          <w:sz w:val="24"/>
          <w:szCs w:val="24"/>
          <w:lang w:eastAsia="en-US"/>
        </w:rPr>
        <w:t>...................</w:t>
      </w:r>
      <w:r>
        <w:rPr>
          <w:rFonts w:ascii="Times New Roman" w:eastAsia="SimSun" w:hAnsi="Times New Roman" w:cs="Times New Roman"/>
          <w:bCs/>
          <w:sz w:val="24"/>
          <w:szCs w:val="24"/>
          <w:lang w:eastAsia="en-US"/>
        </w:rPr>
        <w:t>50</w:t>
      </w:r>
    </w:p>
    <w:sdt>
      <w:sdtPr>
        <w:id w:val="1215314902"/>
        <w:docPartObj>
          <w:docPartGallery w:val="Table of Contents"/>
          <w:docPartUnique/>
        </w:docPartObj>
      </w:sdtPr>
      <w:sdtContent>
        <w:p w:rsidR="004A6536" w:rsidRDefault="00624BB2">
          <w:pPr>
            <w:pStyle w:val="af6"/>
            <w:rPr>
              <w:rFonts w:ascii="Times New Roman" w:hAnsi="Times New Roman" w:cs="Times New Roman"/>
              <w:sz w:val="24"/>
              <w:szCs w:val="24"/>
            </w:rPr>
          </w:pPr>
        </w:p>
      </w:sdtContent>
    </w:sdt>
    <w:p w:rsidR="004A6536" w:rsidRDefault="004A6536">
      <w:pPr>
        <w:pStyle w:val="af6"/>
        <w:rPr>
          <w:rFonts w:ascii="Times New Roman" w:hAnsi="Times New Roman" w:cs="Times New Roman"/>
          <w:sz w:val="24"/>
          <w:szCs w:val="24"/>
        </w:rPr>
      </w:pPr>
    </w:p>
    <w:p w:rsidR="004A6536" w:rsidRDefault="004A6536">
      <w:pPr>
        <w:pStyle w:val="af6"/>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4A6536">
      <w:pPr>
        <w:jc w:val="center"/>
        <w:rPr>
          <w:rFonts w:ascii="Times New Roman" w:hAnsi="Times New Roman" w:cs="Times New Roman"/>
          <w:sz w:val="24"/>
          <w:szCs w:val="24"/>
        </w:rPr>
      </w:pPr>
    </w:p>
    <w:p w:rsidR="004A6536" w:rsidRDefault="00D83A09">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Термины и определения</w:t>
      </w:r>
    </w:p>
    <w:p w:rsidR="004A6536" w:rsidRDefault="004A6536">
      <w:pPr>
        <w:pStyle w:val="ConsPlusTitle"/>
        <w:jc w:val="center"/>
        <w:outlineLvl w:val="1"/>
        <w:rPr>
          <w:rFonts w:ascii="Times New Roman" w:hAnsi="Times New Roman" w:cs="Times New Roman"/>
          <w:sz w:val="24"/>
          <w:szCs w:val="24"/>
        </w:rPr>
      </w:pPr>
    </w:p>
    <w:p w:rsidR="004A6536" w:rsidRDefault="00D83A09">
      <w:pPr>
        <w:jc w:val="both"/>
        <w:rPr>
          <w:rFonts w:ascii="Times New Roman" w:hAnsi="Times New Roman" w:cs="Times New Roman"/>
          <w:sz w:val="24"/>
          <w:szCs w:val="24"/>
        </w:rPr>
      </w:pPr>
      <w:r>
        <w:rPr>
          <w:rFonts w:ascii="Times New Roman" w:hAnsi="Times New Roman" w:cs="Times New Roman"/>
          <w:sz w:val="24"/>
          <w:szCs w:val="24"/>
        </w:rPr>
        <w:tab/>
        <w:t xml:space="preserve">Термины и определения, используемые в административном регламенте предоставления муниципальной услуги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 Московской области» (далее - Административный регламент), указаны в </w:t>
      </w:r>
      <w:hyperlink w:anchor="P432" w:tgtFrame="Приложение 1">
        <w:r>
          <w:rPr>
            <w:rFonts w:ascii="Times New Roman" w:hAnsi="Times New Roman" w:cs="Times New Roman"/>
            <w:sz w:val="24"/>
            <w:szCs w:val="24"/>
          </w:rPr>
          <w:t>Приложении 1</w:t>
        </w:r>
      </w:hyperlink>
      <w:r>
        <w:rPr>
          <w:rFonts w:ascii="Times New Roman" w:hAnsi="Times New Roman" w:cs="Times New Roman"/>
          <w:sz w:val="24"/>
          <w:szCs w:val="24"/>
        </w:rPr>
        <w:t xml:space="preserve"> к настоящему Административному регламенту.</w:t>
      </w:r>
    </w:p>
    <w:p w:rsidR="004A6536" w:rsidRDefault="00D83A09">
      <w:pPr>
        <w:pStyle w:val="ConsPlusTitle"/>
        <w:numPr>
          <w:ilvl w:val="0"/>
          <w:numId w:val="3"/>
        </w:numPr>
        <w:jc w:val="center"/>
        <w:outlineLvl w:val="1"/>
        <w:rPr>
          <w:rFonts w:ascii="Times New Roman" w:hAnsi="Times New Roman" w:cs="Times New Roman"/>
          <w:sz w:val="24"/>
          <w:szCs w:val="24"/>
        </w:rPr>
      </w:pPr>
      <w:r>
        <w:rPr>
          <w:rFonts w:ascii="Times New Roman" w:hAnsi="Times New Roman" w:cs="Times New Roman"/>
          <w:sz w:val="24"/>
          <w:szCs w:val="24"/>
        </w:rPr>
        <w:t>Общие положения</w:t>
      </w:r>
    </w:p>
    <w:p w:rsidR="004A6536" w:rsidRDefault="004A6536">
      <w:pPr>
        <w:pStyle w:val="ConsPlusTitle"/>
        <w:ind w:left="360"/>
        <w:outlineLvl w:val="1"/>
        <w:rPr>
          <w:rFonts w:ascii="Times New Roman" w:hAnsi="Times New Roman" w:cs="Times New Roman"/>
          <w:sz w:val="24"/>
          <w:szCs w:val="24"/>
        </w:rPr>
      </w:pPr>
    </w:p>
    <w:p w:rsidR="004A6536" w:rsidRDefault="00D83A09">
      <w:pPr>
        <w:pStyle w:val="ConsPlusTitle"/>
        <w:numPr>
          <w:ilvl w:val="0"/>
          <w:numId w:val="1"/>
        </w:numPr>
        <w:jc w:val="center"/>
        <w:outlineLvl w:val="2"/>
        <w:rPr>
          <w:rFonts w:ascii="Times New Roman" w:hAnsi="Times New Roman" w:cs="Times New Roman"/>
          <w:sz w:val="24"/>
          <w:szCs w:val="24"/>
        </w:rPr>
      </w:pPr>
      <w:r>
        <w:rPr>
          <w:rFonts w:ascii="Times New Roman" w:hAnsi="Times New Roman" w:cs="Times New Roman"/>
          <w:sz w:val="24"/>
          <w:szCs w:val="24"/>
        </w:rPr>
        <w:t>Предмет регулирования Административного регламента</w:t>
      </w:r>
    </w:p>
    <w:p w:rsidR="004A6536" w:rsidRDefault="004A6536">
      <w:pPr>
        <w:pStyle w:val="ConsPlusTitle"/>
        <w:ind w:left="720"/>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Административный регламент устанавливает стандарт предоставления муниципальной услуги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 Московской области» (далее - Муниципальная услуга), 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городского округа Фрязино (далее - Администрации), должностных лиц Администрации либо муниципальных служащих.</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Административный регламент разработан в целях повышения качества и доступности предоставления Муниципальной услуги при осуществлении полномочий Администрацией. </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numPr>
          <w:ilvl w:val="0"/>
          <w:numId w:val="1"/>
        </w:numPr>
        <w:jc w:val="center"/>
        <w:outlineLvl w:val="2"/>
        <w:rPr>
          <w:rFonts w:ascii="Times New Roman" w:hAnsi="Times New Roman" w:cs="Times New Roman"/>
          <w:sz w:val="24"/>
          <w:szCs w:val="24"/>
        </w:rPr>
      </w:pPr>
      <w:r>
        <w:rPr>
          <w:rFonts w:ascii="Times New Roman" w:hAnsi="Times New Roman" w:cs="Times New Roman"/>
          <w:sz w:val="24"/>
          <w:szCs w:val="24"/>
        </w:rPr>
        <w:t>Лица, имеющие право на получение Муниципальной услуги</w:t>
      </w:r>
    </w:p>
    <w:p w:rsidR="004A6536" w:rsidRDefault="004A6536">
      <w:pPr>
        <w:pStyle w:val="ConsPlusTitle"/>
        <w:ind w:left="720"/>
        <w:outlineLvl w:val="2"/>
        <w:rPr>
          <w:rFonts w:ascii="Times New Roman" w:hAnsi="Times New Roman" w:cs="Times New Roman"/>
          <w:sz w:val="24"/>
          <w:szCs w:val="24"/>
        </w:rPr>
      </w:pP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2.1. Лицами, имеющими право на получение Муниципальной услуги, могут выступать граждане Российской Федерации (далее - Заявители), проживающие в городском округе Фрязино Московской области и являющиеся нанимателями занимаемых по договору социального найма жилых помещений, находящихся в муниципальной собственности городского округа Фрязино Московской области:</w:t>
      </w:r>
    </w:p>
    <w:p w:rsidR="004A6536" w:rsidRDefault="00D83A09">
      <w:pPr>
        <w:ind w:firstLine="540"/>
        <w:jc w:val="both"/>
        <w:rPr>
          <w:rFonts w:ascii="Times New Roman" w:hAnsi="Times New Roman" w:cs="Times New Roman"/>
          <w:sz w:val="24"/>
          <w:szCs w:val="24"/>
        </w:rPr>
      </w:pPr>
      <w:bookmarkStart w:id="1" w:name="Par0"/>
      <w:bookmarkEnd w:id="1"/>
      <w:r>
        <w:rPr>
          <w:rFonts w:ascii="Times New Roman" w:hAnsi="Times New Roman" w:cs="Times New Roman"/>
          <w:sz w:val="24"/>
          <w:szCs w:val="24"/>
        </w:rPr>
        <w:t>2.1.1. Граждане, являющиеся нанимателями жилого помещения - отдельной квартиры, предоставленного по договору социального найма, при условии, если после заключения договора поднайма жилого помещения общая площадь соответствующего жилого помещения на одного проживающего составит не менее учетной нормы.</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2.1.2. Граждане, проживающие в коммунальных квартирах, являющиеся нанимателями жилого помещения в коммунальной квартире, предоставленного по договору социального найма, при условии, если после заключения договора поднайма жилого помещения общая площадь соответствующего жилого помещения на одного проживающего в коммунальной квартире составит не менее нормы предоставления.</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 xml:space="preserve">2.2. Поднаниматель не приобретает самостоятельное право пользования жилым помещением. Ответственным перед </w:t>
      </w:r>
      <w:proofErr w:type="spellStart"/>
      <w:r>
        <w:rPr>
          <w:rFonts w:ascii="Times New Roman" w:hAnsi="Times New Roman" w:cs="Times New Roman"/>
          <w:sz w:val="24"/>
          <w:szCs w:val="24"/>
        </w:rPr>
        <w:t>наймодателем</w:t>
      </w:r>
      <w:proofErr w:type="spellEnd"/>
      <w:r>
        <w:rPr>
          <w:rFonts w:ascii="Times New Roman" w:hAnsi="Times New Roman" w:cs="Times New Roman"/>
          <w:sz w:val="24"/>
          <w:szCs w:val="24"/>
        </w:rPr>
        <w:t xml:space="preserve"> по договору социального найма жилого помещения остается наниматель.</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 xml:space="preserve">2.3. Передача жилого помещения в поднаем не допускается, если в этом жилом помещении проживает или в него вселяется гражданин, страдающий одной из тяжелых форм хронических заболеваний, указанных в предусмотренном </w:t>
      </w:r>
      <w:hyperlink r:id="rId10">
        <w:r>
          <w:rPr>
            <w:rStyle w:val="a9"/>
            <w:rFonts w:ascii="Times New Roman" w:hAnsi="Times New Roman" w:cs="Times New Roman"/>
            <w:color w:val="auto"/>
            <w:sz w:val="24"/>
            <w:szCs w:val="24"/>
            <w:u w:val="none"/>
          </w:rPr>
          <w:t>пунктом 4 части 1 статьи 51</w:t>
        </w:r>
      </w:hyperlink>
      <w:r>
        <w:rPr>
          <w:rFonts w:ascii="Times New Roman" w:hAnsi="Times New Roman" w:cs="Times New Roman"/>
          <w:sz w:val="24"/>
          <w:szCs w:val="24"/>
        </w:rPr>
        <w:t xml:space="preserve"> Жилищного кодекса РФ  </w:t>
      </w:r>
      <w:hyperlink r:id="rId11">
        <w:r>
          <w:rPr>
            <w:rStyle w:val="a9"/>
            <w:rFonts w:ascii="Times New Roman" w:hAnsi="Times New Roman" w:cs="Times New Roman"/>
            <w:color w:val="auto"/>
            <w:sz w:val="24"/>
            <w:szCs w:val="24"/>
            <w:u w:val="none"/>
          </w:rPr>
          <w:t>перечне</w:t>
        </w:r>
      </w:hyperlink>
      <w:r>
        <w:rPr>
          <w:rFonts w:ascii="Times New Roman" w:hAnsi="Times New Roman" w:cs="Times New Roman"/>
          <w:sz w:val="24"/>
          <w:szCs w:val="24"/>
        </w:rPr>
        <w:t xml:space="preserve">, а также в других предусмотренных федеральными </w:t>
      </w:r>
      <w:hyperlink r:id="rId12">
        <w:r>
          <w:rPr>
            <w:rStyle w:val="a9"/>
            <w:rFonts w:ascii="Times New Roman" w:hAnsi="Times New Roman" w:cs="Times New Roman"/>
            <w:color w:val="auto"/>
            <w:sz w:val="24"/>
            <w:szCs w:val="24"/>
            <w:u w:val="none"/>
          </w:rPr>
          <w:t>законами</w:t>
        </w:r>
      </w:hyperlink>
      <w:r>
        <w:rPr>
          <w:rFonts w:ascii="Times New Roman" w:hAnsi="Times New Roman" w:cs="Times New Roman"/>
          <w:sz w:val="24"/>
          <w:szCs w:val="24"/>
        </w:rPr>
        <w:t xml:space="preserve"> случаях.</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 xml:space="preserve"> 2.4. При обращении за получением Муниципальной услуги от имени Заявителей взаимодействие с Администрацией вправе осуществлять их уполномоченные представители </w:t>
      </w:r>
      <w:r>
        <w:rPr>
          <w:rFonts w:ascii="Times New Roman" w:hAnsi="Times New Roman" w:cs="Times New Roman"/>
          <w:sz w:val="24"/>
          <w:szCs w:val="24"/>
        </w:rPr>
        <w:lastRenderedPageBreak/>
        <w:t>(далее – Представитель заявителя), полномочия которых оформлены в установленном законом порядке.</w:t>
      </w:r>
    </w:p>
    <w:p w:rsidR="004A6536" w:rsidRDefault="004A6536">
      <w:pPr>
        <w:ind w:firstLine="540"/>
        <w:jc w:val="both"/>
        <w:rPr>
          <w:rFonts w:ascii="Times New Roman" w:hAnsi="Times New Roman" w:cs="Times New Roman"/>
          <w:sz w:val="24"/>
          <w:szCs w:val="24"/>
        </w:rPr>
      </w:pPr>
    </w:p>
    <w:p w:rsidR="004A6536" w:rsidRDefault="00D83A09">
      <w:pPr>
        <w:pStyle w:val="ConsPlusTitle"/>
        <w:numPr>
          <w:ilvl w:val="0"/>
          <w:numId w:val="1"/>
        </w:numPr>
        <w:jc w:val="center"/>
        <w:outlineLvl w:val="2"/>
        <w:rPr>
          <w:rFonts w:ascii="Times New Roman" w:hAnsi="Times New Roman" w:cs="Times New Roman"/>
          <w:sz w:val="24"/>
          <w:szCs w:val="24"/>
        </w:rPr>
      </w:pPr>
      <w:r>
        <w:rPr>
          <w:rFonts w:ascii="Times New Roman" w:hAnsi="Times New Roman" w:cs="Times New Roman"/>
          <w:sz w:val="24"/>
          <w:szCs w:val="24"/>
        </w:rPr>
        <w:t>Требования к порядку информирования о порядке предоставления Муниципальной услуги</w:t>
      </w:r>
    </w:p>
    <w:p w:rsidR="004A6536" w:rsidRDefault="004A6536">
      <w:pPr>
        <w:pStyle w:val="ConsPlusTitle"/>
        <w:ind w:left="720"/>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hyperlink w:anchor="P485" w:tgtFrame="СПРАВОЧНАЯ ИНФОРМАЦИЯ">
        <w:r>
          <w:rPr>
            <w:rFonts w:ascii="Times New Roman" w:hAnsi="Times New Roman" w:cs="Times New Roman"/>
            <w:sz w:val="24"/>
            <w:szCs w:val="24"/>
          </w:rPr>
          <w:t>Информация</w:t>
        </w:r>
      </w:hyperlink>
      <w:r>
        <w:rPr>
          <w:rFonts w:ascii="Times New Roman" w:hAnsi="Times New Roman" w:cs="Times New Roman"/>
          <w:sz w:val="24"/>
          <w:szCs w:val="24"/>
        </w:rPr>
        <w:t xml:space="preserve">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приведена в Приложении 2 к настоящему Административному регламенту.</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1"/>
        <w:rPr>
          <w:rFonts w:ascii="Times New Roman" w:hAnsi="Times New Roman" w:cs="Times New Roman"/>
          <w:sz w:val="24"/>
          <w:szCs w:val="24"/>
        </w:rPr>
      </w:pPr>
      <w:r>
        <w:rPr>
          <w:rFonts w:ascii="Times New Roman" w:hAnsi="Times New Roman" w:cs="Times New Roman"/>
          <w:sz w:val="24"/>
          <w:szCs w:val="24"/>
          <w:lang w:val="en-US"/>
        </w:rPr>
        <w:t>II</w:t>
      </w:r>
      <w:r>
        <w:rPr>
          <w:rFonts w:ascii="Times New Roman" w:hAnsi="Times New Roman" w:cs="Times New Roman"/>
          <w:sz w:val="24"/>
          <w:szCs w:val="24"/>
        </w:rPr>
        <w:t>. Стандарт предоставления Муниципальной услуги</w:t>
      </w:r>
    </w:p>
    <w:p w:rsidR="004A6536" w:rsidRDefault="004A6536">
      <w:pPr>
        <w:pStyle w:val="ConsPlusTitle"/>
        <w:jc w:val="center"/>
        <w:outlineLvl w:val="1"/>
        <w:rPr>
          <w:rFonts w:ascii="Times New Roman" w:hAnsi="Times New Roman" w:cs="Times New Roman"/>
          <w:sz w:val="24"/>
          <w:szCs w:val="24"/>
        </w:rPr>
      </w:pPr>
    </w:p>
    <w:p w:rsidR="004A6536" w:rsidRDefault="00D83A09">
      <w:pPr>
        <w:pStyle w:val="ConsPlusTitle"/>
        <w:numPr>
          <w:ilvl w:val="0"/>
          <w:numId w:val="2"/>
        </w:numPr>
        <w:jc w:val="center"/>
        <w:outlineLvl w:val="2"/>
        <w:rPr>
          <w:rFonts w:ascii="Times New Roman" w:hAnsi="Times New Roman" w:cs="Times New Roman"/>
          <w:sz w:val="24"/>
          <w:szCs w:val="24"/>
        </w:rPr>
      </w:pPr>
      <w:r>
        <w:rPr>
          <w:rFonts w:ascii="Times New Roman" w:hAnsi="Times New Roman" w:cs="Times New Roman"/>
          <w:sz w:val="24"/>
          <w:szCs w:val="24"/>
        </w:rPr>
        <w:t>Наименование Муниципальной услуги</w:t>
      </w:r>
    </w:p>
    <w:p w:rsidR="004A6536" w:rsidRDefault="004A6536">
      <w:pPr>
        <w:pStyle w:val="ConsPlusTitle"/>
        <w:ind w:left="720"/>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 Муниципальная услуга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 Московской области».</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Органы и организации, участвующие в предоставлении Муниципальной услуги</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 Органом, ответственным за предоставление Муниципальной услуги, является структурное подразделение Администрации - отдел жилищной политики администрации городского округа Фрязино (далее - Отдел).</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5.2. Администрация обеспечивает предоставление Муниципальной услуги на базе МФЦ и регионального портала государственных и муниципальных услуг Московской области (далее - РПГУ). Заявитель за предоставлением Муниципальной услуги может обратиться в Администрацию лично, посредством почтовой связи или по электронной почте, через МФЦ или посредством РПГУ, а также в иных формах, предусмотренных законодательством Российской Федерации, по выбору заявителя.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5.3. В любом МФЦ Московской области Заявителю обеспечен бесплатный доступ к РПГУ для получения Муниципальной услуги в электронной форме, а также выдачи результата предоставления Муниципальной услуги в форме экземпляра электронного документа на бумажном носителе. </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5.4. Администрации и МФЦ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и муниципальных услуг, утвержденный постановлением Правительства Московской области от 01.04.2015 № 186/12 «Об утверждении Перечня услуг, которые являются необходимыми и обязательными для предоставления центральными исполнительными органами Московской области государственных услуг и предоставляются организациями, участвующими в предоставлении государственных услуг».</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Российской Федерации, законодательством Московской области, настоящим Административным регламентом.</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6. Результат предоставления Муниципальной услуги</w:t>
      </w:r>
    </w:p>
    <w:p w:rsidR="004A6536" w:rsidRDefault="004A6536">
      <w:pPr>
        <w:pStyle w:val="ConsPlusNormal"/>
        <w:ind w:firstLine="540"/>
        <w:jc w:val="center"/>
        <w:rPr>
          <w:rFonts w:ascii="Times New Roman" w:hAnsi="Times New Roman" w:cs="Times New Roman"/>
          <w:b/>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Результатом предоставления Муниципальной услуги являются:</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lastRenderedPageBreak/>
        <w:t>1) решение органа местного самоуправления о выдаче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 Московской области;</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2) решение органа местного самоуправления об отказе в предоставлении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 Московской области.</w:t>
      </w:r>
    </w:p>
    <w:p w:rsidR="004A6536" w:rsidRDefault="004A6536">
      <w:pPr>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7. Срок регистрации заявления на предоставление Муниципальной услуги</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 Запрос Заявителя, в том числе поданный с помощью почтовой связи, о предоставлении Муниципальной услуги регистрируется Администрацией в срок не позднее 1 рабочего дня, следующего за днем поступления в Администрацию.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7.3. Регистрация запроса Заявителя о предоставлении Муниципальной услуги,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 Московской области, регистрируется в день направления в случае подачи заявления до 16.00. При подаче Заявления после 16.00 регистрация осуществляется не позднее 1 рабочего дня, следующего за днем подачи такого Заявления.</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8. Срок предоставления Муниципальной услуги</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 Срок предоставления Муниципальной услуги составляет не более 30 (тридцати) рабочих дней с даты регистрации заявления в Администрации.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8.2. Срок предоставления Муниципальной услуги исчисляется без учета сроков приостановления предоставления муниципальной услуги, передачи запроса о предоставлении Муниципальной услуги и документов из МФЦ в Администрацию, передачи результата предоставления Муниципальной услуги из Администрации в МФЦ, срока выдачи результата заявителю.</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9. Правовые основания предоставления Муниципальной услуги</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9.1. Основными нормативными правовыми актами, регулирующими предоставление Муниципальной услуги, являются:</w:t>
      </w:r>
    </w:p>
    <w:p w:rsidR="004A6536" w:rsidRDefault="00D83A09">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1) Жилищный </w:t>
      </w:r>
      <w:hyperlink r:id="rId13" w:tgtFrame="&quot;Жилищный кодекс Российской Федерации">
        <w:r>
          <w:rPr>
            <w:rStyle w:val="a9"/>
            <w:rFonts w:ascii="Times New Roman" w:hAnsi="Times New Roman" w:cs="Times New Roman"/>
            <w:color w:val="000000" w:themeColor="text1"/>
            <w:sz w:val="24"/>
            <w:szCs w:val="24"/>
            <w:u w:val="none"/>
          </w:rPr>
          <w:t>кодекс</w:t>
        </w:r>
      </w:hyperlink>
      <w:r>
        <w:rPr>
          <w:rFonts w:ascii="Times New Roman" w:hAnsi="Times New Roman" w:cs="Times New Roman"/>
          <w:color w:val="000000" w:themeColor="text1"/>
          <w:sz w:val="24"/>
          <w:szCs w:val="24"/>
        </w:rPr>
        <w:t xml:space="preserve"> Российской Федерации;</w:t>
      </w:r>
    </w:p>
    <w:p w:rsidR="004A6536" w:rsidRDefault="00D83A09">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Федеральный </w:t>
      </w:r>
      <w:hyperlink r:id="rId14" w:tgtFrame="Федеральный закон от 27.07.2010 N 210-ФЗ (ред. от 04.11.2022) Об организации предоставления государственных и муниципальных услуг">
        <w:r>
          <w:rPr>
            <w:rStyle w:val="a9"/>
            <w:rFonts w:ascii="Times New Roman" w:hAnsi="Times New Roman" w:cs="Times New Roman"/>
            <w:color w:val="000000" w:themeColor="text1"/>
            <w:sz w:val="24"/>
            <w:szCs w:val="24"/>
            <w:u w:val="none"/>
          </w:rPr>
          <w:t>закон</w:t>
        </w:r>
      </w:hyperlink>
      <w:r>
        <w:rPr>
          <w:rFonts w:ascii="Times New Roman" w:hAnsi="Times New Roman" w:cs="Times New Roman"/>
          <w:color w:val="000000" w:themeColor="text1"/>
          <w:sz w:val="24"/>
          <w:szCs w:val="24"/>
        </w:rPr>
        <w:t xml:space="preserve"> от 27.07.2010 № 210-ФЗ «Об организации предоставления государственных и муниципальных услуг»;</w:t>
      </w:r>
    </w:p>
    <w:p w:rsidR="004A6536" w:rsidRDefault="00D83A09">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Федеральный </w:t>
      </w:r>
      <w:hyperlink r:id="rId15" w:tgtFrame="Федеральный закон от 06.10.2003 N 131-ФЗ (ред. от 06.02.2023) Об общих принципах организации местного самоуправления в Российской Федерации">
        <w:r>
          <w:rPr>
            <w:rStyle w:val="a9"/>
            <w:rFonts w:ascii="Times New Roman" w:hAnsi="Times New Roman" w:cs="Times New Roman"/>
            <w:color w:val="000000" w:themeColor="text1"/>
            <w:sz w:val="24"/>
            <w:szCs w:val="24"/>
            <w:u w:val="none"/>
          </w:rPr>
          <w:t>закон</w:t>
        </w:r>
      </w:hyperlink>
      <w:r>
        <w:rPr>
          <w:rFonts w:ascii="Times New Roman" w:hAnsi="Times New Roman" w:cs="Times New Roman"/>
          <w:color w:val="000000" w:themeColor="text1"/>
          <w:sz w:val="24"/>
          <w:szCs w:val="24"/>
        </w:rPr>
        <w:t xml:space="preserve"> от 06.10.2003 № 131-ФЗ «Об общих принципах организации местного самоуправления в Российской Федерации»;</w:t>
      </w:r>
    </w:p>
    <w:p w:rsidR="004A6536" w:rsidRDefault="00D83A09">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Федеральный </w:t>
      </w:r>
      <w:hyperlink r:id="rId16" w:tgtFrame="Федеральный закон от 02.05.2006 N 59-ФЗ (ред. от 27.12.2018) О порядке рассмотрения обращений граждан Российской Федерации">
        <w:r>
          <w:rPr>
            <w:rStyle w:val="a9"/>
            <w:rFonts w:ascii="Times New Roman" w:hAnsi="Times New Roman" w:cs="Times New Roman"/>
            <w:color w:val="000000" w:themeColor="text1"/>
            <w:sz w:val="24"/>
            <w:szCs w:val="24"/>
            <w:u w:val="none"/>
          </w:rPr>
          <w:t>закон</w:t>
        </w:r>
      </w:hyperlink>
      <w:r>
        <w:rPr>
          <w:rFonts w:ascii="Times New Roman" w:hAnsi="Times New Roman" w:cs="Times New Roman"/>
          <w:color w:val="000000" w:themeColor="text1"/>
          <w:sz w:val="24"/>
          <w:szCs w:val="24"/>
        </w:rPr>
        <w:t xml:space="preserve"> от 02.05.2006 № 59-ФЗ «О порядке рассмотрения обращений граждан Российской Федерации»;</w:t>
      </w:r>
    </w:p>
    <w:p w:rsidR="004A6536" w:rsidRDefault="00D83A09">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5) Федеральный </w:t>
      </w:r>
      <w:hyperlink r:id="rId17" w:tgtFrame="Федеральный закон от 27.07.2006 N 149-ФЗ (ред. от 29.12.2022) Об информации, информационных технологиях и о защите информации">
        <w:r>
          <w:rPr>
            <w:rStyle w:val="a9"/>
            <w:rFonts w:ascii="Times New Roman" w:hAnsi="Times New Roman" w:cs="Times New Roman"/>
            <w:color w:val="000000" w:themeColor="text1"/>
            <w:sz w:val="24"/>
            <w:szCs w:val="24"/>
            <w:u w:val="none"/>
          </w:rPr>
          <w:t>закон</w:t>
        </w:r>
      </w:hyperlink>
      <w:r>
        <w:rPr>
          <w:rFonts w:ascii="Times New Roman" w:hAnsi="Times New Roman" w:cs="Times New Roman"/>
          <w:color w:val="000000" w:themeColor="text1"/>
          <w:sz w:val="24"/>
          <w:szCs w:val="24"/>
        </w:rPr>
        <w:t xml:space="preserve"> от 27.07.2006 № 149-ФЗ «Об информации, информационных технологиях и о защите информации»;</w:t>
      </w:r>
    </w:p>
    <w:p w:rsidR="004A6536" w:rsidRDefault="00D83A09">
      <w:pPr>
        <w:pStyle w:val="ConsPlusNormal"/>
        <w:ind w:firstLine="709"/>
        <w:jc w:val="both"/>
        <w:rPr>
          <w:rFonts w:ascii="Times New Roman" w:hAnsi="Times New Roman" w:cs="Times New Roman"/>
          <w:sz w:val="24"/>
          <w:szCs w:val="24"/>
        </w:rPr>
      </w:pPr>
      <w:r>
        <w:rPr>
          <w:rFonts w:ascii="Times New Roman" w:hAnsi="Times New Roman" w:cs="Times New Roman"/>
          <w:color w:val="000000" w:themeColor="text1"/>
          <w:sz w:val="24"/>
          <w:szCs w:val="24"/>
        </w:rPr>
        <w:t>6) Федеральный закон от 27.07.2006 № 152-ФЗ «О персональных данных»</w:t>
      </w:r>
      <w:r>
        <w:rPr>
          <w:rFonts w:ascii="Times New Roman" w:hAnsi="Times New Roman" w:cs="Times New Roman"/>
          <w:sz w:val="24"/>
          <w:szCs w:val="24"/>
        </w:rPr>
        <w:t>;</w:t>
      </w:r>
    </w:p>
    <w:p w:rsidR="004A6536" w:rsidRDefault="00D83A0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 решение Совета депутатов города Фрязино от 27.08.2009 № 435 «Об учетной норме и норме предоставления площади жилого помещения в городе Фрязино».</w:t>
      </w:r>
    </w:p>
    <w:p w:rsidR="004A6536" w:rsidRDefault="00D83A0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 Устав городского округа Фрязино Московской области.</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bookmarkStart w:id="2" w:name="P102"/>
      <w:bookmarkEnd w:id="2"/>
      <w:r>
        <w:rPr>
          <w:rFonts w:ascii="Times New Roman" w:hAnsi="Times New Roman" w:cs="Times New Roman"/>
          <w:sz w:val="24"/>
          <w:szCs w:val="24"/>
        </w:rPr>
        <w:t>10. Исчерпывающий перечень документов, необходимых для предоставления Муниципальной услуги, подлежащих представлению Заявителем</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67"/>
        <w:jc w:val="both"/>
        <w:rPr>
          <w:rFonts w:ascii="Times New Roman" w:hAnsi="Times New Roman" w:cs="Times New Roman"/>
          <w:sz w:val="24"/>
          <w:szCs w:val="24"/>
        </w:rPr>
      </w:pPr>
      <w:bookmarkStart w:id="3" w:name="P106"/>
      <w:bookmarkEnd w:id="3"/>
      <w:r>
        <w:rPr>
          <w:rFonts w:ascii="Times New Roman" w:hAnsi="Times New Roman" w:cs="Times New Roman"/>
          <w:sz w:val="24"/>
          <w:szCs w:val="24"/>
        </w:rPr>
        <w:t>10.1. При обращении за получением Муниципальной услуги Заявитель представляет:</w:t>
      </w:r>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10.1.1. Для всех категорий заявителей:</w:t>
      </w:r>
    </w:p>
    <w:p w:rsidR="004A6536" w:rsidRDefault="00D83A09">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1) </w:t>
      </w:r>
      <w:hyperlink w:anchor="P588" w:tgtFrame=" ЗАЯВЛЕНИЕ">
        <w:r>
          <w:rPr>
            <w:rStyle w:val="a9"/>
            <w:rFonts w:ascii="Times New Roman" w:hAnsi="Times New Roman" w:cs="Times New Roman"/>
            <w:color w:val="000000" w:themeColor="text1"/>
            <w:sz w:val="24"/>
            <w:szCs w:val="24"/>
            <w:u w:val="none"/>
          </w:rPr>
          <w:t>заявление</w:t>
        </w:r>
      </w:hyperlink>
      <w:r>
        <w:rPr>
          <w:rFonts w:ascii="Times New Roman" w:hAnsi="Times New Roman" w:cs="Times New Roman"/>
          <w:color w:val="000000" w:themeColor="text1"/>
          <w:sz w:val="24"/>
          <w:szCs w:val="24"/>
        </w:rPr>
        <w:t xml:space="preserve"> по форме согласно Приложению 3 к настоящему Административному регламенту, содержащие согласие всех совместно проживающих с нанимателем членов его семьи, на передачу занимаемого жилого помещения в поднаем (далее - заявление);</w:t>
      </w:r>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bCs/>
          <w:sz w:val="24"/>
          <w:szCs w:val="24"/>
        </w:rPr>
        <w:t>2) согласие Заявителя и всех совместно проживающих с нанимателем членов его семьи, на обработку персональных данных по форме согласно Приложению 4 к настоящему Административному регламенту;</w:t>
      </w:r>
    </w:p>
    <w:p w:rsidR="004A6536" w:rsidRDefault="00D83A09">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 xml:space="preserve">3) копии документов, удостоверяющих личность граждан, проживающих в жилом помещении, подлежащем сдаче в поднаем (паспорт, с предъявлением оригинала, </w:t>
      </w:r>
      <w:r>
        <w:rPr>
          <w:rFonts w:ascii="Times New Roman" w:hAnsi="Times New Roman" w:cs="Times New Roman"/>
          <w:sz w:val="24"/>
          <w:szCs w:val="24"/>
        </w:rPr>
        <w:t>копии свидетельств о рождении в отношении несовершеннолетних в возрасте до 14 лет, проживающих в жилом помещении, подлежащем сдаче в поднаем</w:t>
      </w:r>
      <w:r>
        <w:rPr>
          <w:rFonts w:ascii="Times New Roman" w:hAnsi="Times New Roman" w:cs="Times New Roman"/>
          <w:bCs/>
          <w:color w:val="000000" w:themeColor="text1"/>
          <w:sz w:val="24"/>
          <w:szCs w:val="24"/>
        </w:rPr>
        <w:t>;</w:t>
      </w:r>
    </w:p>
    <w:p w:rsidR="004A6536" w:rsidRDefault="00D83A09">
      <w:pPr>
        <w:pStyle w:val="ConsPlusNormal"/>
        <w:ind w:firstLine="567"/>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4) копии документов, удостоверяющих личность граждан, вселяемых в жилое помещение (паспорт, с предъявлением оригинала, </w:t>
      </w:r>
      <w:r>
        <w:rPr>
          <w:rFonts w:ascii="Times New Roman" w:hAnsi="Times New Roman" w:cs="Times New Roman"/>
          <w:sz w:val="24"/>
          <w:szCs w:val="24"/>
        </w:rPr>
        <w:t>копии свидетельств о рождении в отношении несовершеннолетних в возрасте до 14 лет, вселяемых в жилое помещение, подлежащее сдаче в поднаем</w:t>
      </w:r>
      <w:r>
        <w:rPr>
          <w:rFonts w:ascii="Times New Roman" w:hAnsi="Times New Roman" w:cs="Times New Roman"/>
          <w:bCs/>
          <w:color w:val="000000" w:themeColor="text1"/>
          <w:sz w:val="24"/>
          <w:szCs w:val="24"/>
        </w:rPr>
        <w:t>;</w:t>
      </w:r>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5) проект договора поднайма муниципального жилого помещения согласно Приложению</w:t>
      </w:r>
      <w:r>
        <w:rPr>
          <w:rFonts w:ascii="Times New Roman" w:hAnsi="Times New Roman" w:cs="Times New Roman"/>
          <w:sz w:val="24"/>
          <w:szCs w:val="24"/>
          <w:highlight w:val="yellow"/>
        </w:rPr>
        <w:t xml:space="preserve"> </w:t>
      </w:r>
      <w:r>
        <w:rPr>
          <w:rFonts w:ascii="Times New Roman" w:hAnsi="Times New Roman" w:cs="Times New Roman"/>
          <w:sz w:val="24"/>
          <w:szCs w:val="24"/>
        </w:rPr>
        <w:t>№ 5 к настоящему Административному регламенту.</w:t>
      </w:r>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 справки (медицинские заключения) об отсутствии у нанимателя и проживающих совместно с ним членов его семьи, вселяемых граждан тяжелых форм хронических заболеваний, при которых невозможно совместное проживание граждан в одной квартире, выданные организациями, входящими в государственную или частную систему здравоохранения;</w:t>
      </w:r>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 выписку из финансового лицевого счета;</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8) сведения о лицах, проживающих по месту жительства Заявителя,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(далее - уполномоченный орган).</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10.1.2. Заявитель одновременно с копиями документов предоставляют оригиналы для сверки.</w:t>
      </w:r>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10.1.2. Для передачи в поднаем жилого помещения, находящегося в коммунальной квартире, гражданину необходимо дополнительно представить письменное согласие всех нанимателей и проживающих совместно с ними членов их семей, всех собственников и проживающих совместно с ними членов их семей в коммунальной квартире.</w:t>
      </w:r>
    </w:p>
    <w:p w:rsidR="004A6536" w:rsidRDefault="004A6536">
      <w:pPr>
        <w:pStyle w:val="ConsPlusNormal"/>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11.1.  Администрация в порядке межведомственного информационного взаимодействия </w:t>
      </w:r>
      <w:r>
        <w:rPr>
          <w:rFonts w:ascii="Times New Roman" w:hAnsi="Times New Roman" w:cs="Times New Roman"/>
          <w:sz w:val="24"/>
          <w:szCs w:val="24"/>
        </w:rPr>
        <w:br/>
        <w:t>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w:t>
      </w:r>
      <w:r>
        <w:rPr>
          <w:sz w:val="24"/>
          <w:szCs w:val="24"/>
        </w:rPr>
        <w:t>:</w:t>
      </w:r>
    </w:p>
    <w:p w:rsidR="004A6536" w:rsidRDefault="00D83A09">
      <w:pPr>
        <w:ind w:firstLine="567"/>
        <w:jc w:val="both"/>
        <w:rPr>
          <w:rFonts w:ascii="Times New Roman" w:hAnsi="Times New Roman"/>
          <w:color w:val="000000"/>
          <w:sz w:val="24"/>
          <w:szCs w:val="24"/>
        </w:rPr>
      </w:pPr>
      <w:r>
        <w:rPr>
          <w:rFonts w:ascii="Times New Roman" w:hAnsi="Times New Roman"/>
          <w:color w:val="000000"/>
          <w:sz w:val="24"/>
          <w:szCs w:val="24"/>
        </w:rPr>
        <w:t>11.1.1. Сведения, подтверждающие место жительства на территории Московской области Заявителя и членов семьи, а также сведения, подтверждающие гражданство Российской Федерации,</w:t>
      </w:r>
      <w:r>
        <w:rPr>
          <w:sz w:val="24"/>
          <w:szCs w:val="24"/>
        </w:rPr>
        <w:t xml:space="preserve"> </w:t>
      </w:r>
      <w:r>
        <w:rPr>
          <w:rFonts w:ascii="Times New Roman" w:hAnsi="Times New Roman"/>
          <w:color w:val="000000"/>
          <w:sz w:val="24"/>
          <w:szCs w:val="24"/>
        </w:rPr>
        <w:t>в Министерстве внутренних дел Российской Федерации.</w:t>
      </w:r>
    </w:p>
    <w:p w:rsidR="004A6536" w:rsidRDefault="00D83A09">
      <w:pPr>
        <w:ind w:firstLine="567"/>
        <w:jc w:val="both"/>
        <w:rPr>
          <w:rFonts w:ascii="Times New Roman" w:hAnsi="Times New Roman"/>
          <w:color w:val="000000"/>
          <w:sz w:val="24"/>
          <w:szCs w:val="24"/>
        </w:rPr>
      </w:pPr>
      <w:r>
        <w:rPr>
          <w:rFonts w:ascii="Times New Roman" w:hAnsi="Times New Roman"/>
          <w:color w:val="000000"/>
          <w:sz w:val="24"/>
          <w:szCs w:val="24"/>
        </w:rPr>
        <w:t>11.1.2.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4A6536" w:rsidRDefault="00D83A09">
      <w:pPr>
        <w:pStyle w:val="11"/>
        <w:numPr>
          <w:ilvl w:val="0"/>
          <w:numId w:val="0"/>
        </w:numPr>
        <w:spacing w:line="240" w:lineRule="auto"/>
        <w:ind w:firstLine="567"/>
        <w:rPr>
          <w:color w:val="000000"/>
          <w:sz w:val="24"/>
          <w:szCs w:val="24"/>
        </w:rPr>
      </w:pPr>
      <w:r>
        <w:rPr>
          <w:color w:val="000000"/>
          <w:sz w:val="24"/>
          <w:szCs w:val="24"/>
        </w:rPr>
        <w:t xml:space="preserve">11.1.3. Сведения о характеристиках объектов недвижимости (жилых помещений, занимаемых Заявителем, членами семьи по договору социального найма) в </w:t>
      </w:r>
      <w:proofErr w:type="spellStart"/>
      <w:r>
        <w:rPr>
          <w:color w:val="000000"/>
          <w:sz w:val="24"/>
          <w:szCs w:val="24"/>
        </w:rPr>
        <w:t>Росреестре</w:t>
      </w:r>
      <w:proofErr w:type="spellEnd"/>
      <w:r>
        <w:rPr>
          <w:color w:val="000000"/>
          <w:sz w:val="24"/>
          <w:szCs w:val="24"/>
        </w:rPr>
        <w:t>.</w:t>
      </w:r>
    </w:p>
    <w:p w:rsidR="004A6536" w:rsidRDefault="00D83A09">
      <w:pPr>
        <w:ind w:firstLine="567"/>
        <w:jc w:val="both"/>
        <w:rPr>
          <w:rFonts w:ascii="Times New Roman" w:hAnsi="Times New Roman" w:cs="Times New Roman"/>
          <w:sz w:val="24"/>
          <w:szCs w:val="24"/>
        </w:rPr>
      </w:pPr>
      <w:r>
        <w:rPr>
          <w:rFonts w:ascii="Times New Roman" w:hAnsi="Times New Roman" w:cs="Times New Roman"/>
          <w:sz w:val="24"/>
          <w:szCs w:val="24"/>
        </w:rPr>
        <w:lastRenderedPageBreak/>
        <w:t>11.1.4. В органах опеки и попечительства согласие на передачу жилого помещения в поднаем, если в данном жилом помещении проживают несовершеннолетние граждане.</w:t>
      </w:r>
    </w:p>
    <w:p w:rsidR="004A6536" w:rsidRDefault="00D83A09">
      <w:pPr>
        <w:ind w:firstLine="567"/>
        <w:jc w:val="both"/>
        <w:rPr>
          <w:rFonts w:ascii="Times New Roman" w:hAnsi="Times New Roman" w:cs="Times New Roman"/>
          <w:sz w:val="24"/>
          <w:szCs w:val="24"/>
        </w:rPr>
      </w:pPr>
      <w:r>
        <w:rPr>
          <w:rFonts w:ascii="Times New Roman" w:hAnsi="Times New Roman" w:cs="Times New Roman"/>
          <w:sz w:val="24"/>
          <w:szCs w:val="24"/>
        </w:rPr>
        <w:t>11.2. Документы, указанные в пункте 11.1</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предоставлении Муниципальной услуги.</w:t>
      </w:r>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11.3. Администрация и МФЦ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Администрация и МФЦ не вправе требовать от Заявителя также представления документов и информации,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а также предоставления на бумажном носителе документов и информации, электронные образы которых были ранее заверены, за исключением случаев, или нанесение отметок на такие документы либо их изъятие является  необходимым условием предоставления Муниципальной услуги,  иных случаев установленных федеральными законами в соответствии с нормативными правовыми актами Российской Федерации, нормативными правовыми актами Московской области, муниципальными правовыми актами.</w:t>
      </w:r>
    </w:p>
    <w:p w:rsidR="004A6536" w:rsidRDefault="004A6536">
      <w:pPr>
        <w:pStyle w:val="ConsPlusNormal"/>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12. Исчерпывающий перечень оснований для отказа в приеме и регистрации документов, необходимых для предоставления Муниципальной услуги</w:t>
      </w:r>
    </w:p>
    <w:p w:rsidR="004A6536" w:rsidRDefault="004A6536">
      <w:pPr>
        <w:pStyle w:val="ConsPlusTitle"/>
        <w:jc w:val="center"/>
        <w:outlineLvl w:val="2"/>
        <w:rPr>
          <w:rFonts w:ascii="Times New Roman" w:hAnsi="Times New Roman" w:cs="Times New Roman"/>
          <w:sz w:val="24"/>
          <w:szCs w:val="24"/>
        </w:rPr>
      </w:pP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12.1. Основаниями для отказа в приеме и регистрации документов, необходимых для предоставления Муниципальной услуги, являются:</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12.1.1. Обращение за Муниципальной услугой, предоставление которой не предусматривается настоящим Административным регламентом.</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12.1.2. Представление Заявления, подписанного неуполномоченным лицом.</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12.1.3. Представление Заявления, оформленного не в соответствии с требованиями Административного регламента.</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12.1.4. 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12.1.5. Представление документов, содержащих исправления, не заверенные в установленном законодательством порядке, подчистки, исправления текста.</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12.1.6. Представление документов, текст которых не позволяет однозначно истолковать содержание.</w:t>
      </w:r>
    </w:p>
    <w:p w:rsidR="004A6536" w:rsidRDefault="00D83A09">
      <w:pPr>
        <w:ind w:firstLine="540"/>
        <w:jc w:val="both"/>
        <w:rPr>
          <w:rFonts w:ascii="Times New Roman" w:hAnsi="Times New Roman" w:cs="Times New Roman"/>
          <w:sz w:val="24"/>
          <w:szCs w:val="24"/>
        </w:rPr>
      </w:pPr>
      <w:r>
        <w:rPr>
          <w:rFonts w:ascii="Times New Roman" w:hAnsi="Times New Roman" w:cs="Times New Roman"/>
          <w:sz w:val="24"/>
          <w:szCs w:val="24"/>
        </w:rPr>
        <w:t>12.1.7. Представление документов, утративших силу.</w:t>
      </w:r>
    </w:p>
    <w:p w:rsidR="004A6536" w:rsidRDefault="004A6536">
      <w:pPr>
        <w:ind w:firstLine="540"/>
        <w:jc w:val="both"/>
        <w:rPr>
          <w:rFonts w:ascii="Times New Roman" w:hAnsi="Times New Roman" w:cs="Times New Roman"/>
          <w:sz w:val="24"/>
          <w:szCs w:val="24"/>
        </w:rPr>
      </w:pPr>
    </w:p>
    <w:p w:rsidR="004A6536" w:rsidRDefault="00D83A09">
      <w:pPr>
        <w:ind w:firstLine="540"/>
        <w:jc w:val="center"/>
        <w:rPr>
          <w:rFonts w:ascii="Times New Roman" w:hAnsi="Times New Roman" w:cs="Times New Roman"/>
          <w:b/>
          <w:sz w:val="24"/>
          <w:szCs w:val="24"/>
        </w:rPr>
      </w:pPr>
      <w:r>
        <w:rPr>
          <w:rFonts w:ascii="Times New Roman" w:hAnsi="Times New Roman" w:cs="Times New Roman"/>
          <w:b/>
          <w:sz w:val="24"/>
          <w:szCs w:val="24"/>
        </w:rPr>
        <w:t>13. Исчерпывающий перечень оснований для приостановления или отказа в предоставлении Муниципальной услуги</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rPr>
      </w:pPr>
      <w:r>
        <w:rPr>
          <w:rFonts w:ascii="Times New Roman" w:hAnsi="Times New Roman" w:cs="Times New Roman"/>
          <w:sz w:val="24"/>
          <w:szCs w:val="24"/>
        </w:rPr>
        <w:t>13.1. Основаниями для отказа в предоставлении Муниципальной услуги являются:</w:t>
      </w:r>
    </w:p>
    <w:p w:rsidR="004A6536" w:rsidRDefault="00D83A09">
      <w:pPr>
        <w:pStyle w:val="ConsPlusNormal"/>
        <w:ind w:firstLine="540"/>
        <w:jc w:val="both"/>
        <w:rPr>
          <w:rFonts w:ascii="Times New Roman" w:hAnsi="Times New Roman"/>
        </w:rPr>
      </w:pPr>
      <w:r>
        <w:rPr>
          <w:rFonts w:ascii="Times New Roman" w:hAnsi="Times New Roman" w:cs="Times New Roman"/>
          <w:sz w:val="24"/>
          <w:szCs w:val="24"/>
        </w:rPr>
        <w:t>1) выявление в заявлении на предоставление Муниципальной услуги или в представленных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w:t>
      </w:r>
    </w:p>
    <w:p w:rsidR="004A6536" w:rsidRDefault="00D83A09">
      <w:pPr>
        <w:pStyle w:val="ConsPlusNormal"/>
        <w:ind w:firstLine="540"/>
        <w:jc w:val="both"/>
        <w:rPr>
          <w:rFonts w:ascii="Times New Roman" w:hAnsi="Times New Roman"/>
        </w:rPr>
      </w:pPr>
      <w:r>
        <w:rPr>
          <w:rFonts w:ascii="Times New Roman" w:hAnsi="Times New Roman" w:cs="Times New Roman"/>
          <w:sz w:val="24"/>
          <w:szCs w:val="24"/>
        </w:rPr>
        <w:t>2) подача заявления и документов лицом, не входящим в перечень лиц, установленный законодательством;</w:t>
      </w:r>
    </w:p>
    <w:p w:rsidR="004A6536" w:rsidRDefault="00D83A09">
      <w:pPr>
        <w:pStyle w:val="ConsPlusNormal"/>
        <w:ind w:firstLine="540"/>
        <w:jc w:val="both"/>
        <w:rPr>
          <w:rFonts w:ascii="Times New Roman" w:hAnsi="Times New Roman"/>
        </w:rPr>
      </w:pPr>
      <w:r>
        <w:rPr>
          <w:rFonts w:ascii="Times New Roman" w:hAnsi="Times New Roman" w:cs="Times New Roman"/>
          <w:sz w:val="24"/>
          <w:szCs w:val="24"/>
        </w:rPr>
        <w:t>3) текст в заявлении на предоставление Муниципальной услуги не поддается прочтению либо отсутствует;</w:t>
      </w:r>
    </w:p>
    <w:p w:rsidR="004A6536" w:rsidRDefault="00D83A09">
      <w:pPr>
        <w:pStyle w:val="ConsPlusNormal"/>
        <w:ind w:firstLine="540"/>
        <w:jc w:val="both"/>
        <w:rPr>
          <w:rFonts w:ascii="Times New Roman" w:hAnsi="Times New Roman"/>
        </w:rPr>
      </w:pPr>
      <w:r>
        <w:rPr>
          <w:rFonts w:ascii="Times New Roman" w:hAnsi="Times New Roman" w:cs="Times New Roman"/>
          <w:sz w:val="24"/>
          <w:szCs w:val="24"/>
        </w:rPr>
        <w:t xml:space="preserve">4) поступление ответа из государственных органов, органов местного самоуправления и </w:t>
      </w:r>
      <w:r>
        <w:rPr>
          <w:rFonts w:ascii="Times New Roman" w:hAnsi="Times New Roman" w:cs="Times New Roman"/>
          <w:sz w:val="24"/>
          <w:szCs w:val="24"/>
        </w:rPr>
        <w:lastRenderedPageBreak/>
        <w:t xml:space="preserve">иных органов, участвующих в предоставлении Муниципальной услуги (далее - Органы власти), или подведомственных Органам власти организаций на межведомственный запрос, свидетельствующего об отсутствии оснований для предоставления Муниципальной </w:t>
      </w:r>
      <w:proofErr w:type="spellStart"/>
      <w:r>
        <w:rPr>
          <w:rFonts w:ascii="Times New Roman" w:hAnsi="Times New Roman" w:cs="Times New Roman"/>
          <w:sz w:val="24"/>
          <w:szCs w:val="24"/>
        </w:rPr>
        <w:t>услугие</w:t>
      </w:r>
      <w:proofErr w:type="spellEnd"/>
      <w:r>
        <w:rPr>
          <w:rFonts w:ascii="Times New Roman" w:hAnsi="Times New Roman" w:cs="Times New Roman"/>
          <w:sz w:val="24"/>
          <w:szCs w:val="24"/>
        </w:rPr>
        <w:t>;</w:t>
      </w:r>
    </w:p>
    <w:p w:rsidR="004A6536" w:rsidRDefault="00D83A09">
      <w:pPr>
        <w:pStyle w:val="ConsPlusNormal"/>
        <w:ind w:firstLine="540"/>
        <w:jc w:val="both"/>
        <w:rPr>
          <w:rFonts w:ascii="Times New Roman" w:hAnsi="Times New Roman"/>
        </w:rPr>
      </w:pPr>
      <w:r>
        <w:rPr>
          <w:rFonts w:ascii="Times New Roman" w:hAnsi="Times New Roman" w:cs="Times New Roman"/>
          <w:sz w:val="24"/>
          <w:szCs w:val="24"/>
        </w:rPr>
        <w:t>5) если в результате заключения договора поднайма общая площадь на одного проживающего составит менее учетной нормы, а в коммунальной квартире - менее нормы предоставления.</w:t>
      </w:r>
    </w:p>
    <w:p w:rsidR="004A6536" w:rsidRDefault="00D83A09">
      <w:pPr>
        <w:pStyle w:val="ConsPlusNormal"/>
        <w:ind w:firstLine="540"/>
        <w:jc w:val="both"/>
      </w:pPr>
      <w:r>
        <w:rPr>
          <w:rFonts w:ascii="Times New Roman" w:hAnsi="Times New Roman" w:cs="Times New Roman"/>
          <w:sz w:val="24"/>
          <w:szCs w:val="24"/>
        </w:rPr>
        <w:t xml:space="preserve">6) </w:t>
      </w:r>
      <w:r>
        <w:rPr>
          <w:rFonts w:ascii="Times New Roman" w:hAnsi="Times New Roman"/>
          <w:sz w:val="24"/>
          <w:szCs w:val="24"/>
        </w:rPr>
        <w:t xml:space="preserve">если в этом жилом помещении проживает или в него вселяется гражданин, страдающий одной из тяжелых форм хронических заболеваний, указанных в предусмотренном </w:t>
      </w:r>
      <w:hyperlink r:id="rId18">
        <w:r>
          <w:rPr>
            <w:rFonts w:ascii="Times New Roman" w:hAnsi="Times New Roman"/>
            <w:color w:val="000000"/>
            <w:sz w:val="24"/>
            <w:szCs w:val="24"/>
          </w:rPr>
          <w:t>пунктом 4 части 1 статьи 51</w:t>
        </w:r>
      </w:hyperlink>
      <w:r>
        <w:rPr>
          <w:rFonts w:ascii="Times New Roman" w:hAnsi="Times New Roman"/>
          <w:color w:val="000000"/>
          <w:sz w:val="24"/>
          <w:szCs w:val="24"/>
        </w:rPr>
        <w:t xml:space="preserve"> Жи</w:t>
      </w:r>
      <w:r>
        <w:rPr>
          <w:rFonts w:ascii="Times New Roman" w:hAnsi="Times New Roman"/>
          <w:sz w:val="24"/>
          <w:szCs w:val="24"/>
        </w:rPr>
        <w:t xml:space="preserve">лищного кодекса Российской </w:t>
      </w:r>
      <w:proofErr w:type="gramStart"/>
      <w:r>
        <w:rPr>
          <w:rFonts w:ascii="Times New Roman" w:hAnsi="Times New Roman"/>
          <w:sz w:val="24"/>
          <w:szCs w:val="24"/>
        </w:rPr>
        <w:t xml:space="preserve">Федерации  </w:t>
      </w:r>
      <w:hyperlink r:id="rId19">
        <w:r>
          <w:rPr>
            <w:rFonts w:ascii="Times New Roman" w:hAnsi="Times New Roman"/>
            <w:color w:val="000000"/>
            <w:sz w:val="24"/>
            <w:szCs w:val="24"/>
          </w:rPr>
          <w:t>перечне</w:t>
        </w:r>
        <w:proofErr w:type="gramEnd"/>
      </w:hyperlink>
      <w:r>
        <w:rPr>
          <w:rFonts w:ascii="Times New Roman" w:hAnsi="Times New Roman"/>
          <w:color w:val="000000"/>
          <w:sz w:val="24"/>
          <w:szCs w:val="24"/>
        </w:rPr>
        <w:t>.</w:t>
      </w:r>
    </w:p>
    <w:p w:rsidR="004A6536" w:rsidRDefault="00D83A09">
      <w:pPr>
        <w:pStyle w:val="ConsPlusNormal"/>
        <w:ind w:firstLine="540"/>
        <w:jc w:val="both"/>
        <w:rPr>
          <w:rFonts w:ascii="Times New Roman" w:hAnsi="Times New Roman"/>
        </w:rPr>
      </w:pPr>
      <w:r>
        <w:rPr>
          <w:rFonts w:ascii="Times New Roman" w:hAnsi="Times New Roman" w:cs="Times New Roman"/>
          <w:sz w:val="24"/>
          <w:szCs w:val="24"/>
        </w:rPr>
        <w:t>13.2. Письменное решение об отказе в предоставлении Муниципальной услуги подписывается должностным лицом, уполномоченным на подписание, и выдается Заявителю с указанием причин отказа.</w:t>
      </w:r>
    </w:p>
    <w:p w:rsidR="004A6536" w:rsidRDefault="00D83A09">
      <w:pPr>
        <w:pStyle w:val="ConsPlusNormal"/>
        <w:ind w:firstLine="540"/>
        <w:jc w:val="both"/>
        <w:rPr>
          <w:rFonts w:ascii="Times New Roman" w:hAnsi="Times New Roman"/>
        </w:rPr>
      </w:pPr>
      <w:r>
        <w:rPr>
          <w:rFonts w:ascii="Times New Roman" w:hAnsi="Times New Roman" w:cs="Times New Roman"/>
          <w:sz w:val="24"/>
          <w:szCs w:val="24"/>
        </w:rPr>
        <w:t>13.3. По требованию Заявителя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выдаваться через МФЦ.</w:t>
      </w:r>
    </w:p>
    <w:p w:rsidR="004A6536" w:rsidRDefault="00D83A09">
      <w:pPr>
        <w:ind w:firstLine="540"/>
        <w:jc w:val="both"/>
        <w:rPr>
          <w:rFonts w:ascii="Times New Roman" w:hAnsi="Times New Roman"/>
          <w:sz w:val="24"/>
          <w:szCs w:val="24"/>
        </w:rPr>
      </w:pPr>
      <w:r>
        <w:rPr>
          <w:rFonts w:ascii="Times New Roman" w:hAnsi="Times New Roman"/>
          <w:sz w:val="24"/>
          <w:szCs w:val="24"/>
        </w:rPr>
        <w:t xml:space="preserve">13.4. Основания для приостановления предоставления муниципальной услуги отсутствуют. </w:t>
      </w: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14. Порядок, размер и основания взимания государственной</w:t>
      </w:r>
    </w:p>
    <w:p w:rsidR="004A6536" w:rsidRDefault="00D83A09">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пошлины</w:t>
      </w:r>
      <w:proofErr w:type="gramEnd"/>
      <w:r>
        <w:rPr>
          <w:rFonts w:ascii="Times New Roman" w:hAnsi="Times New Roman" w:cs="Times New Roman"/>
          <w:sz w:val="24"/>
          <w:szCs w:val="24"/>
        </w:rPr>
        <w:t xml:space="preserve"> или иной платы за предоставление Муниципальной услуги</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14.1. Муниципальная услуга предоставляется бесплатно.</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15. Перечень услуг, необходимых и обязательных для предоставления </w:t>
      </w: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Муниципальной услуги, в том числе порядок, размер и основания взимания платы </w:t>
      </w:r>
    </w:p>
    <w:p w:rsidR="004A6536" w:rsidRDefault="00D83A09">
      <w:pPr>
        <w:pStyle w:val="ConsPlusTitle"/>
        <w:jc w:val="center"/>
        <w:outlineLvl w:val="2"/>
        <w:rPr>
          <w:rFonts w:ascii="Times New Roman" w:hAnsi="Times New Roman" w:cs="Times New Roman"/>
          <w:sz w:val="24"/>
          <w:szCs w:val="24"/>
        </w:rPr>
      </w:pP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предоставление таких услуг</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15.1. Услуги, необходимые и обязательные для предоставления Муниципальной услуги, отсутствуют.</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16. Способы представления Заявителем документов, необходимых для получения Муниципальной услуги</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16.1. Личное обращение Заявителя (Представителя заявителя) в МФЦ.</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16.1.1. В рамках подачи заявления возможно осуществление предварительной записи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В случае обращения Представителя заявителя дополнительно представляется документ, удостоверяющий личность Представителя заявителя, документ, подтверждающий полномочия на получение результата предоставления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16.1.2. При обращении через МФЦ для получения услуги Заявитель представляет документы, указанные в </w:t>
      </w:r>
      <w:hyperlink w:anchor="P102" w:tgtFrame="10. Исчерпывающий перечень документов, необходимых">
        <w:r>
          <w:rPr>
            <w:rFonts w:ascii="Times New Roman" w:hAnsi="Times New Roman" w:cs="Times New Roman"/>
            <w:sz w:val="24"/>
            <w:szCs w:val="24"/>
          </w:rPr>
          <w:t>пункте 10</w:t>
        </w:r>
      </w:hyperlink>
      <w:r>
        <w:rPr>
          <w:rFonts w:ascii="Times New Roman" w:hAnsi="Times New Roman" w:cs="Times New Roman"/>
          <w:sz w:val="24"/>
          <w:szCs w:val="24"/>
        </w:rPr>
        <w:t>.1</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 за исключением заявления. Копии документов, их изготовление и заверение обеспечиваются специалистом МФЦ бесплатно. Специалист МФЦ выдает Заявителю расписку о получении документов с указанием их перечня и даты получения. В МФЦ Заявителю предоставляется бесплатный доступ к РПГУ для обеспечения возможности подачи документов в электронном виде.</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16.1.3. Заявитель в присутствии сотрудника МФЦ подписывает заявление о предоставлении Муниципальной услуги собственноручной подписью (заполненное заявление распечатывает сотрудник МФЦ).</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16.1.4. Электронное дело (Заявление, прилагаемые к нему документы, выписка) поступает из Модуля МФЦ ЕИС ОУ в Модуль оказания услуг ЕИС ОУ в день его формирования. Представленные документы поступают в Отдел и проходят предварительную </w:t>
      </w:r>
      <w:r>
        <w:rPr>
          <w:rFonts w:ascii="Times New Roman" w:hAnsi="Times New Roman" w:cs="Times New Roman"/>
          <w:sz w:val="24"/>
          <w:szCs w:val="24"/>
        </w:rPr>
        <w:lastRenderedPageBreak/>
        <w:t>проверку. О результатах предварительного рассмотрения Заявитель уведомляется изменением статуса заявления в личном кабинете Заявителя.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16.1.5. В МФЦ Заявителю (Представителю заявителя) обеспечен бесплатный доступ к РПГУ для предоставления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 Обращение за оказанием Муниципальной услуги посредством РПГУ.</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16.2.1. Для получения Муниципальной услуги Заявитель авторизуется на РПГУ посредством подтвержденной учетной записи ЕСИА, затем заполняет Запрос в электронном виде с использованием специальной интерактивной формы. </w:t>
      </w:r>
      <w:bookmarkStart w:id="4" w:name="_Hlk22808518"/>
      <w:r>
        <w:rPr>
          <w:rFonts w:ascii="Times New Roman" w:hAnsi="Times New Roman" w:cs="Times New Roman"/>
          <w:sz w:val="24"/>
          <w:szCs w:val="24"/>
        </w:rPr>
        <w:t xml:space="preserve">При авторизации </w:t>
      </w:r>
      <w:bookmarkStart w:id="5" w:name="_Hlk22300116"/>
      <w:r>
        <w:rPr>
          <w:rFonts w:ascii="Times New Roman" w:hAnsi="Times New Roman" w:cs="Times New Roman"/>
          <w:sz w:val="24"/>
          <w:szCs w:val="24"/>
        </w:rPr>
        <w:t xml:space="preserve">посредством подтвержденной учетной записи в ЕСИА </w:t>
      </w:r>
      <w:bookmarkEnd w:id="5"/>
      <w:r>
        <w:rPr>
          <w:rFonts w:ascii="Times New Roman" w:hAnsi="Times New Roman" w:cs="Times New Roman"/>
          <w:sz w:val="24"/>
          <w:szCs w:val="24"/>
        </w:rPr>
        <w:t>Запрос считается подписанным простой ЭП Заявителя, представителя Заявителя, уполномоченного на подписание заявления.</w:t>
      </w:r>
      <w:bookmarkEnd w:id="4"/>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16.2.2.</w:t>
      </w:r>
      <w:r>
        <w:rPr>
          <w:rFonts w:eastAsia="Times New Roman"/>
          <w:color w:val="000000"/>
          <w:sz w:val="24"/>
          <w:szCs w:val="24"/>
        </w:rPr>
        <w:t xml:space="preserve"> </w:t>
      </w:r>
      <w:r>
        <w:rPr>
          <w:rFonts w:ascii="Times New Roman" w:hAnsi="Times New Roman" w:cs="Times New Roman"/>
          <w:sz w:val="24"/>
          <w:szCs w:val="24"/>
        </w:rPr>
        <w:t>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16.2.3. Отправленные документы поступают в ВИС Администрации. Передача оригиналов и сверка с электронными образами документов не требуется.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16.2.4. Заявитель уведомляется о получении Администрацией заявления и документов </w:t>
      </w:r>
      <w:r>
        <w:rPr>
          <w:rFonts w:ascii="Times New Roman" w:hAnsi="Times New Roman" w:cs="Times New Roman"/>
          <w:sz w:val="24"/>
          <w:szCs w:val="24"/>
        </w:rPr>
        <w:br/>
        <w:t xml:space="preserve">в день его подачи посредством изменения статуса Запроса в Личном кабинете Заявителя </w:t>
      </w:r>
      <w:r>
        <w:rPr>
          <w:rFonts w:ascii="Times New Roman" w:hAnsi="Times New Roman" w:cs="Times New Roman"/>
          <w:sz w:val="24"/>
          <w:szCs w:val="24"/>
        </w:rPr>
        <w:br/>
        <w:t>на РПГУ.</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16.2.5. Решение о предоставлении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организаций и полученных Администрацией посредством межведомственного информационного взаимодействия. </w:t>
      </w:r>
      <w:bookmarkStart w:id="6" w:name="_Toc439151288"/>
      <w:bookmarkStart w:id="7" w:name="_Toc439151366"/>
      <w:bookmarkStart w:id="8" w:name="_Toc439151443"/>
      <w:bookmarkStart w:id="9" w:name="_Toc439151952"/>
      <w:bookmarkStart w:id="10" w:name="_Toc439151290"/>
      <w:bookmarkStart w:id="11" w:name="_Toc439151368"/>
      <w:bookmarkStart w:id="12" w:name="_Toc439151445"/>
      <w:bookmarkStart w:id="13" w:name="_Toc439151954"/>
      <w:bookmarkStart w:id="14" w:name="_Toc439151291"/>
      <w:bookmarkStart w:id="15" w:name="_Toc439151369"/>
      <w:bookmarkStart w:id="16" w:name="_Toc439151446"/>
      <w:bookmarkStart w:id="17" w:name="_Toc439151955"/>
      <w:bookmarkStart w:id="18" w:name="_Toc439151292"/>
      <w:bookmarkStart w:id="19" w:name="_Toc439151370"/>
      <w:bookmarkStart w:id="20" w:name="_Toc439151447"/>
      <w:bookmarkStart w:id="21" w:name="_Toc439151956"/>
      <w:bookmarkStart w:id="22" w:name="_Toc439151293"/>
      <w:bookmarkStart w:id="23" w:name="_Toc439151371"/>
      <w:bookmarkStart w:id="24" w:name="_Toc439151448"/>
      <w:bookmarkStart w:id="25" w:name="_Toc439151957"/>
      <w:bookmarkStart w:id="26" w:name="_Toc439151294"/>
      <w:bookmarkStart w:id="27" w:name="_Toc439151372"/>
      <w:bookmarkStart w:id="28" w:name="_Toc439151449"/>
      <w:bookmarkStart w:id="29" w:name="_Toc439151958"/>
      <w:bookmarkStart w:id="30" w:name="_Toc439151295"/>
      <w:bookmarkStart w:id="31" w:name="_Toc439151373"/>
      <w:bookmarkStart w:id="32" w:name="_Toc439151450"/>
      <w:bookmarkStart w:id="33" w:name="_Toc439151959"/>
      <w:bookmarkStart w:id="34" w:name="_Toc439151299"/>
      <w:bookmarkStart w:id="35" w:name="_Toc439151377"/>
      <w:bookmarkStart w:id="36" w:name="_Toc439151454"/>
      <w:bookmarkStart w:id="37" w:name="_Toc439151963"/>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4A6536" w:rsidRDefault="00D83A09">
      <w:pPr>
        <w:pStyle w:val="ConsPlusNormal"/>
        <w:ind w:firstLine="567"/>
        <w:rPr>
          <w:rFonts w:ascii="Times New Roman" w:hAnsi="Times New Roman" w:cs="Times New Roman"/>
          <w:sz w:val="24"/>
          <w:szCs w:val="24"/>
        </w:rPr>
      </w:pPr>
      <w:r>
        <w:rPr>
          <w:rFonts w:ascii="Times New Roman" w:hAnsi="Times New Roman" w:cs="Times New Roman"/>
          <w:sz w:val="24"/>
          <w:szCs w:val="24"/>
        </w:rPr>
        <w:t>16.3. Личное обращение Заявителя (Представителя заявителя) в Администрацию.</w:t>
      </w:r>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16.3.1. При обращении в Администрацию для предоставления Муниципальной услуги Заявитель представляет необходимые документы, указанные в </w:t>
      </w:r>
      <w:hyperlink w:anchor="P102" w:tgtFrame="10. Исчерпывающий перечень документов, необходимых">
        <w:r>
          <w:rPr>
            <w:rFonts w:ascii="Times New Roman" w:hAnsi="Times New Roman" w:cs="Times New Roman"/>
            <w:sz w:val="24"/>
            <w:szCs w:val="24"/>
          </w:rPr>
          <w:t>пункте 10</w:t>
        </w:r>
      </w:hyperlink>
      <w:r>
        <w:rPr>
          <w:rFonts w:ascii="Times New Roman" w:hAnsi="Times New Roman" w:cs="Times New Roman"/>
          <w:sz w:val="24"/>
          <w:szCs w:val="24"/>
        </w:rPr>
        <w:t>.1</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 </w:t>
      </w:r>
      <w:hyperlink w:anchor="P588" w:tgtFrame=" ЗАЯВЛЕНИЕ">
        <w:r>
          <w:rPr>
            <w:rFonts w:ascii="Times New Roman" w:hAnsi="Times New Roman" w:cs="Times New Roman"/>
            <w:sz w:val="24"/>
            <w:szCs w:val="24"/>
          </w:rPr>
          <w:t>заявление</w:t>
        </w:r>
      </w:hyperlink>
      <w:r>
        <w:rPr>
          <w:rFonts w:ascii="Times New Roman" w:hAnsi="Times New Roman" w:cs="Times New Roman"/>
          <w:sz w:val="24"/>
          <w:szCs w:val="24"/>
        </w:rPr>
        <w:t xml:space="preserve"> по форме, приведенной в Приложении 3 к настоящему Административному регламенту, предъявляет оригиналы документов для сверки.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16.3.2. Отдел осуществляет административные процедуры, предусмотренные в рамках оказания Муниципальной услуги, а также проводит проверку документов.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16.3.3. Регистрация заявления о предоставлении Муниципальной услуги осуществляется в срок не позднее 1 рабочего дня, следующего за днем поступления в Администрацию.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16.4. Обращение за оказанием Муниципальной услуги в Администрацию посредством почтовой </w:t>
      </w:r>
      <w:proofErr w:type="gramStart"/>
      <w:r>
        <w:rPr>
          <w:rFonts w:ascii="Times New Roman" w:hAnsi="Times New Roman" w:cs="Times New Roman"/>
          <w:sz w:val="24"/>
          <w:szCs w:val="24"/>
        </w:rPr>
        <w:t>связи  или</w:t>
      </w:r>
      <w:proofErr w:type="gramEnd"/>
      <w:r>
        <w:rPr>
          <w:rFonts w:ascii="Times New Roman" w:hAnsi="Times New Roman" w:cs="Times New Roman"/>
          <w:sz w:val="24"/>
          <w:szCs w:val="24"/>
        </w:rPr>
        <w:t xml:space="preserve"> по электронной почте. </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16.4.1. Для получения Муниципальной услуги Заявитель предоставляет посредством почтовой связи в Администрацию, Отдел необходимые документы, указанные в пункте 10.1</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16.4.2. Специалист Отдела, ответственный за прием заявлений и документов, осуществляет проверку соответствия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 формирует и направляет межведомственный информационный запрос, если отсутствуют документы, предусмотренные в пункте 10.1. настоящего Административного регламента, и они необходимы для предоставления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16.4.3. Специалист Администрации 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при обращении Заявителя.</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17. Способы получения Заявителем результатов предоставления</w:t>
      </w:r>
    </w:p>
    <w:p w:rsidR="004A6536" w:rsidRDefault="00D83A09">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17.1. Результат предоставления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17.1.1. Результат предоставления Муниципальной услуги может быть получен следующими способами: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через личный кабинет на РПГУ;</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при личном обращении в МФЦ;</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при личном обращении в Администрацию;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посредством почтового отправления на адрес заявителя, указанный в заявлении.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Через личный кабинет на РПГУ результат предоставления Муниципальной услуги направляется в виде электронного документа, подписанного усиленной квалифицированной цифровой подписью уполномоченного должностного лица Администрации.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Через МФЦ результат предоставления Муниципальной услуги предоставляется на бумажном носителе. Дополнительно Заявителю обеспечена возможность получения результата предоставления Муниципальной услуги в любом МФЦ Московской области в форме экземпляра электронного документа на бумажном носителе. В этом случае специалистом МФЦ распечатывается из Модуля Единой информационной системы оказания услуг, установленного в МФЦ (далее - Модуль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работника МФЦ и печатью МФЦ.</w:t>
      </w:r>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17.2. Результат предоставления Муниципальной услуги направляется Заявителю (Представителю заявителя) в личный кабинет на РПГУ, а в случае выбора Заявителем (Представителем заявителя) способа получения результата в бумажном виде он может быть получен в МФЦ.</w:t>
      </w:r>
    </w:p>
    <w:p w:rsidR="004A6536" w:rsidRDefault="004A6536">
      <w:pPr>
        <w:pStyle w:val="ConsPlusNormal"/>
        <w:ind w:firstLine="567"/>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18. Максимальный срок ожидания в очереди</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18.1.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12,5 минуты.</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19.1. Администрация и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где предоставляется Муниципальная услуга, и беспрепятственного их передвижения в указанных помещениях в соответствии с </w:t>
      </w:r>
      <w:hyperlink r:id="rId20" w:tgtFrame="Закон Московской области от 22.10.2009 N 121/2009-ОЗ (ред. от 27.12.2021)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
        <w:r>
          <w:rPr>
            <w:rFonts w:ascii="Times New Roman" w:hAnsi="Times New Roman" w:cs="Times New Roman"/>
            <w:sz w:val="24"/>
            <w:szCs w:val="24"/>
          </w:rPr>
          <w:t>Законом</w:t>
        </w:r>
      </w:hyperlink>
      <w:r>
        <w:rPr>
          <w:rFonts w:ascii="Times New Roman" w:hAnsi="Times New Roman" w:cs="Times New Roman"/>
          <w:sz w:val="24"/>
          <w:szCs w:val="24"/>
        </w:rPr>
        <w:t xml:space="preserve"> Московской области от 22.10.2009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19.2. 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входа в такие объекты и выхода из них, посадки в транспортное средство и высадки из него, в том числе с использованием кресла - 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19.4. Здания, в которых осуществляется предоставление Муниципальной услуги, должны </w:t>
      </w:r>
      <w:r>
        <w:rPr>
          <w:rFonts w:ascii="Times New Roman" w:hAnsi="Times New Roman" w:cs="Times New Roman"/>
          <w:sz w:val="24"/>
          <w:szCs w:val="24"/>
        </w:rPr>
        <w:lastRenderedPageBreak/>
        <w:t>быть оснащены следующими специальными приспособлениями и оборудованием:</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средствами визуальной и звуковой информации;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специальными указателями около строящихся и ремонтируемых объектов;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звуковой сигнализацией у светофоров;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телефонами-автоматами или иными средствами связи, доступными для инвалидов;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санитарно-гигиеническими помещениями;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пандусами и поручнями у лестниц при входах в здание;</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пандусами при входах или </w:t>
      </w:r>
      <w:proofErr w:type="spellStart"/>
      <w:r>
        <w:rPr>
          <w:rFonts w:ascii="Times New Roman" w:hAnsi="Times New Roman" w:cs="Times New Roman"/>
          <w:sz w:val="24"/>
          <w:szCs w:val="24"/>
        </w:rPr>
        <w:t>электроподъемниками</w:t>
      </w:r>
      <w:proofErr w:type="spellEnd"/>
      <w:r>
        <w:rPr>
          <w:rFonts w:ascii="Times New Roman" w:hAnsi="Times New Roman" w:cs="Times New Roman"/>
          <w:sz w:val="24"/>
          <w:szCs w:val="24"/>
        </w:rPr>
        <w:t>.</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19.5. На автостоянках и в местах парковки транспортных средств должно выделяться до 10 процентов мест (но не менее одного места), наиболее удобных для въезда и выезда для 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бесплатно.</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19.6. Помещения,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электронной системой управления очередью (при наличии);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информационными стендами, содержащими визуальную и текстовую информацию;</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стульями, столами, писчей бумагой, бланками, образцами заявлений и письменными принадлежностями в количестве, достаточном для Заявителей;</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w:t>
      </w:r>
      <w:proofErr w:type="gramEnd"/>
      <w:r>
        <w:rPr>
          <w:rFonts w:ascii="Times New Roman" w:hAnsi="Times New Roman" w:cs="Times New Roman"/>
          <w:sz w:val="24"/>
          <w:szCs w:val="24"/>
        </w:rPr>
        <w:t>) средствами визуальной и звуковой информации.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19.7. Количество мест ожидания определяется исходя из фактической нагрузки и возможностей для их размещения в здании.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19.8. Места ожидания должны соответствовать комфортным условиям для Заявителей и оптимальным условиям работы должностных лиц.</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19.9. 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беспрепятственный доступ к помещениям Администрации, где предоставляется Муниципальная услуга;</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возможность самостоятельного или с помощью работников Администрации или МФЦ передвижения по территории, на которой расположены помещения;</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Администрации или МФЦ;</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д</w:t>
      </w:r>
      <w:proofErr w:type="gramEnd"/>
      <w:r>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в помещениях;</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е</w:t>
      </w:r>
      <w:proofErr w:type="gramEnd"/>
      <w:r>
        <w:rPr>
          <w:rFonts w:ascii="Times New Roman" w:hAnsi="Times New Roman" w:cs="Times New Roman"/>
          <w:sz w:val="24"/>
          <w:szCs w:val="24"/>
        </w:rPr>
        <w:t>)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ж</w:t>
      </w:r>
      <w:proofErr w:type="gramEnd"/>
      <w:r>
        <w:rPr>
          <w:rFonts w:ascii="Times New Roman" w:hAnsi="Times New Roman" w:cs="Times New Roman"/>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а также надписей, знаков и иной текстовой и графической информации знаками, выполненными рельефно-точечным шрифтом Брайля;</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допуск в помещение организации, где предоставляется Муниципальная услуга, собаки - проводника при наличии документа, подтверждающего ее специальное обучение и выдаваемого по форме и в порядке, которые определяются федеральными органами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оказание работниками Администрации или МФЦ помощи инвалидам в преодолении </w:t>
      </w:r>
      <w:r>
        <w:rPr>
          <w:rFonts w:ascii="Times New Roman" w:hAnsi="Times New Roman" w:cs="Times New Roman"/>
          <w:sz w:val="24"/>
          <w:szCs w:val="24"/>
        </w:rPr>
        <w:lastRenderedPageBreak/>
        <w:t>барьеров, мешающих получению ими услуг.</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20. Показатели доступности и качества Муниципальной услуги</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 Оценка доступности и качества предоставления Муниципальной услуги должна осуществляться по следующим показателям:</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возможность обращения за получением Муниципальной услуги в электронной форме посредством РПГУ в любой МФЦ Московской области;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доступность обращения за предоставлением Муниципальной услуги, в том числе для маломобильных групп населения;</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w:t>
      </w:r>
      <w:proofErr w:type="gramEnd"/>
      <w:r>
        <w:rPr>
          <w:rFonts w:ascii="Times New Roman" w:hAnsi="Times New Roman" w:cs="Times New Roman"/>
          <w:sz w:val="24"/>
          <w:szCs w:val="24"/>
        </w:rPr>
        <w:t>) соблюдение установленного времени ожидания в очереди при получении результата предоставления Муниципальной услуги в любом МФЦ Московской области;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д</w:t>
      </w:r>
      <w:proofErr w:type="gramEnd"/>
      <w:r>
        <w:rPr>
          <w:rFonts w:ascii="Times New Roman" w:hAnsi="Times New Roman" w:cs="Times New Roman"/>
          <w:sz w:val="24"/>
          <w:szCs w:val="24"/>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е</w:t>
      </w:r>
      <w:proofErr w:type="gramEnd"/>
      <w:r>
        <w:rPr>
          <w:rFonts w:ascii="Times New Roman" w:hAnsi="Times New Roman" w:cs="Times New Roman"/>
          <w:sz w:val="24"/>
          <w:szCs w:val="24"/>
        </w:rPr>
        <w:t>) отсутствие обоснованных жалоб со стороны граждан по результатам предоставления Муниципальной услуги;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ж</w:t>
      </w:r>
      <w:proofErr w:type="gramEnd"/>
      <w:r>
        <w:rPr>
          <w:rFonts w:ascii="Times New Roman" w:hAnsi="Times New Roman" w:cs="Times New Roman"/>
          <w:sz w:val="24"/>
          <w:szCs w:val="24"/>
        </w:rPr>
        <w:t>)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предоставление возможности получения информации о ходе предоставления Муниципальной услуги, в том числе с использованием РПГУ.</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21. Требования к организации предоставления Муниципальной</w:t>
      </w:r>
    </w:p>
    <w:p w:rsidR="004A6536" w:rsidRDefault="00D83A09">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услуги</w:t>
      </w:r>
      <w:proofErr w:type="gramEnd"/>
      <w:r>
        <w:rPr>
          <w:rFonts w:ascii="Times New Roman" w:hAnsi="Times New Roman" w:cs="Times New Roman"/>
          <w:sz w:val="24"/>
          <w:szCs w:val="24"/>
        </w:rPr>
        <w:t xml:space="preserve"> в электронной форме</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21.1. В целях предоставления Муниципальной услуги в электронной форме с использованием РПГУ основанием для начала предоставления Муниципальной услуги является направление Заявителем с использованием РПГУ сведений из документов, указанных в </w:t>
      </w:r>
      <w:hyperlink w:anchor="P102" w:tgtFrame="10. Исчерпывающий перечень документов, необходимых">
        <w:r>
          <w:rPr>
            <w:rFonts w:ascii="Times New Roman" w:hAnsi="Times New Roman" w:cs="Times New Roman"/>
            <w:sz w:val="24"/>
            <w:szCs w:val="24"/>
          </w:rPr>
          <w:t>подразделе 10</w:t>
        </w:r>
      </w:hyperlink>
      <w:r>
        <w:rPr>
          <w:rFonts w:ascii="Times New Roman" w:hAnsi="Times New Roman" w:cs="Times New Roman"/>
          <w:sz w:val="24"/>
          <w:szCs w:val="24"/>
        </w:rPr>
        <w:t xml:space="preserve"> настоящего Административного регламента.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 При предоставлении Муниципальной услуги в электронной форме осуществляются: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предоставление</w:t>
      </w:r>
      <w:proofErr w:type="gramEnd"/>
      <w:r>
        <w:rPr>
          <w:rFonts w:ascii="Times New Roman" w:hAnsi="Times New Roman" w:cs="Times New Roman"/>
          <w:sz w:val="24"/>
          <w:szCs w:val="24"/>
        </w:rPr>
        <w:t xml:space="preserve">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подача</w:t>
      </w:r>
      <w:proofErr w:type="gramEnd"/>
      <w:r>
        <w:rPr>
          <w:rFonts w:ascii="Times New Roman" w:hAnsi="Times New Roman" w:cs="Times New Roman"/>
          <w:sz w:val="24"/>
          <w:szCs w:val="24"/>
        </w:rPr>
        <w:t xml:space="preserve"> заявления о предоставлении Муниципальной услуги и иных документов, необходимых для предоставления Муниципальной услуги, и прием запроса о предоставлении Муниципальной услуги и документов Администрацией с использованием РПГУ;</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получение</w:t>
      </w:r>
      <w:proofErr w:type="gramEnd"/>
      <w:r>
        <w:rPr>
          <w:rFonts w:ascii="Times New Roman" w:hAnsi="Times New Roman" w:cs="Times New Roman"/>
          <w:sz w:val="24"/>
          <w:szCs w:val="24"/>
        </w:rPr>
        <w:t xml:space="preserve"> Заявителем сведений о ходе выполнения запроса о предоставлении Муниципальной услуги;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взаимодействие</w:t>
      </w:r>
      <w:proofErr w:type="gramEnd"/>
      <w:r>
        <w:rPr>
          <w:rFonts w:ascii="Times New Roman" w:hAnsi="Times New Roman" w:cs="Times New Roman"/>
          <w:sz w:val="24"/>
          <w:szCs w:val="24"/>
        </w:rPr>
        <w:t xml:space="preserve"> Администрации и иных органов, предоставляющих государственные и муниципальные услуги, иных муниципальных органов, органов местного самоуправления, организаций, участвующих в предоставлении Муниципальной услуги;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получение</w:t>
      </w:r>
      <w:proofErr w:type="gramEnd"/>
      <w:r>
        <w:rPr>
          <w:rFonts w:ascii="Times New Roman" w:hAnsi="Times New Roman" w:cs="Times New Roman"/>
          <w:sz w:val="24"/>
          <w:szCs w:val="24"/>
        </w:rPr>
        <w:t xml:space="preserve"> Заявителем результата предоставления Муниципальной услуги посредством информационного сервиса «Узнать статус заявления».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21.3. Документы, указанные в </w:t>
      </w:r>
      <w:hyperlink w:anchor="P102" w:tgtFrame="10. Исчерпывающий перечень документов, необходимых">
        <w:r>
          <w:rPr>
            <w:rFonts w:ascii="Times New Roman" w:hAnsi="Times New Roman" w:cs="Times New Roman"/>
            <w:sz w:val="24"/>
            <w:szCs w:val="24"/>
          </w:rPr>
          <w:t>пункте 10</w:t>
        </w:r>
      </w:hyperlink>
      <w:r>
        <w:rPr>
          <w:rFonts w:ascii="Times New Roman" w:hAnsi="Times New Roman" w:cs="Times New Roman"/>
          <w:sz w:val="24"/>
          <w:szCs w:val="24"/>
        </w:rPr>
        <w:t>.1</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 прилагаются к электронной форме в виде отдельных файлов. Количество файлов соответствует количеству документов, а наименование файла позволяет идентифицировать документ и количество листов в документе.</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21.4. </w:t>
      </w:r>
      <w:hyperlink r:id="rId21" w:tgtFrame="Постановление Правительства МО от 31.10.2018 N 792/37 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
        <w:r>
          <w:rPr>
            <w:rFonts w:ascii="Times New Roman" w:hAnsi="Times New Roman" w:cs="Times New Roman"/>
            <w:sz w:val="24"/>
            <w:szCs w:val="24"/>
          </w:rPr>
          <w:t>Требования</w:t>
        </w:r>
      </w:hyperlink>
      <w:r>
        <w:rPr>
          <w:rFonts w:ascii="Times New Roman" w:hAnsi="Times New Roman" w:cs="Times New Roman"/>
          <w:sz w:val="24"/>
          <w:szCs w:val="24"/>
        </w:rPr>
        <w:t xml:space="preserve"> к форматам заявлений и иных документов, представляемых в форме электронных документов, необходимых для предоставления муниципальных услуг на территории Московской области, утверждены постановлением Правительства Московской </w:t>
      </w:r>
      <w:r>
        <w:rPr>
          <w:rFonts w:ascii="Times New Roman" w:hAnsi="Times New Roman" w:cs="Times New Roman"/>
          <w:sz w:val="24"/>
          <w:szCs w:val="24"/>
        </w:rPr>
        <w:lastRenderedPageBreak/>
        <w:t>области от 31.10.2018 № 792/37 «Об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21.4.1. Электронные документы представляются в следующих форматах:</w:t>
      </w:r>
    </w:p>
    <w:p w:rsidR="004A6536" w:rsidRDefault="00D83A09">
      <w:pPr>
        <w:pStyle w:val="ConsPlusNormal"/>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xml</w:t>
      </w:r>
      <w:proofErr w:type="spellEnd"/>
      <w:proofErr w:type="gramEnd"/>
      <w:r>
        <w:rPr>
          <w:rFonts w:ascii="Times New Roman" w:hAnsi="Times New Roman" w:cs="Times New Roman"/>
          <w:sz w:val="24"/>
          <w:szCs w:val="24"/>
        </w:rPr>
        <w:t xml:space="preserve"> - для формализованных документов;</w:t>
      </w:r>
    </w:p>
    <w:p w:rsidR="004A6536" w:rsidRDefault="00D83A09">
      <w:pPr>
        <w:pStyle w:val="ConsPlusNormal"/>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doc</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docx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odt</w:t>
      </w:r>
      <w:proofErr w:type="spellEnd"/>
      <w:r>
        <w:rPr>
          <w:rFonts w:ascii="Times New Roman" w:hAnsi="Times New Roman" w:cs="Times New Roman"/>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4A6536" w:rsidRDefault="00D83A09">
      <w:pPr>
        <w:pStyle w:val="ConsPlusNormal"/>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xls</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xlsx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ods</w:t>
      </w:r>
      <w:proofErr w:type="spellEnd"/>
      <w:r>
        <w:rPr>
          <w:rFonts w:ascii="Times New Roman" w:hAnsi="Times New Roman" w:cs="Times New Roman"/>
          <w:sz w:val="24"/>
          <w:szCs w:val="24"/>
        </w:rPr>
        <w:t xml:space="preserve"> - для документов, содержащих расчеты;</w:t>
      </w:r>
    </w:p>
    <w:p w:rsidR="004A6536" w:rsidRDefault="00D83A09">
      <w:pPr>
        <w:pStyle w:val="ConsPlusNormal"/>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pdf</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jpg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jpeg</w:t>
      </w:r>
      <w:proofErr w:type="spellEnd"/>
      <w:r>
        <w:rPr>
          <w:rFonts w:ascii="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21.4.2.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rFonts w:ascii="Times New Roman" w:hAnsi="Times New Roman" w:cs="Times New Roman"/>
          <w:sz w:val="24"/>
          <w:szCs w:val="24"/>
        </w:rPr>
        <w:t>dpi</w:t>
      </w:r>
      <w:proofErr w:type="spellEnd"/>
      <w:r>
        <w:rPr>
          <w:rFonts w:ascii="Times New Roman" w:hAnsi="Times New Roman" w:cs="Times New Roman"/>
          <w:sz w:val="24"/>
          <w:szCs w:val="24"/>
        </w:rPr>
        <w:t xml:space="preserve"> (масштаб 1:1) с использованием следующих режимов: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черно</w:t>
      </w:r>
      <w:proofErr w:type="gramEnd"/>
      <w:r>
        <w:rPr>
          <w:rFonts w:ascii="Times New Roman" w:hAnsi="Times New Roman" w:cs="Times New Roman"/>
          <w:sz w:val="24"/>
          <w:szCs w:val="24"/>
        </w:rPr>
        <w:t>-белый» (при отсутствии в документе графических изображений и (или) цветного текста);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оттенки</w:t>
      </w:r>
      <w:proofErr w:type="gramEnd"/>
      <w:r>
        <w:rPr>
          <w:rFonts w:ascii="Times New Roman" w:hAnsi="Times New Roman" w:cs="Times New Roman"/>
          <w:sz w:val="24"/>
          <w:szCs w:val="24"/>
        </w:rPr>
        <w:t xml:space="preserve"> серого» (при наличии в документе графических изображений, отличных от цветного графического изображения);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цветной</w:t>
      </w:r>
      <w:proofErr w:type="gramEnd"/>
      <w:r>
        <w:rPr>
          <w:rFonts w:ascii="Times New Roman" w:hAnsi="Times New Roman" w:cs="Times New Roman"/>
          <w:sz w:val="24"/>
          <w:szCs w:val="24"/>
        </w:rPr>
        <w:t>» или «режим полной цветопередачи» (при наличии в документе цветных графических изображений либо цветного текста);</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сохранением</w:t>
      </w:r>
      <w:proofErr w:type="gramEnd"/>
      <w:r>
        <w:rPr>
          <w:rFonts w:ascii="Times New Roman" w:hAnsi="Times New Roman" w:cs="Times New Roman"/>
          <w:sz w:val="24"/>
          <w:szCs w:val="24"/>
        </w:rPr>
        <w:t xml:space="preserve"> всех аутентичных признаков подлинности, а именно: графической подписи лица, печати, углового штампа бланка;</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количество</w:t>
      </w:r>
      <w:proofErr w:type="gramEnd"/>
      <w:r>
        <w:rPr>
          <w:rFonts w:ascii="Times New Roman" w:hAnsi="Times New Roman" w:cs="Times New Roman"/>
          <w:sz w:val="24"/>
          <w:szCs w:val="24"/>
        </w:rPr>
        <w:t xml:space="preserve"> файлов должно соответствовать количеству документов, каждый из которых содержит текстовую и (или) графическую информацию.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21.4.3. Электронные документы должны обеспечивать:</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возможность</w:t>
      </w:r>
      <w:proofErr w:type="gramEnd"/>
      <w:r>
        <w:rPr>
          <w:rFonts w:ascii="Times New Roman" w:hAnsi="Times New Roman" w:cs="Times New Roman"/>
          <w:sz w:val="24"/>
          <w:szCs w:val="24"/>
        </w:rPr>
        <w:t xml:space="preserve"> идентифицировать документ и количество листов в документе;</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возможность</w:t>
      </w:r>
      <w:proofErr w:type="gramEnd"/>
      <w:r>
        <w:rPr>
          <w:rFonts w:ascii="Times New Roman" w:hAnsi="Times New Roman" w:cs="Times New Roman"/>
          <w:sz w:val="24"/>
          <w:szCs w:val="24"/>
        </w:rPr>
        <w:t xml:space="preserve">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содержать</w:t>
      </w:r>
      <w:proofErr w:type="gramEnd"/>
      <w:r>
        <w:rPr>
          <w:rFonts w:ascii="Times New Roman" w:hAnsi="Times New Roman" w:cs="Times New Roman"/>
          <w:sz w:val="24"/>
          <w:szCs w:val="24"/>
        </w:rPr>
        <w:t xml:space="preserve"> оглавление, соответствующее их смыслу и содержанию;</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21.4.4. Документы, подлежащие представлению в форматах </w:t>
      </w:r>
      <w:proofErr w:type="spellStart"/>
      <w:r>
        <w:rPr>
          <w:rFonts w:ascii="Times New Roman" w:hAnsi="Times New Roman" w:cs="Times New Roman"/>
          <w:sz w:val="24"/>
          <w:szCs w:val="24"/>
        </w:rPr>
        <w:t>xls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xlsx</w:t>
      </w:r>
      <w:proofErr w:type="spellEnd"/>
      <w:r>
        <w:rPr>
          <w:rFonts w:ascii="Times New Roman" w:hAnsi="Times New Roman" w:cs="Times New Roman"/>
          <w:sz w:val="24"/>
          <w:szCs w:val="24"/>
        </w:rPr>
        <w:t xml:space="preserve"> или </w:t>
      </w:r>
      <w:proofErr w:type="spellStart"/>
      <w:r>
        <w:rPr>
          <w:rFonts w:ascii="Times New Roman" w:hAnsi="Times New Roman" w:cs="Times New Roman"/>
          <w:sz w:val="24"/>
          <w:szCs w:val="24"/>
        </w:rPr>
        <w:t>ods</w:t>
      </w:r>
      <w:proofErr w:type="spellEnd"/>
      <w:r>
        <w:rPr>
          <w:rFonts w:ascii="Times New Roman" w:hAnsi="Times New Roman" w:cs="Times New Roman"/>
          <w:sz w:val="24"/>
          <w:szCs w:val="24"/>
        </w:rPr>
        <w:t>, формируются в виде отдельного электронного документа.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21.4.5. Максимально допустимый размер прикрепленного пакета документов не должен превышать 10 ГБ.</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22. Требования к организации предоставления Муниципальной услуги в МФЦ</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 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действующим законодательством.</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 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при</w:t>
      </w:r>
      <w:proofErr w:type="gramEnd"/>
      <w:r>
        <w:rPr>
          <w:rFonts w:ascii="Times New Roman" w:hAnsi="Times New Roman" w:cs="Times New Roman"/>
          <w:sz w:val="24"/>
          <w:szCs w:val="24"/>
        </w:rPr>
        <w:t xml:space="preserve"> личном обращении Заявителя (Представителя заявителя) в МФЦ;</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телефону МФЦ;</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посредством</w:t>
      </w:r>
      <w:proofErr w:type="gramEnd"/>
      <w:r>
        <w:rPr>
          <w:rFonts w:ascii="Times New Roman" w:hAnsi="Times New Roman" w:cs="Times New Roman"/>
          <w:sz w:val="24"/>
          <w:szCs w:val="24"/>
        </w:rPr>
        <w:t xml:space="preserve"> РПГУ.</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22.3. При предварительной записи Заявитель сообщает следующие данные:</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фамилию</w:t>
      </w:r>
      <w:proofErr w:type="gramEnd"/>
      <w:r>
        <w:rPr>
          <w:rFonts w:ascii="Times New Roman" w:hAnsi="Times New Roman" w:cs="Times New Roman"/>
          <w:sz w:val="24"/>
          <w:szCs w:val="24"/>
        </w:rPr>
        <w:t>, имя, отчество (последнее - при наличии);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контактный</w:t>
      </w:r>
      <w:proofErr w:type="gramEnd"/>
      <w:r>
        <w:rPr>
          <w:rFonts w:ascii="Times New Roman" w:hAnsi="Times New Roman" w:cs="Times New Roman"/>
          <w:sz w:val="24"/>
          <w:szCs w:val="24"/>
        </w:rPr>
        <w:t xml:space="preserve"> номер телефона;</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адрес</w:t>
      </w:r>
      <w:proofErr w:type="gramEnd"/>
      <w:r>
        <w:rPr>
          <w:rFonts w:ascii="Times New Roman" w:hAnsi="Times New Roman" w:cs="Times New Roman"/>
          <w:sz w:val="24"/>
          <w:szCs w:val="24"/>
        </w:rPr>
        <w:t xml:space="preserve"> электронной почты (при наличии);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желаемые</w:t>
      </w:r>
      <w:proofErr w:type="gramEnd"/>
      <w:r>
        <w:rPr>
          <w:rFonts w:ascii="Times New Roman" w:hAnsi="Times New Roman" w:cs="Times New Roman"/>
          <w:sz w:val="24"/>
          <w:szCs w:val="24"/>
        </w:rPr>
        <w:t xml:space="preserve"> дату и время представления документов.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22.4. Заявителю (Представителю заявителя) сообщаются дата и время приема документов.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22.5. 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 Заявитель в любое время вправе отказаться от предварительной записи.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22.7. В отсутствие Заявителей, обратившихся по предварительной записи, осуществляется прием Заявителей, обратившихся в порядке очереди.</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III. Состав, последовательность и сроки выполнения</w:t>
      </w:r>
    </w:p>
    <w:p w:rsidR="004A6536" w:rsidRDefault="00D83A09">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административных</w:t>
      </w:r>
      <w:proofErr w:type="gramEnd"/>
      <w:r>
        <w:rPr>
          <w:rFonts w:ascii="Times New Roman" w:hAnsi="Times New Roman" w:cs="Times New Roman"/>
          <w:sz w:val="24"/>
          <w:szCs w:val="24"/>
        </w:rPr>
        <w:t xml:space="preserve"> процедур при предоставлении Муниципальной услуги</w:t>
      </w:r>
    </w:p>
    <w:p w:rsidR="004A6536" w:rsidRDefault="004A6536">
      <w:pPr>
        <w:pStyle w:val="ConsPlusTitle"/>
        <w:jc w:val="center"/>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и МУ «МФЦ городского округа Фрязино Московской области»</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 Предоставление Муниципальной услуги включает в себя следующие административные процедуры:</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23.1.1. Прием заявления и документов, необходимых для предоставления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23.1.2. Регистрация заявления и документов, необходимых для предоставления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23.1.3. Обработка и предварительное рассмотрение заявления и представленных документов.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23.1.4. Формирование и направление межведомственных запросов в органы (организации), участвующие в предоставлении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23.1.5. Оформление результата предоставления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23.1.6. Выдача (направление) результата предоставления Муниципальной услуги Заявителю.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23.2. Каждая административная процедура состоит из административных действий. </w:t>
      </w:r>
      <w:hyperlink w:anchor="P820">
        <w:r>
          <w:rPr>
            <w:rFonts w:ascii="Times New Roman" w:hAnsi="Times New Roman" w:cs="Times New Roman"/>
            <w:sz w:val="24"/>
            <w:szCs w:val="24"/>
          </w:rPr>
          <w:t>Перечень</w:t>
        </w:r>
      </w:hyperlink>
      <w:r>
        <w:rPr>
          <w:rFonts w:ascii="Times New Roman" w:hAnsi="Times New Roman" w:cs="Times New Roman"/>
          <w:sz w:val="24"/>
          <w:szCs w:val="24"/>
        </w:rPr>
        <w:t xml:space="preserve"> и содержание административных действий, составляющих каждую административную процедуру, приведен в Приложении 6 к настоящему Административному регламенту.</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23.3. Порядок исправления допущенных опечаток и ошибок в выданных в результате предоставления Муниципальной услуги документах.</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23.3.1. Заявитель при обнаружении допущенных опечаток и ошибок в выданных в результате предоставления Муниципальной услуги документах обращается в Администрацию посредством РПГУ, МФЦ, лично, по электронной почте, почтовым отправлением с заявлением о необходимости исправления опечаток и ошибок, составленным в свободной форме, в котором содержится указание на их описание.</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 направляется по электронной почте, почтовым отправлением в срок, не превышающий 3 (трех) рабочих дней со дня регистрации заявления о необходимости исправления опечаток и ошибок.</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23.3.2.  Администрация при обнаружении допущенных опечаток и ошибок в выданных в результате предоставления Муниципальной услуги документах обеспечивает их устранение в </w:t>
      </w:r>
      <w:r>
        <w:rPr>
          <w:rFonts w:ascii="Times New Roman" w:hAnsi="Times New Roman" w:cs="Times New Roman"/>
          <w:sz w:val="24"/>
          <w:szCs w:val="24"/>
        </w:rPr>
        <w:lastRenderedPageBreak/>
        <w:t>указанных документах и записях,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 направляется по электронной почте, почтовым отправлением в срок, не превышающий 3 (трех) рабочих дней со дня обнаружения таких опечаток и ошибок.</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23.1.3. 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в рамках предоставления Муниципальной услуги, не предусмотрен.</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24. Блок-схема предоставления Муниципальной услуги</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24.1. </w:t>
      </w:r>
      <w:hyperlink w:anchor="P967">
        <w:r>
          <w:rPr>
            <w:rFonts w:ascii="Times New Roman" w:hAnsi="Times New Roman" w:cs="Times New Roman"/>
            <w:sz w:val="24"/>
            <w:szCs w:val="24"/>
          </w:rPr>
          <w:t>Блок-схема</w:t>
        </w:r>
      </w:hyperlink>
      <w:r>
        <w:rPr>
          <w:rFonts w:ascii="Times New Roman" w:hAnsi="Times New Roman" w:cs="Times New Roman"/>
          <w:sz w:val="24"/>
          <w:szCs w:val="24"/>
        </w:rPr>
        <w:t xml:space="preserve"> последовательности действий при предоставлении Муниципальной услуги представлена в Приложении 7 к настоящему Административному регламенту.</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25. Прием заявления и документов, необходимых для предоставления </w:t>
      </w: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25.1. 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Администрацию или МФЦ заявления о предоставлении Муниципальной услуги и прилагаемых к нему документов, представленных Заявителем:</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в Администрацию:</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личное</w:t>
      </w:r>
      <w:proofErr w:type="gramEnd"/>
      <w:r>
        <w:rPr>
          <w:rFonts w:ascii="Times New Roman" w:hAnsi="Times New Roman" w:cs="Times New Roman"/>
          <w:sz w:val="24"/>
          <w:szCs w:val="24"/>
        </w:rPr>
        <w:t xml:space="preserve"> обращение Заявителя, (Представителя заявителя);</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посредством</w:t>
      </w:r>
      <w:proofErr w:type="gramEnd"/>
      <w:r>
        <w:rPr>
          <w:rFonts w:ascii="Times New Roman" w:hAnsi="Times New Roman" w:cs="Times New Roman"/>
          <w:sz w:val="24"/>
          <w:szCs w:val="24"/>
        </w:rPr>
        <w:t xml:space="preserve"> почтового отправления;</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посредством</w:t>
      </w:r>
      <w:proofErr w:type="gramEnd"/>
      <w:r>
        <w:rPr>
          <w:rFonts w:ascii="Times New Roman" w:hAnsi="Times New Roman" w:cs="Times New Roman"/>
          <w:sz w:val="24"/>
          <w:szCs w:val="24"/>
        </w:rPr>
        <w:t xml:space="preserve"> технических средств РПГУ.</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в МФЦ посредством личного обращения Заявителя (Представителя заявителя).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25.2. При поступлении заявления и прилагаемых к нему документов посредством личного обращения Заявителя в Администрацию, специалист, ответственный за прием документов, осуществляет следующую последовательность действий:</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устанавливает предмет обращения;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устанавливает соответствие личности Заявителя документу, удостоверяющему личность (в случае, если Заявителем является физическое лицо);</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осуществляет сверку копий представленных документов с их оригиналами;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проверяет заявление и прилагаемые к нему документы на наличие подчисток, приписок, зачеркнутых слов и иных исправлений, серьезных повреждений, не позволяющих однозначно истолковать их содержание;</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проверяет заявление и комплектность прилагаемых к нему документов на соответствие перечню документов, предусмотренных пунктом 10.1</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вручает копию описи Заявителю.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при наличии всех документов и сведений, предусмотренных пунктом 10.1</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 передает заявление и прилагаемые к нему документы в Отдел.</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25.2.1. При отсутствии у Заявителя, обратившегося лично, заполненного заявления или не правильном его заполнении, специалист Администрации, ответственный за прием документов, консультирует Заявителя по вопросам заполнения заявления.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25.2.2. При поступлении заявления и прилагаемых к нему документов в Администрацию посредством почтового отправления специалист Отдела, ответственный за прием заявлений и документов, осуществляет действия согласно пункту 25.2</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w:t>
      </w:r>
      <w:r>
        <w:rPr>
          <w:rFonts w:ascii="Times New Roman" w:hAnsi="Times New Roman" w:cs="Times New Roman"/>
          <w:sz w:val="24"/>
          <w:szCs w:val="24"/>
        </w:rPr>
        <w:lastRenderedPageBreak/>
        <w:t>регламента.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25.2.3. Опись направляется Заявителю заказным почтовым отправлением с уведомлением о вручении в течение 2 (двух) рабочих дней с даты получения заявления и прилагаемых к нему документов.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25.3. Прием заявления и документов, необходимых для предоставления Муниципальной услуги осуществляется в МФЦ в соответствии с соглашениями о взаимодействии между Администрацией и МФЦ, заключенными в установленном порядке, если исполнение данной процедуры предусмотрено заключенными соглашениями.</w:t>
      </w:r>
      <w:bookmarkStart w:id="38" w:name="P316"/>
      <w:bookmarkEnd w:id="38"/>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25.3.1. При поступлении заявления и прилагаемых к нему документов посредством личного обращения Заявителя в МФЦ, специалист, ответственный за прием документов, осуществляет следующую последовательность действий:</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устанавливает предмет обращения;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устанавливает соответствие личности Заявителя документу, удостоверяющему личность (в случае, если Заявителем является физическое лицо);</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осуществляет сверку копий представленных документов с их оригиналами;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проверяет комплектность документов на соответствие перечню документов, предусмотренных </w:t>
      </w:r>
      <w:hyperlink w:anchor="P131">
        <w:r>
          <w:rPr>
            <w:rFonts w:ascii="Times New Roman" w:hAnsi="Times New Roman" w:cs="Times New Roman"/>
            <w:sz w:val="24"/>
            <w:szCs w:val="24"/>
          </w:rPr>
          <w:t>пунктом 10.1</w:t>
        </w:r>
      </w:hyperlink>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 а также проверяет документы на наличие подчисток, приписок, зачеркнутых слов и иных  исправлений, серьезных повреждений, не позволяющих однозначно истолковать их содержание;</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вручает копию описи Заявителю.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при наличии всех документов и сведений, предусмотренных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Административного регламента передает заявление и прилагаемые к нему документы специалисту МФЦ, ответственному за организацию направления заявления и прилагаемых к нему документов в Администрацию.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Специалист МФЦ, ответственный за организацию направления заявления и прилагаемых к нему документов в Администрацию, организует передачу заявления и документов, представленных Заявителем, в Администрацию в соответствии с заключенным соглашением о взаимодействии и порядком делопроизводства МФЦ.</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25.4. В случае поступления заявления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или РПГУ специалист Администрации, ответственный за прием документов, осуществляет следующую последовательность действий:</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просматривает электронные образы заявления о предоставлении Муниципальной услуги и прилагаемых к нему документов;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осуществляет контроль полученных электронных образов заявления и прилагаемых к нему документов на предмет целостности;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фиксирует дату получения заявления и прилагаемых к нему документов;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в случае если заявление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о предоставлении Муниципальной услуги и документы, подписанные электронной подписью, либо представить в Администрацию подлинники документов (копии, заверенные в установленном порядке), указанных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настоящего Административного регламента, в срок, не превышающий 5 (пяти) календарных дней с даты получения заявления о предоставлении Муниципальной услуги и прилагаемых к нему документов (при наличии) в электронной форме;</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5) в случае если заявление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о предоставлении Муниципальной услуги и прилагаемых к нему документов.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25.5. Максимальный срок осуществления административной процедуры не может превышать 2 (двух) рабочих дней с момента поступления заявления в Администрацию или МФЦ.</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25.6. 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в Администрацию - передача заявления и прилагаемых к нему документов специалисту Администрации, ответственному за регистрацию поступившего заявления на предоставление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в МФЦ - при наличии всех документов, предусмотренных </w:t>
      </w:r>
      <w:hyperlink w:anchor="P131">
        <w:r>
          <w:rPr>
            <w:rFonts w:ascii="Times New Roman" w:hAnsi="Times New Roman" w:cs="Times New Roman"/>
            <w:sz w:val="24"/>
            <w:szCs w:val="24"/>
          </w:rPr>
          <w:t>пунктом 10.1</w:t>
        </w:r>
      </w:hyperlink>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 передача заявления и прилагаемых к нему документов в Администрацию.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25.7. Способом фиксации результата исполнения административной процедуры является опись принятых у Заявителя документов или уведомление о принятии заявления о предоставлении Муниципальной услуги и прилагаемых документов.</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26. Регистрация заявления и документов, необходимых для предоставления Муниципальной услуги</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26.1. Основанием для начала осуществления административной процедуры является поступление специалисту Администрации, ответственному за регистрацию поступающего заявления на предоставление Муниципальной услуги, заявления и прилагаемых к нему документов.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26.2. Специалист Администрации осуществляет регистрацию заявления и прилагаемых к нему документов в соответствии с порядком делопроизводства, установленным Администрацией, в том числе осуществляет внесение соответствующих сведений в журнал регистрации обращений о предоставлении Муниципальной услуги и (или) в соответствующую информационную систему Администрации.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26.3. 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(один) рабочий день, с даты поступления заявления и прилагаемых к нему документов в Администрацию.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26.4. Регистрация заявления и прилагаемых к нему документов, полученных в электронной форме через Единый портал государственных и муниципальных услуг или РПГУ Московской области, осуществляется не позднее 1 (одного) рабочего дня, следующего за днем их поступления в Администрацию.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26.5. Регистрация заявления и прилагаемых к нему документов, полученных Администрацией из МФЦ, осуществляется не позднее 1 (одного) рабочего дня, следующего за днем их поступления в Администрацию.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26.6. После регистрации в Администрации заявление и прилагаемые к нему документы направляются на рассмотрение специалисту Отдела, ответственному за подготовку документов по муниципальной услуге.</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26.7. Максимальный срок осуществления административной процедуры не может превышать 2 (два) рабочих дня.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26.8. 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специалисту Отдела, ответственному за предоставление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26.9. При обращении Заявителя за получением Муниципальной услуги в электронной </w:t>
      </w:r>
      <w:r>
        <w:rPr>
          <w:rFonts w:ascii="Times New Roman" w:hAnsi="Times New Roman" w:cs="Times New Roman"/>
          <w:sz w:val="24"/>
          <w:szCs w:val="24"/>
        </w:rPr>
        <w:lastRenderedPageBreak/>
        <w:t>форме Администрация направляет на Единый портал государственных и муниципальных услуг или РПГУ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26.10.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Администрации.</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27. Обработка и предварительное рассмотрение заявления и представленных документов</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27.1. Основанием для начала исполнения административной процедуры является поступление заявления и документов специалисту Администрации, ответственному за предоставление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27.2. Специалист Администрации, ответственный за предоставление Муниципальной услуги, проверяет заявление и прилагаемые к нему документы и в случае наличия полного комплекта документов, предусмотренного пунктом 10.1</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 переходит к осуществлению административной процедуры принятия решения о предоставлении (об отказе в предоставлении)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27.3. Максимальный срок выполнения административной процедуры не может превышать 1 (одного) рабочего дня.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27.4. Результатом административной процедуры является: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наличие полного комплекта документов, предусмотренного пунктом 10.1</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переход к осуществлению административной процедуры принятия решения о предоставлении (об отказе в предоставлении)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27.5.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27.6. Способом фиксации административной процедуры является наличие полного перечня документов, предусмотренного пунктом 10.1</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28. Формирование и направление межведомственных запросов в органы (организации), участвующие в предоставлении Муниципальной услуги</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 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Администрацию или МФЦ документов и информации, которые могут быть получены в рамках межведомственного информационного взаимодействия.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28.2. Межведомственный запрос о предоставлении документов и информации осуществляется специалистом Администрации или МФЦ, ответственным за осуществление межведомственного информационного взаимодействия. МФЦ осуществляет формирование и направление межведомственных запросов только в случае обращения Заявителя за получением Муниципальной услуги через МФЦ.</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28.3. Формирование и направление межведомственных запросов о предоставлении документов, необходимых для предоставления Муниципальной услуги, осуществляется МФЦ в соответствии с заключенными в установленном порядке соглашениями о взаимодействии, если исполнение данной процедуры предусмотрено заключенными соглашениями.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28.4. Межведомственный запрос формируется и направляется в форме электронного </w:t>
      </w:r>
      <w:r>
        <w:rPr>
          <w:rFonts w:ascii="Times New Roman" w:hAnsi="Times New Roman" w:cs="Times New Roman"/>
          <w:sz w:val="24"/>
          <w:szCs w:val="24"/>
        </w:rPr>
        <w:lastRenderedPageBreak/>
        <w:t>документа, подписанного электронной подписью и направляется по каналам системы межведомственного электронного взаимодействия (далее - СМЭВ).</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Межведомственный запрос о представлении документов и (или) информации, указанных в пункте 2 части 1 статьи 7 Федерального закона от 27.07.2010 № 210-ФЗ «Об организации предоставления государственных и муниципальных услуг»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наименование органа или организации, направляющих межведомственный запрос;</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наименование органа или организации, в адрес которых направляется межведомственный запрос;</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такого документа и (или) информации;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контактная информация для направления ответа на межведомственный запрос;</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дата направления межведомственного запроса;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информация о факте получения согласия, предусмотренного частью 5 статьи 7 Федерального закона 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27.07.2010 № 210-ФЗ «Об организации предоставления государственных и муниципальных услуг»).</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Направление межведомственного запроса допускается только в целях, связанных с предоставлением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Максимальный срок формирования и направления запроса составляет 1 рабочий день.</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28.5. При подготовке межведомственного запроса специалист Администрации или МФЦ,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28.6. Для предоставления Муниципальной услуги Администрация или МФЦ направляет межведомственные запросы в Управление Федеральной службы государственной регистрации, кадастра и картографии Московской области - </w:t>
      </w:r>
      <w:proofErr w:type="spellStart"/>
      <w:r>
        <w:rPr>
          <w:rFonts w:ascii="Times New Roman" w:hAnsi="Times New Roman" w:cs="Times New Roman"/>
          <w:sz w:val="24"/>
          <w:szCs w:val="24"/>
        </w:rPr>
        <w:t>Росреестр</w:t>
      </w:r>
      <w:proofErr w:type="spellEnd"/>
      <w:r>
        <w:rPr>
          <w:rFonts w:ascii="Times New Roman" w:hAnsi="Times New Roman" w:cs="Times New Roman"/>
          <w:sz w:val="24"/>
          <w:szCs w:val="24"/>
        </w:rPr>
        <w:t>, в целях получения выписки из Единого государственного реестра недвижимости об основных характеристиках и зарегистрированных правах на объект недвижимости.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5 (пять) рабочих дней со дня поступления межведомственного запроса в орган или организацию, предоставляющие документ и информацию.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Специалист Администрации или МФЦ,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межведомственный запрос.</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28.7. В случае направления запроса специалистом Администрации ответ на межведомственный запрос направляется специалисту Отдела, ответственному за предоставление Муниципальной услуги, в течение одного рабочего дня с момента поступления ответа на межведомственный запрос.</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28.8. В случае направления запроса специалистом МФЦ ответ на межведомственный запрос направляется специалисту многофункционального центра, ответственному за организацию направления заявления и прилагаемых к нему документов в Администрацию, в течение одного рабочего дня с момента поступления ответа на межведомственный запрос.</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28.9. В случае не поступления ответа на межведомственный запрос в установленный срок в Администрацию или в МФЦ принимаются меры, предусмотренные законодательством Российской Федерации.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28.10. В случае исполнения административной процедуры в многофункциональном центре специалист МФЦ, ответственный за организацию направления заявления и прилагаемых к нему документов в Администрацию, организует передачу заявления, документов, представленных Заявителем, и сведений, полученных в рамках межведомственного информационного взаимодействия, в Администрацию в соответствии с заключенным соглашением о взаимодействии и порядком делопроизводства в МФЦ.</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28.11. Результатом административной процедуры является: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в МФЦ при наличии всех документов, предусмотренных пунктом 10.1</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 - передача заявления и прилагаемых к нему документов в Администрацию;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в Администрации - получение в рамках межведомственного взаимодействия информации (документов), необходимой для предоставления Муниципальной услуги заявителю.</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28.12.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РПГУ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28.13.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Администрации.</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29. Принятие решения о предоставлении (об отказе в предоставлении) Муниципальной услуги</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29.1. Основанием для начала административной процедуры по принятию решения о предоставлении (об отказе в предоставлении) Муниципальной услуги и подготовке результата является сформированный специалистом Отдела, ответственным за подготовку документов по Муниципальной услуге, пакет документов, указанных в </w:t>
      </w:r>
      <w:hyperlink w:anchor="P131">
        <w:r>
          <w:rPr>
            <w:rFonts w:ascii="Times New Roman" w:hAnsi="Times New Roman" w:cs="Times New Roman"/>
            <w:sz w:val="24"/>
            <w:szCs w:val="24"/>
          </w:rPr>
          <w:t>пункте 10.1</w:t>
        </w:r>
      </w:hyperlink>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29.2. Критерием принятия решения о предоставлении (об отказе в предоставлении) Муниципальной услуги является наличие или отсутствие оснований, указанных </w:t>
      </w:r>
      <w:proofErr w:type="gramStart"/>
      <w:r>
        <w:rPr>
          <w:rFonts w:ascii="Times New Roman" w:hAnsi="Times New Roman" w:cs="Times New Roman"/>
          <w:sz w:val="24"/>
          <w:szCs w:val="24"/>
        </w:rPr>
        <w:t xml:space="preserve">в </w:t>
      </w:r>
      <w:hyperlink w:anchor="P171">
        <w:r>
          <w:rPr>
            <w:rFonts w:ascii="Times New Roman" w:hAnsi="Times New Roman" w:cs="Times New Roman"/>
            <w:sz w:val="24"/>
            <w:szCs w:val="24"/>
          </w:rPr>
          <w:t xml:space="preserve"> пункте</w:t>
        </w:r>
        <w:proofErr w:type="gramEnd"/>
        <w:r>
          <w:rPr>
            <w:rFonts w:ascii="Times New Roman" w:hAnsi="Times New Roman" w:cs="Times New Roman"/>
            <w:sz w:val="24"/>
            <w:szCs w:val="24"/>
          </w:rPr>
          <w:t xml:space="preserve"> 13.1</w:t>
        </w:r>
      </w:hyperlink>
      <w:r>
        <w:rPr>
          <w:rFonts w:ascii="Times New Roman" w:hAnsi="Times New Roman" w:cs="Times New Roman"/>
          <w:sz w:val="24"/>
          <w:szCs w:val="24"/>
        </w:rPr>
        <w:t>. настоящего Административного регламента.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29.3. Специалист Отдела, ответственный за подготовку документов по Муниципальной услуге, в течение 3 (трех) рабочих дней с даты поступления к нему полного пакета документов, необходимых для предоставления Муниципальной услуги, осуществляет следующую последовательность действий:</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 проверяет заявление и прилагаемые к нему документы на наличие оснований для отказа в предоставлении Муниципальной услуги, указанных в </w:t>
      </w:r>
      <w:hyperlink w:anchor="P171">
        <w:r>
          <w:rPr>
            <w:rFonts w:ascii="Times New Roman" w:hAnsi="Times New Roman" w:cs="Times New Roman"/>
            <w:sz w:val="24"/>
            <w:szCs w:val="24"/>
          </w:rPr>
          <w:t>пункте 13.1</w:t>
        </w:r>
      </w:hyperlink>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в случае, если в ходе проверки документов выявлены основания для отказа в предоставлении услуги, специалист Отдела подготавливает уведомление об отказе. После подписания должностным лицом Администрации данного уведомления, специалист Администрации направляет его Заявителю через МФЦ либо другим способом, указанным в заявлении в течение 3 (трех) дней в соответствии с адресом, указанным в заявлении. Уведомление об отказе в рассмотрении документов должно содержать причины отказа в рассмотрении заявления.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по результатам рассмотрения заявления и прилагаемых к нему документов, специалист Отдела в течение 10 (десяти) рабочих дней:</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готовит  материалы</w:t>
      </w:r>
      <w:proofErr w:type="gramEnd"/>
      <w:r>
        <w:rPr>
          <w:rFonts w:ascii="Times New Roman" w:hAnsi="Times New Roman" w:cs="Times New Roman"/>
          <w:sz w:val="24"/>
          <w:szCs w:val="24"/>
        </w:rPr>
        <w:t xml:space="preserve"> к заседанию жилищной комиссии;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готовит</w:t>
      </w:r>
      <w:proofErr w:type="gramEnd"/>
      <w:r>
        <w:rPr>
          <w:rFonts w:ascii="Times New Roman" w:hAnsi="Times New Roman" w:cs="Times New Roman"/>
          <w:sz w:val="24"/>
          <w:szCs w:val="24"/>
        </w:rPr>
        <w:t xml:space="preserve"> проект решения о предоставлении (отказе в предоставлении)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29.4. Специалист Отдела, ответственный за подготовку документов по Муниципальной услуге, в течение 1 (одного) рабочего дня с даты проведения заседания жилищной комиссии обеспечивает направление проекта муниципального правового акта на подпись должностным лицам Администрации.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29.5. 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30 (тридцати) рабочих дней со дня получения специалистом Отдела, ответственным за подготовку документов по муниципальной услуге, пакета документов, указанных в </w:t>
      </w:r>
      <w:hyperlink w:anchor="P131">
        <w:r>
          <w:rPr>
            <w:rFonts w:ascii="Times New Roman" w:hAnsi="Times New Roman" w:cs="Times New Roman"/>
            <w:sz w:val="24"/>
            <w:szCs w:val="24"/>
          </w:rPr>
          <w:t>пункте 10.1</w:t>
        </w:r>
      </w:hyperlink>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29.6. Результатом административной процедуры по принятию решения о предоставлении (об отказе в предоставлении) Муниципальной услуги является муниципальный правовой акт о согласии на заключение договоров поднайма жилых помещений муниципального жилищного фонда, предоставленных по договору социального найма в городе Фрязино Московской области, решение об отказе  в выдачи согласия на заключение договоров поднайма жилых помещений муниципального жилищного фонда, предоставленных по договору социального найма в городе Фрязино Московской области,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29.7.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РПГУ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29.8. Способом фиксации результата выполнения административной процедуры по принятию решения о предоставлении (об отказе предоставления) Муниципальной услуги является выдача или направление муниципального правого акта. </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30. Описание административной процедуры профилирования Заявителя</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30.1. Способы определения и предъявления необходимого заявителю варианта предоставления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30.1.1. В случае подачи заявления Заявителем, указанным в пункте 2.1.1</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 вариантом предоставления Муниципальной услуги будет:</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решение</w:t>
      </w:r>
      <w:proofErr w:type="gramEnd"/>
      <w:r>
        <w:rPr>
          <w:rFonts w:ascii="Times New Roman" w:hAnsi="Times New Roman" w:cs="Times New Roman"/>
          <w:sz w:val="24"/>
          <w:szCs w:val="24"/>
        </w:rPr>
        <w:t xml:space="preserve"> о выдачи согласия на заключение договоров поднайма жилых помещений (отдельной квартиры) муниципального жилищного фонда, предоставленных по договору социального найма в городе Фрязино Московской области;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решение</w:t>
      </w:r>
      <w:proofErr w:type="gramEnd"/>
      <w:r>
        <w:rPr>
          <w:rFonts w:ascii="Times New Roman" w:hAnsi="Times New Roman" w:cs="Times New Roman"/>
          <w:sz w:val="24"/>
          <w:szCs w:val="24"/>
        </w:rPr>
        <w:t xml:space="preserve"> об отказе в выдачи согласия на заключение договоров поднайма жилых помещений (отдельной квартиры) муниципального жилищного фонда, предоставленных по </w:t>
      </w:r>
      <w:r>
        <w:rPr>
          <w:rFonts w:ascii="Times New Roman" w:hAnsi="Times New Roman" w:cs="Times New Roman"/>
          <w:sz w:val="24"/>
          <w:szCs w:val="24"/>
        </w:rPr>
        <w:lastRenderedPageBreak/>
        <w:t>договору социального найма в городе Фрязино Московской области.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30.1.2. В случае подачи заявления Заявителем, указанным в пункте 2.1.2</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 вариантом предоставления Муниципальной услуги будет:</w:t>
      </w:r>
    </w:p>
    <w:p w:rsidR="004A6536" w:rsidRDefault="00D83A09">
      <w:pPr>
        <w:pStyle w:val="ConsPlusNormal"/>
        <w:ind w:firstLine="567"/>
        <w:jc w:val="both"/>
        <w:rPr>
          <w:rFonts w:ascii="Times New Roman" w:hAnsi="Times New Roman" w:cs="Times New Roman"/>
          <w:sz w:val="24"/>
          <w:szCs w:val="24"/>
        </w:rPr>
      </w:pPr>
      <w:proofErr w:type="gramStart"/>
      <w:r>
        <w:rPr>
          <w:rFonts w:ascii="Times New Roman" w:hAnsi="Times New Roman" w:cs="Times New Roman"/>
          <w:sz w:val="24"/>
          <w:szCs w:val="24"/>
        </w:rPr>
        <w:t>решение</w:t>
      </w:r>
      <w:proofErr w:type="gramEnd"/>
      <w:r>
        <w:rPr>
          <w:rFonts w:ascii="Times New Roman" w:hAnsi="Times New Roman" w:cs="Times New Roman"/>
          <w:sz w:val="24"/>
          <w:szCs w:val="24"/>
        </w:rPr>
        <w:t xml:space="preserve"> о выдачи согласия на заключение договоров поднайма жилых помещений (комнаты в коммунальной квартире)  муниципального жилищного фонда, предоставленных по договору социального найма в городе Фрязино Московской области;</w:t>
      </w:r>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решение</w:t>
      </w:r>
      <w:proofErr w:type="gramEnd"/>
      <w:r>
        <w:rPr>
          <w:rFonts w:ascii="Times New Roman" w:hAnsi="Times New Roman" w:cs="Times New Roman"/>
          <w:sz w:val="24"/>
          <w:szCs w:val="24"/>
        </w:rPr>
        <w:t xml:space="preserve"> об отказе в выдачи согласия на заключение договоров поднайма жилых помещений (комнаты в коммунальной квартире) муниципального жилищного фонда, предоставленных по договору социального найма в городе Фрязино Московской области.</w:t>
      </w:r>
    </w:p>
    <w:p w:rsidR="004A6536" w:rsidRDefault="00D83A0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30.2. </w:t>
      </w:r>
      <w:r>
        <w:rPr>
          <w:rFonts w:ascii="Times New Roman" w:hAnsi="Times New Roman"/>
          <w:sz w:val="24"/>
          <w:szCs w:val="24"/>
        </w:rPr>
        <w:t>Профилирование Заявителя осуществляется посредством</w:t>
      </w:r>
      <w:r>
        <w:rPr>
          <w:rFonts w:ascii="Times New Roman" w:hAnsi="Times New Roman" w:cs="Times New Roman"/>
          <w:sz w:val="24"/>
          <w:szCs w:val="24"/>
        </w:rPr>
        <w:t xml:space="preserve"> РПГУ, в МФЦ, в Администрации.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30.3. В Приложении 8 к настоящему Административному регламенту приводится </w:t>
      </w:r>
      <w:hyperlink w:anchor="P983">
        <w:r>
          <w:rPr>
            <w:rFonts w:ascii="Times New Roman" w:hAnsi="Times New Roman" w:cs="Times New Roman"/>
            <w:sz w:val="24"/>
            <w:szCs w:val="24"/>
          </w:rPr>
          <w:t>перечень</w:t>
        </w:r>
      </w:hyperlink>
      <w:r>
        <w:rPr>
          <w:rFonts w:ascii="Times New Roman" w:hAnsi="Times New Roman" w:cs="Times New Roman"/>
          <w:sz w:val="24"/>
          <w:szCs w:val="24"/>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IV. Порядок и формы контроля за исполнением административного регламента предоставления Муниципальной услуги</w:t>
      </w:r>
    </w:p>
    <w:p w:rsidR="004A6536" w:rsidRDefault="004A6536">
      <w:pPr>
        <w:pStyle w:val="ConsPlusTitle"/>
        <w:jc w:val="center"/>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w:t>
      </w:r>
    </w:p>
    <w:p w:rsidR="004A6536" w:rsidRDefault="00D83A09">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31.1. 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31.2. Текущий контроль осуществляется путем проведения ответственными должностными лицами структурных подразделений Администрации, ответственных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32. Порядок и периодичность осуществления плановых и внеплановых проверок полноты и качества предоставления Муниципальной услуги</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32.1. Контроль за полнотой и качеством предоставления Муниципальной услуги осуществляется в формах:</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проведения плановых проверок;</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рассмотрения жалоб на решения, действия (бездействие) должностных лиц Администрации, ответственных за предоставление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32.2. В целях осуществления контроля за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Администрацией.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32.3.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решения, действия (бездействие) должностных лиц Администрации, ответственных за предоставление Муниципальной услуги.</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33. Ответственность специалистов органов местного самоуправления и иных должностных лиц за решения и действия (бездействие), принимаемые (осуществляемые) в ходе предоставления Муниципальной услуги</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33.1. По результатам проведенных проверок, в случае выявления нарушений соблюдения положений Административного регламента, виновные должностные лица Администрации несут персональную ответственность за решения и действия (бездействие), принимаемые в ходе предоставления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33.2. Персональная ответственность специалистов Администрации закрепляется в должностных регламентах в соответствии с требованиями законодательства Российской Федерации и законодательства Московской области.</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34.1.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A6536" w:rsidRDefault="004A6536">
      <w:pPr>
        <w:pStyle w:val="ConsPlusTitle"/>
        <w:jc w:val="center"/>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35. Право Заявителя подать жалобу на решение и (или) действие (бездействие) органа, предоставляющего Муниципальную услугу, а также их должностных лиц,</w:t>
      </w:r>
    </w:p>
    <w:p w:rsidR="004A6536" w:rsidRDefault="00D83A09">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специалистов</w:t>
      </w:r>
      <w:proofErr w:type="gramEnd"/>
      <w:r>
        <w:rPr>
          <w:rFonts w:ascii="Times New Roman" w:hAnsi="Times New Roman" w:cs="Times New Roman"/>
          <w:sz w:val="24"/>
          <w:szCs w:val="24"/>
        </w:rPr>
        <w:t xml:space="preserve"> при предоставлении Муниципальной услуги</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35.1. Заявители имеют право на обжалование решений, действий (бездействия) Администрации, должностных лиц Администрации, а также принимаемых ими решений при предоставлении Муниципальной услуги в досудебном (внесудебном) порядке.</w:t>
      </w:r>
    </w:p>
    <w:p w:rsidR="004A6536" w:rsidRDefault="004A6536">
      <w:pPr>
        <w:pStyle w:val="ConsPlusNormal"/>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36. Предмет жалобы</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36.1. Заявитель может обратиться с жалобой в том числе в следующих случаях:</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муниципальными правовыми актами для предоставления Муниципальной услуги, у Заявителя;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муниципальными правовыми актами;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муниципальными правовыми актами;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2">
        <w:r>
          <w:rPr>
            <w:rFonts w:ascii="Times New Roman" w:hAnsi="Times New Roman" w:cs="Times New Roman"/>
            <w:sz w:val="24"/>
            <w:szCs w:val="24"/>
          </w:rPr>
          <w:t>частью 1.1 статьи 16</w:t>
        </w:r>
      </w:hyperlink>
      <w:r>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указывалась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r>
          <w:rPr>
            <w:rFonts w:ascii="Times New Roman" w:hAnsi="Times New Roman" w:cs="Times New Roman"/>
            <w:sz w:val="24"/>
            <w:szCs w:val="24"/>
          </w:rPr>
          <w:t>пунктом 4 части 1 статьи 7</w:t>
        </w:r>
      </w:hyperlink>
      <w:r>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37. Органы местного самоуправления, уполномоченные на рассмотрение жалобы и должностные лица, которым может быть направлена жалоба</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37.1. Органами местного самоуправления, уполномоченными на рассмотрение жалобы и должностными лицами, которым может быть направлена жалоба являются:</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структурное</w:t>
      </w:r>
      <w:proofErr w:type="gramEnd"/>
      <w:r>
        <w:rPr>
          <w:rFonts w:ascii="Times New Roman" w:hAnsi="Times New Roman" w:cs="Times New Roman"/>
          <w:sz w:val="24"/>
          <w:szCs w:val="24"/>
        </w:rPr>
        <w:t xml:space="preserve"> подразделение Администрации - Отдел, в лице должностного лица Администрации;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Администрация, в лице Главы городского округа Фрязино.</w:t>
      </w:r>
    </w:p>
    <w:p w:rsidR="004A6536" w:rsidRDefault="004A6536">
      <w:pPr>
        <w:pStyle w:val="ConsPlusNormal"/>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38. Порядок подачи и рассмотрения жалобы</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38.1. Жалоба подается в орган, предоставляющий Муниципальную услугу. Жалобы на действие (бездействие), на решения, принятые должностным лицом Администрации подаются в вышестоящий орган (при его наличии), либо, в случае его отсутствия, рассматриваются непосредственно должностным лицом Администрации.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38.2. Жалоба может быть направлена в Администрацию по почте, через МФЦ, по электронной почте, через официальный сайт органа, предоставляющего муниципальную услугу, посредством Единого портала государственных и муниципальных услуг, РПГУ Московской области, а также может быть принята при личном приеме Заявителя.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38.3. Жалоба должна содержать:</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специалиста, решения и действия (бездействие) которых обжалуются;</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w:t>
      </w:r>
      <w:r>
        <w:rPr>
          <w:rFonts w:ascii="Times New Roman" w:hAnsi="Times New Roman" w:cs="Times New Roman"/>
          <w:sz w:val="24"/>
          <w:szCs w:val="24"/>
        </w:rPr>
        <w:lastRenderedPageBreak/>
        <w:t>муниципальную услугу, либо специалиста;</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доводы, на основании которых Заявитель не согласен с решением или действием (бездействием) органа, предоставляющего муниципальную услугу, должностного лица органа, предоставляющего муниципальную услугу, либо специалиста. Заявителем могут быть представлены документы (при наличии), подтверждающие доводы Заявителя, либо их копии.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38.4. 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39. Сроки рассмотрения жалобы</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39.1. Жалоба, поступившая в Администрацию, подлежит регистрации не позднее следующего рабочего дня со дня ее поступления.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Срок рассмотрения жалобы исчисляется со дня регистрации жалобы в органе местного самоуправления.</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39.2. Жалоба, поступившая в Администрацию, подлежит рассмотрению должностным лицом, наделенным полномочиями по рассмотрению жалобы,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Внесение изменений в результат предоставления Муниципальной услуги в целях исправления допущенных опечаток и ошибок осуществляется Администрацией в срок не более 5 (пяти) рабочих дней.</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Заявителем подана жалоба, решение по которой не входит в компетенцию Администрации, в течение 3 (трех) рабочих дней со дня ее регистрации в Администрации жалоба перенаправляется в уполномоченный на ее рассмотрение орган, о чем в письменной форме информируется Заявитель.</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40. Исчерпывающий перечень оснований для отказа в рассмотрении жалобы (претензии) либо приостановления ее рассмотрения</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40.1. Уполномоченный на рассмотрение жалобы орган отказывает в удовлетворении жалобы в следующих случаях:</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наличие</w:t>
      </w:r>
      <w:proofErr w:type="gramEnd"/>
      <w:r>
        <w:rPr>
          <w:rFonts w:ascii="Times New Roman" w:hAnsi="Times New Roman" w:cs="Times New Roman"/>
          <w:sz w:val="24"/>
          <w:szCs w:val="24"/>
        </w:rPr>
        <w:t xml:space="preserve"> вступившего в законную силу решения суда, арбитражного суда по жалобе о том же предмете и по тем же основаниям;</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подача</w:t>
      </w:r>
      <w:proofErr w:type="gramEnd"/>
      <w:r>
        <w:rPr>
          <w:rFonts w:ascii="Times New Roman" w:hAnsi="Times New Roman" w:cs="Times New Roman"/>
          <w:sz w:val="24"/>
          <w:szCs w:val="24"/>
        </w:rPr>
        <w:t xml:space="preserve"> жалобы лицом, полномочия которого не подтверждены в порядке, установленном законодательством Российской Федерации;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наличие</w:t>
      </w:r>
      <w:proofErr w:type="gramEnd"/>
      <w:r>
        <w:rPr>
          <w:rFonts w:ascii="Times New Roman" w:hAnsi="Times New Roman" w:cs="Times New Roman"/>
          <w:sz w:val="24"/>
          <w:szCs w:val="24"/>
        </w:rPr>
        <w:t xml:space="preserve">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40.2. Уполномоченный на рассмотрение жалобы орган вправе оставить жалобу без ответа в следующих случаях:</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если</w:t>
      </w:r>
      <w:proofErr w:type="gramEnd"/>
      <w:r>
        <w:rPr>
          <w:rFonts w:ascii="Times New Roman" w:hAnsi="Times New Roman" w:cs="Times New Roman"/>
          <w:sz w:val="24"/>
          <w:szCs w:val="24"/>
        </w:rPr>
        <w:t xml:space="preserve">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наличие</w:t>
      </w:r>
      <w:proofErr w:type="gramEnd"/>
      <w:r>
        <w:rPr>
          <w:rFonts w:ascii="Times New Roman" w:hAnsi="Times New Roman" w:cs="Times New Roman"/>
          <w:sz w:val="24"/>
          <w:szCs w:val="24"/>
        </w:rPr>
        <w:t xml:space="preserve"> в жалобе нецензурных либо оскорбительных выражений, угроз жизни, здоровью и имуществу должностного лица, а также членов его семьи, при этом гражданину, </w:t>
      </w:r>
      <w:r>
        <w:rPr>
          <w:rFonts w:ascii="Times New Roman" w:hAnsi="Times New Roman" w:cs="Times New Roman"/>
          <w:sz w:val="24"/>
          <w:szCs w:val="24"/>
        </w:rPr>
        <w:lastRenderedPageBreak/>
        <w:t>направившему обращение, сообщается о недопустимости злоупотребления правом;</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если</w:t>
      </w:r>
      <w:proofErr w:type="gramEnd"/>
      <w:r>
        <w:rPr>
          <w:rFonts w:ascii="Times New Roman" w:hAnsi="Times New Roman" w:cs="Times New Roman"/>
          <w:sz w:val="24"/>
          <w:szCs w:val="24"/>
        </w:rPr>
        <w:t xml:space="preserve"> текст письменного обращения не поддается прочтению, о чем в течение семи дней со дня регистрации обращения сообщается гражданину, направившему обращение, при условии, что его фамилия и почтовый адрес поддаются прочтению;</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если</w:t>
      </w:r>
      <w:proofErr w:type="gramEnd"/>
      <w:r>
        <w:rPr>
          <w:rFonts w:ascii="Times New Roman" w:hAnsi="Times New Roman" w:cs="Times New Roman"/>
          <w:sz w:val="24"/>
          <w:szCs w:val="24"/>
        </w:rPr>
        <w:t xml:space="preserve"> в письменном обращении не указаны фамилия гражданина, направившего обращение, и почтовый адрес, по которому должен быть направлен ответ на обращение;</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если</w:t>
      </w:r>
      <w:proofErr w:type="gramEnd"/>
      <w:r>
        <w:rPr>
          <w:rFonts w:ascii="Times New Roman" w:hAnsi="Times New Roman" w:cs="Times New Roman"/>
          <w:sz w:val="24"/>
          <w:szCs w:val="24"/>
        </w:rPr>
        <w:t xml:space="preserve"> жалоба подана Заявителем в орган, в компетенцию которого не входит принятие решения по жалобе. В этом случае в течение 3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Администрации, либо уполномоченное на то лицо вправе принять решение (с уведомлением Заявителя о данном решении)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или одному и тому же должностному лицу;</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если</w:t>
      </w:r>
      <w:proofErr w:type="gramEnd"/>
      <w:r>
        <w:rPr>
          <w:rFonts w:ascii="Times New Roman" w:hAnsi="Times New Roman" w:cs="Times New Roman"/>
          <w:sz w:val="24"/>
          <w:szCs w:val="24"/>
        </w:rPr>
        <w:t xml:space="preserve">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41. Результат рассмотрения жалобы</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bookmarkStart w:id="39" w:name="P566"/>
      <w:bookmarkEnd w:id="39"/>
      <w:r>
        <w:rPr>
          <w:rFonts w:ascii="Times New Roman" w:hAnsi="Times New Roman" w:cs="Times New Roman"/>
          <w:sz w:val="24"/>
          <w:szCs w:val="24"/>
        </w:rPr>
        <w:t>41.1. По результатам рассмотрения обращения жалобы Администрация, МФЦ в пределах полномочий принимает одно из следующих решений:</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 в следующих случаях:</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наличия</w:t>
      </w:r>
      <w:proofErr w:type="gramEnd"/>
      <w:r>
        <w:rPr>
          <w:rFonts w:ascii="Times New Roman" w:hAnsi="Times New Roman" w:cs="Times New Roman"/>
          <w:sz w:val="24"/>
          <w:szCs w:val="24"/>
        </w:rPr>
        <w:t xml:space="preserve"> вступившего в законную силу решения суда, арбитражного суда по жалобе о том же предмете и по тем же основаниям;</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подачи</w:t>
      </w:r>
      <w:proofErr w:type="gramEnd"/>
      <w:r>
        <w:rPr>
          <w:rFonts w:ascii="Times New Roman" w:hAnsi="Times New Roman" w:cs="Times New Roman"/>
          <w:sz w:val="24"/>
          <w:szCs w:val="24"/>
        </w:rPr>
        <w:t xml:space="preserve"> жалобы через представителя юридического лица (филиала) или индивидуального предпринимателя, полномочия которого не подтверждены в порядке, установленном законодательством Российской Федерации.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41.2. При удовлетворении жалобы Администрация, МФЦ в пределах полномочий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41.3. Не позднее дня, следующего за днем принятия решения, указанного в </w:t>
      </w:r>
      <w:hyperlink w:anchor="P566">
        <w:r>
          <w:rPr>
            <w:rFonts w:ascii="Times New Roman" w:hAnsi="Times New Roman" w:cs="Times New Roman"/>
            <w:sz w:val="24"/>
            <w:szCs w:val="24"/>
          </w:rPr>
          <w:t>пункте 40.1</w:t>
        </w:r>
      </w:hyperlink>
      <w:r>
        <w:rPr>
          <w:rFonts w:ascii="Times New Roman" w:hAnsi="Times New Roman" w:cs="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Ответ по результатам рассмотрения жалобы подписывается должностным лицом Администрации, работником МФЦ соответственно.</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 желаю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электронно-цифровой подписью уполномоченного на рассмотрение жалобы должностного лица Администрации, работника МФЦ, вид которой установлен </w:t>
      </w:r>
      <w:r>
        <w:rPr>
          <w:rFonts w:ascii="Times New Roman" w:hAnsi="Times New Roman" w:cs="Times New Roman"/>
          <w:sz w:val="24"/>
          <w:szCs w:val="24"/>
        </w:rPr>
        <w:lastRenderedPageBreak/>
        <w:t>законодательством Российской Федерации.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Администрацией,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которых необходимо совершить Заявителю в целях получения Муниципальной услуги.</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признания жалобы, не подлежащей удовлетворению, в ответе Заявителю дается аргументированные разъяснения о причинах принятого решения, а также информация о порядке обжалования принятого решения.</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42. Порядок информирования Заявителя о результатах</w:t>
      </w:r>
    </w:p>
    <w:p w:rsidR="004A6536" w:rsidRDefault="00D83A09">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рассмотрения</w:t>
      </w:r>
      <w:proofErr w:type="gramEnd"/>
      <w:r>
        <w:rPr>
          <w:rFonts w:ascii="Times New Roman" w:hAnsi="Times New Roman" w:cs="Times New Roman"/>
          <w:sz w:val="24"/>
          <w:szCs w:val="24"/>
        </w:rPr>
        <w:t xml:space="preserve"> жалобы</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43. Право Заявителя на получение информации и документов,</w:t>
      </w:r>
    </w:p>
    <w:p w:rsidR="004A6536" w:rsidRDefault="00D83A09">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необходимых</w:t>
      </w:r>
      <w:proofErr w:type="gramEnd"/>
      <w:r>
        <w:rPr>
          <w:rFonts w:ascii="Times New Roman" w:hAnsi="Times New Roman" w:cs="Times New Roman"/>
          <w:sz w:val="24"/>
          <w:szCs w:val="24"/>
        </w:rPr>
        <w:t xml:space="preserve"> для обоснования и рассмотрения жалобы</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43.1. Заявитель имеет право на получение исчерпывающей информации и документов, необходимых для обоснования и рассмотрения жалобы.</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43.2. Информация и документы, необходимые для обоснования и рассмотрения жалобы, размещаются в Администрации и МФЦ, на официальном сайте городского округа Фрязино и МФЦ, на Едином портале государственных и муниципальных услуг, Портале государственных и муниципальных услуг Московской области, а также может быть сообщена Заявителю в устной и/или письменной форме.</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44. Порядок обжалования решения по жалобе</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44.1. Заявитель вправе обжаловать решения по жалобе вышестоящим должностным лицам.</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44.2. В случае установления в ходе или по результатам рассмотрения жалобы признаков состава административного правонарушения или преступления Администрации в установленном порядке незамедлительно направляет имеющиеся материалы в органы прокуратуры.</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44.3. 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44.4. При подаче жалобы Заявитель вправе получить следующую информацию:</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местонахождение</w:t>
      </w:r>
      <w:proofErr w:type="gramEnd"/>
      <w:r>
        <w:rPr>
          <w:rFonts w:ascii="Times New Roman" w:hAnsi="Times New Roman" w:cs="Times New Roman"/>
          <w:sz w:val="24"/>
          <w:szCs w:val="24"/>
        </w:rPr>
        <w:t xml:space="preserve"> Администрации;</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перечень</w:t>
      </w:r>
      <w:proofErr w:type="gramEnd"/>
      <w:r>
        <w:rPr>
          <w:rFonts w:ascii="Times New Roman" w:hAnsi="Times New Roman" w:cs="Times New Roman"/>
          <w:sz w:val="24"/>
          <w:szCs w:val="24"/>
        </w:rPr>
        <w:t xml:space="preserve"> номеров телефонов для получения сведений о прохождении процедур по рассмотрению жалобы;</w:t>
      </w:r>
    </w:p>
    <w:p w:rsidR="004A6536" w:rsidRDefault="00D83A09">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местонахождение</w:t>
      </w:r>
      <w:proofErr w:type="gramEnd"/>
      <w:r>
        <w:rPr>
          <w:rFonts w:ascii="Times New Roman" w:hAnsi="Times New Roman" w:cs="Times New Roman"/>
          <w:sz w:val="24"/>
          <w:szCs w:val="24"/>
        </w:rPr>
        <w:t xml:space="preserve">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44.5. При подаче жалобы заинтересованное лицо вправе получить в Администрации копии документов, подтверждающих обжалуемое действие (бездействие), решение должностного лица.</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45. Способы информирования Заявителей о порядке подачи и</w:t>
      </w:r>
    </w:p>
    <w:p w:rsidR="004A6536" w:rsidRDefault="00D83A09">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рассмотрения</w:t>
      </w:r>
      <w:proofErr w:type="gramEnd"/>
      <w:r>
        <w:rPr>
          <w:rFonts w:ascii="Times New Roman" w:hAnsi="Times New Roman" w:cs="Times New Roman"/>
          <w:sz w:val="24"/>
          <w:szCs w:val="24"/>
        </w:rPr>
        <w:t xml:space="preserve"> жалобы</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45.1. Информирование Заявителей о порядке подачи и рассмотрения жалобы на решения и действия (бездействие) Администрации, должностных лиц Администрации, осуществляется посредством размещения информации на стендах в местах предоставления Муниципальной услуги в Администрации и Уполномоченном МФЦ, на официальном сайте городского округа Фрязино и Уполномоченного МФЦ, на Едином портале государственных и муниципальных услуг и Портале государственных и муниципальных услуг Московской области, а также может быть сообщена Заявителю в устной и (или) письменной форме.</w:t>
      </w: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Normal"/>
        <w:ind w:left="5954"/>
        <w:outlineLvl w:val="1"/>
        <w:rPr>
          <w:rFonts w:ascii="Times New Roman" w:hAnsi="Times New Roman" w:cs="Times New Roman"/>
          <w:sz w:val="24"/>
          <w:szCs w:val="24"/>
        </w:rPr>
      </w:pPr>
      <w:bookmarkStart w:id="40" w:name="P432"/>
      <w:bookmarkEnd w:id="40"/>
      <w:r>
        <w:rPr>
          <w:rFonts w:ascii="Times New Roman" w:hAnsi="Times New Roman" w:cs="Times New Roman"/>
          <w:sz w:val="24"/>
          <w:szCs w:val="24"/>
        </w:rPr>
        <w:t>Приложение 1</w:t>
      </w:r>
    </w:p>
    <w:p w:rsidR="004A6536" w:rsidRDefault="00D83A09">
      <w:pPr>
        <w:pStyle w:val="ConsPlusNormal"/>
        <w:ind w:left="5954"/>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r>
        <w:rPr>
          <w:rFonts w:ascii="Times New Roman" w:hAnsi="Times New Roman" w:cs="Times New Roman"/>
          <w:b/>
          <w:sz w:val="24"/>
          <w:szCs w:val="24"/>
        </w:rPr>
        <w:t xml:space="preserve"> </w:t>
      </w:r>
      <w:r>
        <w:rPr>
          <w:rFonts w:ascii="Times New Roman" w:hAnsi="Times New Roman" w:cs="Times New Roman"/>
          <w:sz w:val="24"/>
          <w:szCs w:val="24"/>
        </w:rPr>
        <w:t>предоставления муниципальной услуги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w:t>
      </w:r>
    </w:p>
    <w:p w:rsidR="004A6536" w:rsidRDefault="00D83A09">
      <w:pPr>
        <w:pStyle w:val="ConsPlusNormal"/>
        <w:ind w:left="5954"/>
        <w:rPr>
          <w:rFonts w:ascii="Times New Roman" w:hAnsi="Times New Roman" w:cs="Times New Roman"/>
          <w:sz w:val="24"/>
          <w:szCs w:val="24"/>
        </w:rPr>
      </w:pPr>
      <w:r>
        <w:rPr>
          <w:rFonts w:ascii="Times New Roman" w:hAnsi="Times New Roman" w:cs="Times New Roman"/>
          <w:sz w:val="24"/>
          <w:szCs w:val="24"/>
        </w:rPr>
        <w:t xml:space="preserve"> Московской области»</w:t>
      </w:r>
    </w:p>
    <w:p w:rsidR="004A6536" w:rsidRDefault="004A6536">
      <w:pPr>
        <w:pStyle w:val="ConsPlusNormal"/>
        <w:ind w:left="5954"/>
        <w:rPr>
          <w:rFonts w:ascii="Times New Roman" w:hAnsi="Times New Roman" w:cs="Times New Roman"/>
          <w:sz w:val="24"/>
          <w:szCs w:val="24"/>
        </w:rPr>
      </w:pPr>
    </w:p>
    <w:p w:rsidR="004A6536" w:rsidRDefault="004A6536">
      <w:pPr>
        <w:pStyle w:val="ConsPlusNormal"/>
        <w:ind w:left="5954"/>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Административном регламенте используются следующие термины и определения:</w:t>
      </w:r>
    </w:p>
    <w:p w:rsidR="004A6536" w:rsidRDefault="004A6536">
      <w:pPr>
        <w:pStyle w:val="ConsPlusNormal"/>
        <w:jc w:val="both"/>
        <w:rPr>
          <w:rFonts w:ascii="Times New Roman" w:hAnsi="Times New Roman" w:cs="Times New Roman"/>
          <w:sz w:val="24"/>
          <w:szCs w:val="24"/>
        </w:rPr>
      </w:pPr>
    </w:p>
    <w:tbl>
      <w:tblPr>
        <w:tblW w:w="9356" w:type="dxa"/>
        <w:tblLayout w:type="fixed"/>
        <w:tblCellMar>
          <w:top w:w="102" w:type="dxa"/>
          <w:left w:w="62" w:type="dxa"/>
          <w:bottom w:w="102" w:type="dxa"/>
          <w:right w:w="62" w:type="dxa"/>
        </w:tblCellMar>
        <w:tblLook w:val="04A0" w:firstRow="1" w:lastRow="0" w:firstColumn="1" w:lastColumn="0" w:noHBand="0" w:noVBand="1"/>
      </w:tblPr>
      <w:tblGrid>
        <w:gridCol w:w="2693"/>
        <w:gridCol w:w="6663"/>
      </w:tblGrid>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Административный регламент</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административный</w:t>
            </w:r>
            <w:proofErr w:type="gramEnd"/>
            <w:r>
              <w:rPr>
                <w:rFonts w:ascii="Times New Roman" w:hAnsi="Times New Roman" w:cs="Times New Roman"/>
                <w:sz w:val="24"/>
                <w:szCs w:val="24"/>
              </w:rPr>
              <w:t xml:space="preserve"> регламент по предоставлению муниципальной услуги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Московской области»</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Администрация</w:t>
            </w:r>
          </w:p>
        </w:tc>
        <w:tc>
          <w:tcPr>
            <w:tcW w:w="6662"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 городского округа Фрязино</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ЕСИА</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федеральная</w:t>
            </w:r>
            <w:proofErr w:type="gramEnd"/>
            <w:r>
              <w:rPr>
                <w:rFonts w:ascii="Times New Roman" w:hAnsi="Times New Roman" w:cs="Times New Roman"/>
                <w:sz w:val="24"/>
                <w:szCs w:val="24"/>
              </w:rPr>
              <w:t xml:space="preserve">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Заявитель</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лицо</w:t>
            </w:r>
            <w:proofErr w:type="gramEnd"/>
            <w:r>
              <w:rPr>
                <w:rFonts w:ascii="Times New Roman" w:hAnsi="Times New Roman" w:cs="Times New Roman"/>
                <w:sz w:val="24"/>
                <w:szCs w:val="24"/>
              </w:rPr>
              <w:t>, обращающееся с заявлением о предоставлении Муниципальной услуги</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Заявитель, зарегистрированный в ЕСИА</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лицо</w:t>
            </w:r>
            <w:proofErr w:type="gramEnd"/>
            <w:r>
              <w:rPr>
                <w:rFonts w:ascii="Times New Roman" w:hAnsi="Times New Roman" w:cs="Times New Roman"/>
                <w:sz w:val="24"/>
                <w:szCs w:val="24"/>
              </w:rPr>
              <w:t>,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Заявление</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запрос</w:t>
            </w:r>
            <w:proofErr w:type="gramEnd"/>
            <w:r>
              <w:rPr>
                <w:rFonts w:ascii="Times New Roman" w:hAnsi="Times New Roman" w:cs="Times New Roman"/>
                <w:sz w:val="24"/>
                <w:szCs w:val="24"/>
              </w:rPr>
              <w:t xml:space="preserve"> о предоставлении Муниципальной услуги, представленный любым предусмотренным Административным регламентом способом</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ИС</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информационная</w:t>
            </w:r>
            <w:proofErr w:type="gramEnd"/>
            <w:r>
              <w:rPr>
                <w:rFonts w:ascii="Times New Roman" w:hAnsi="Times New Roman" w:cs="Times New Roman"/>
                <w:sz w:val="24"/>
                <w:szCs w:val="24"/>
              </w:rPr>
              <w:t xml:space="preserve"> система</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Личный кабинет</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сервис</w:t>
            </w:r>
            <w:proofErr w:type="gramEnd"/>
            <w:r>
              <w:rPr>
                <w:rFonts w:ascii="Times New Roman" w:hAnsi="Times New Roman" w:cs="Times New Roman"/>
                <w:sz w:val="24"/>
                <w:szCs w:val="24"/>
              </w:rPr>
              <w:t xml:space="preserve"> РПГУ, позволяющий Заявителю получать информацию о ходе обработки заявлений, поданных посредством РПГУ</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МФЦ</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многофункциональный</w:t>
            </w:r>
            <w:proofErr w:type="gramEnd"/>
            <w:r>
              <w:rPr>
                <w:rFonts w:ascii="Times New Roman" w:hAnsi="Times New Roman" w:cs="Times New Roman"/>
                <w:sz w:val="24"/>
                <w:szCs w:val="24"/>
              </w:rPr>
              <w:t xml:space="preserve"> центр предоставления государственных и муниципальных услуг</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Модуль оказания услуг ЕИС ОУ</w:t>
            </w:r>
          </w:p>
        </w:tc>
        <w:tc>
          <w:tcPr>
            <w:tcW w:w="6662"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Модуль оказания услуг единой информационной системы оказания услуг, установленный в Администрации</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lastRenderedPageBreak/>
              <w:t>Модуль МФЦ ЕИС ОУ</w:t>
            </w:r>
          </w:p>
        </w:tc>
        <w:tc>
          <w:tcPr>
            <w:tcW w:w="6662"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Модуль МФЦ единой информационной системы оказания услуг, установленный в МФЦ</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Муниципальная услуга</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муниципальная</w:t>
            </w:r>
            <w:proofErr w:type="gramEnd"/>
            <w:r>
              <w:rPr>
                <w:rFonts w:ascii="Times New Roman" w:hAnsi="Times New Roman" w:cs="Times New Roman"/>
                <w:sz w:val="24"/>
                <w:szCs w:val="24"/>
              </w:rPr>
              <w:t xml:space="preserve"> услуга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  Московской области»</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Простая электронная подпись</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электронная</w:t>
            </w:r>
            <w:proofErr w:type="gramEnd"/>
            <w:r>
              <w:rPr>
                <w:rFonts w:ascii="Times New Roman" w:hAnsi="Times New Roman" w:cs="Times New Roman"/>
                <w:sz w:val="24"/>
                <w:szCs w:val="24"/>
              </w:rPr>
              <w:t xml:space="preserve">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РПГУ</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государственная</w:t>
            </w:r>
            <w:proofErr w:type="gramEnd"/>
            <w:r>
              <w:rPr>
                <w:rFonts w:ascii="Times New Roman" w:hAnsi="Times New Roman" w:cs="Times New Roman"/>
                <w:sz w:val="24"/>
                <w:szCs w:val="24"/>
              </w:rPr>
              <w:t xml:space="preserve"> информационная система Московской области «Портал государственных и муниципальных услуг Московской области», расположенная в сети Интернет по адресу: http://uslugi.mosreg.ru</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Сеть Интернет</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информационно</w:t>
            </w:r>
            <w:proofErr w:type="gramEnd"/>
            <w:r>
              <w:rPr>
                <w:rFonts w:ascii="Times New Roman" w:hAnsi="Times New Roman" w:cs="Times New Roman"/>
                <w:sz w:val="24"/>
                <w:szCs w:val="24"/>
              </w:rPr>
              <w:t>-телекоммуникационная сеть Интернет</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Удостоверяющий центр</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удостоверяющий</w:t>
            </w:r>
            <w:proofErr w:type="gramEnd"/>
            <w:r>
              <w:rPr>
                <w:rFonts w:ascii="Times New Roman" w:hAnsi="Times New Roman" w:cs="Times New Roman"/>
                <w:sz w:val="24"/>
                <w:szCs w:val="24"/>
              </w:rPr>
              <w:t xml:space="preserve"> центр, аккредитованный Министерством связи и массовых коммуникаций Российской Федерации</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Файл документа</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электронный</w:t>
            </w:r>
            <w:proofErr w:type="gramEnd"/>
            <w:r>
              <w:rPr>
                <w:rFonts w:ascii="Times New Roman" w:hAnsi="Times New Roman" w:cs="Times New Roman"/>
                <w:sz w:val="24"/>
                <w:szCs w:val="24"/>
              </w:rPr>
              <w:t xml:space="preserve"> образ документа, полученный путем сканирования документа в бумажной форме</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ЭП (усиленная квалифицированная электронная подпись)</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электронная</w:t>
            </w:r>
            <w:proofErr w:type="gramEnd"/>
            <w:r>
              <w:rPr>
                <w:rFonts w:ascii="Times New Roman" w:hAnsi="Times New Roman" w:cs="Times New Roman"/>
                <w:sz w:val="24"/>
                <w:szCs w:val="24"/>
              </w:rPr>
              <w:t xml:space="preserve">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Электронный образ документа</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документ</w:t>
            </w:r>
            <w:proofErr w:type="gramEnd"/>
            <w:r>
              <w:rPr>
                <w:rFonts w:ascii="Times New Roman" w:hAnsi="Times New Roman" w:cs="Times New Roman"/>
                <w:sz w:val="24"/>
                <w:szCs w:val="24"/>
              </w:rPr>
              <w:t xml:space="preserve"> на бумажном носителе, преобразованный в электронную форму путем сканирования с сохранением его реквизитов</w:t>
            </w:r>
          </w:p>
        </w:tc>
      </w:tr>
      <w:tr w:rsidR="004A6536">
        <w:tc>
          <w:tcPr>
            <w:tcW w:w="2693"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Электронный документ</w:t>
            </w:r>
          </w:p>
        </w:tc>
        <w:tc>
          <w:tcPr>
            <w:tcW w:w="6662"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документ</w:t>
            </w:r>
            <w:proofErr w:type="gramEnd"/>
            <w:r>
              <w:rPr>
                <w:rFonts w:ascii="Times New Roman" w:hAnsi="Times New Roman" w:cs="Times New Roman"/>
                <w:sz w:val="24"/>
                <w:szCs w:val="24"/>
              </w:rPr>
              <w:t>, информация которого представлена в электронной форме и подписана усиленной квалифицированной электронной подписью</w:t>
            </w:r>
          </w:p>
        </w:tc>
      </w:tr>
    </w:tbl>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D83A09">
      <w:pPr>
        <w:pStyle w:val="ConsPlusNormal"/>
        <w:ind w:left="5812"/>
        <w:outlineLvl w:val="1"/>
        <w:rPr>
          <w:rFonts w:ascii="Times New Roman" w:hAnsi="Times New Roman" w:cs="Times New Roman"/>
          <w:sz w:val="24"/>
          <w:szCs w:val="24"/>
        </w:rPr>
      </w:pPr>
      <w:r>
        <w:rPr>
          <w:rFonts w:ascii="Times New Roman" w:hAnsi="Times New Roman" w:cs="Times New Roman"/>
          <w:sz w:val="24"/>
          <w:szCs w:val="24"/>
        </w:rPr>
        <w:t>Приложение 2</w:t>
      </w:r>
    </w:p>
    <w:p w:rsidR="004A6536" w:rsidRDefault="00D83A09">
      <w:pPr>
        <w:pStyle w:val="ConsPlusNormal"/>
        <w:ind w:left="5812"/>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4A6536" w:rsidRDefault="00D83A09">
      <w:pPr>
        <w:pStyle w:val="ConsPlusNormal"/>
        <w:ind w:left="5812"/>
        <w:rPr>
          <w:rFonts w:ascii="Times New Roman" w:hAnsi="Times New Roman" w:cs="Times New Roman"/>
          <w:sz w:val="24"/>
          <w:szCs w:val="24"/>
        </w:rPr>
      </w:pPr>
      <w:proofErr w:type="gramStart"/>
      <w:r>
        <w:rPr>
          <w:rFonts w:ascii="Times New Roman" w:hAnsi="Times New Roman" w:cs="Times New Roman"/>
          <w:sz w:val="24"/>
          <w:szCs w:val="24"/>
        </w:rPr>
        <w:t>предоставления</w:t>
      </w:r>
      <w:proofErr w:type="gramEnd"/>
      <w:r>
        <w:rPr>
          <w:rFonts w:ascii="Times New Roman" w:hAnsi="Times New Roman" w:cs="Times New Roman"/>
          <w:sz w:val="24"/>
          <w:szCs w:val="24"/>
        </w:rPr>
        <w:t xml:space="preserve"> муниципальной услуги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w:t>
      </w:r>
    </w:p>
    <w:p w:rsidR="004A6536" w:rsidRDefault="00D83A09">
      <w:pPr>
        <w:pStyle w:val="ConsPlusNormal"/>
        <w:ind w:left="5812"/>
        <w:rPr>
          <w:rFonts w:ascii="Times New Roman" w:hAnsi="Times New Roman" w:cs="Times New Roman"/>
          <w:sz w:val="24"/>
          <w:szCs w:val="24"/>
        </w:rPr>
      </w:pPr>
      <w:r>
        <w:rPr>
          <w:rFonts w:ascii="Times New Roman" w:hAnsi="Times New Roman" w:cs="Times New Roman"/>
          <w:sz w:val="24"/>
          <w:szCs w:val="24"/>
        </w:rPr>
        <w:t xml:space="preserve"> Московской области»</w:t>
      </w:r>
    </w:p>
    <w:p w:rsidR="004A6536" w:rsidRDefault="004A6536">
      <w:pPr>
        <w:pStyle w:val="ConsPlusNormal"/>
        <w:jc w:val="both"/>
        <w:rPr>
          <w:rFonts w:ascii="Times New Roman" w:hAnsi="Times New Roman" w:cs="Times New Roman"/>
          <w:sz w:val="24"/>
          <w:szCs w:val="24"/>
        </w:rPr>
      </w:pPr>
    </w:p>
    <w:p w:rsidR="004A6536" w:rsidRDefault="00D83A09">
      <w:pPr>
        <w:pStyle w:val="ConsPlusTitle"/>
        <w:jc w:val="center"/>
        <w:rPr>
          <w:rFonts w:ascii="Times New Roman" w:hAnsi="Times New Roman" w:cs="Times New Roman"/>
          <w:sz w:val="24"/>
          <w:szCs w:val="24"/>
        </w:rPr>
      </w:pPr>
      <w:bookmarkStart w:id="41" w:name="P485"/>
      <w:bookmarkEnd w:id="41"/>
      <w:r>
        <w:rPr>
          <w:rFonts w:ascii="Times New Roman" w:hAnsi="Times New Roman" w:cs="Times New Roman"/>
          <w:sz w:val="24"/>
          <w:szCs w:val="24"/>
        </w:rPr>
        <w:t>Справочная информация о месте нахождения, графике работы, контактных телефонах, адресах электронной почты администрации городского округа Фрязино и организаций, участвующих в предоставлении и информировании о порядке предоставления Муниципальной услуги</w:t>
      </w:r>
    </w:p>
    <w:p w:rsidR="004A6536" w:rsidRDefault="004A6536">
      <w:pPr>
        <w:pStyle w:val="ConsPlusTitle"/>
        <w:jc w:val="center"/>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Администрация городского округа Фрязино.</w:t>
      </w: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Место нахождения администрации городского округа Фрязино: 141195, Московская область, г. Фрязино, пр. Мира, д. 15а.</w:t>
      </w:r>
    </w:p>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График работы Администрации городского округа Фрязино Московской области:</w:t>
      </w:r>
    </w:p>
    <w:tbl>
      <w:tblPr>
        <w:tblW w:w="7110" w:type="dxa"/>
        <w:tblLayout w:type="fixed"/>
        <w:tblCellMar>
          <w:top w:w="102" w:type="dxa"/>
          <w:left w:w="62" w:type="dxa"/>
          <w:bottom w:w="102" w:type="dxa"/>
          <w:right w:w="62" w:type="dxa"/>
        </w:tblCellMar>
        <w:tblLook w:val="04A0" w:firstRow="1" w:lastRow="0" w:firstColumn="1" w:lastColumn="0" w:noHBand="0" w:noVBand="1"/>
      </w:tblPr>
      <w:tblGrid>
        <w:gridCol w:w="2324"/>
        <w:gridCol w:w="4786"/>
      </w:tblGrid>
      <w:tr w:rsidR="004A6536">
        <w:tc>
          <w:tcPr>
            <w:tcW w:w="2324"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Понедельник</w:t>
            </w:r>
          </w:p>
        </w:tc>
        <w:tc>
          <w:tcPr>
            <w:tcW w:w="4785"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9.00-18.00, обед 13.00-13.45</w:t>
            </w:r>
          </w:p>
        </w:tc>
      </w:tr>
      <w:tr w:rsidR="004A6536">
        <w:tc>
          <w:tcPr>
            <w:tcW w:w="2324"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Вторник</w:t>
            </w:r>
          </w:p>
        </w:tc>
        <w:tc>
          <w:tcPr>
            <w:tcW w:w="4785"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9.00-18.00, обед 13.00-13.45</w:t>
            </w:r>
          </w:p>
        </w:tc>
      </w:tr>
      <w:tr w:rsidR="004A6536">
        <w:tc>
          <w:tcPr>
            <w:tcW w:w="2324"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Среда</w:t>
            </w:r>
          </w:p>
        </w:tc>
        <w:tc>
          <w:tcPr>
            <w:tcW w:w="4785"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9.00-18.00, обед 13.00-13.45</w:t>
            </w:r>
          </w:p>
        </w:tc>
      </w:tr>
      <w:tr w:rsidR="004A6536">
        <w:tc>
          <w:tcPr>
            <w:tcW w:w="2324"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Четверг</w:t>
            </w:r>
          </w:p>
        </w:tc>
        <w:tc>
          <w:tcPr>
            <w:tcW w:w="4785"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9.00-18.00, обед 13.00-13.45</w:t>
            </w:r>
          </w:p>
        </w:tc>
      </w:tr>
      <w:tr w:rsidR="004A6536">
        <w:tc>
          <w:tcPr>
            <w:tcW w:w="2324"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Пятница</w:t>
            </w:r>
          </w:p>
        </w:tc>
        <w:tc>
          <w:tcPr>
            <w:tcW w:w="4785"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9.00-16.45, обед 13.00-13.45</w:t>
            </w:r>
          </w:p>
        </w:tc>
      </w:tr>
      <w:tr w:rsidR="004A6536">
        <w:tc>
          <w:tcPr>
            <w:tcW w:w="2324"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Суббота</w:t>
            </w:r>
          </w:p>
        </w:tc>
        <w:tc>
          <w:tcPr>
            <w:tcW w:w="4785"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выходной</w:t>
            </w:r>
            <w:proofErr w:type="gramEnd"/>
            <w:r>
              <w:rPr>
                <w:rFonts w:ascii="Times New Roman" w:hAnsi="Times New Roman" w:cs="Times New Roman"/>
                <w:sz w:val="24"/>
                <w:szCs w:val="24"/>
              </w:rPr>
              <w:t xml:space="preserve"> день</w:t>
            </w:r>
          </w:p>
        </w:tc>
      </w:tr>
      <w:tr w:rsidR="004A6536">
        <w:tc>
          <w:tcPr>
            <w:tcW w:w="2324"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Воскресенье</w:t>
            </w:r>
          </w:p>
        </w:tc>
        <w:tc>
          <w:tcPr>
            <w:tcW w:w="4785"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выходной</w:t>
            </w:r>
            <w:proofErr w:type="gramEnd"/>
            <w:r>
              <w:rPr>
                <w:rFonts w:ascii="Times New Roman" w:hAnsi="Times New Roman" w:cs="Times New Roman"/>
                <w:sz w:val="24"/>
                <w:szCs w:val="24"/>
              </w:rPr>
              <w:t xml:space="preserve"> день</w:t>
            </w:r>
          </w:p>
        </w:tc>
      </w:tr>
    </w:tbl>
    <w:p w:rsidR="004A6536" w:rsidRDefault="004A6536">
      <w:pPr>
        <w:pStyle w:val="ConsPlusNormal"/>
        <w:ind w:firstLine="540"/>
        <w:jc w:val="both"/>
        <w:rPr>
          <w:rFonts w:ascii="Times New Roman" w:hAnsi="Times New Roman" w:cs="Times New Roman"/>
          <w:sz w:val="24"/>
          <w:szCs w:val="24"/>
        </w:rPr>
      </w:pPr>
    </w:p>
    <w:p w:rsidR="004A6536" w:rsidRDefault="00D83A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Почтовый адрес администрации городского округа Фрязино: Московская обл., г. Фрязино, проспект Мира, д. 15а. Контактный телефон: 8(496) 566-90-60.</w:t>
      </w:r>
    </w:p>
    <w:p w:rsidR="004A6536" w:rsidRDefault="00D83A0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Официальный сайт органов местного самоуправления городского округа Фрязино Московской области: </w:t>
      </w:r>
      <w:hyperlink r:id="rId24">
        <w:r>
          <w:rPr>
            <w:rStyle w:val="a9"/>
            <w:rFonts w:ascii="Times New Roman" w:hAnsi="Times New Roman" w:cs="Times New Roman"/>
            <w:sz w:val="24"/>
            <w:szCs w:val="24"/>
          </w:rPr>
          <w:t>www.</w:t>
        </w:r>
        <w:r>
          <w:rPr>
            <w:rStyle w:val="a9"/>
            <w:rFonts w:ascii="Times New Roman" w:hAnsi="Times New Roman" w:cs="Times New Roman"/>
            <w:sz w:val="24"/>
            <w:szCs w:val="24"/>
            <w:lang w:val="en-US"/>
          </w:rPr>
          <w:t>adm</w:t>
        </w:r>
        <w:r>
          <w:rPr>
            <w:rStyle w:val="a9"/>
            <w:rFonts w:ascii="Times New Roman" w:hAnsi="Times New Roman" w:cs="Times New Roman"/>
            <w:sz w:val="24"/>
            <w:szCs w:val="24"/>
          </w:rPr>
          <w:t>-fryazino.</w:t>
        </w:r>
        <w:r>
          <w:rPr>
            <w:rStyle w:val="a9"/>
            <w:rFonts w:ascii="Times New Roman" w:hAnsi="Times New Roman" w:cs="Times New Roman"/>
            <w:sz w:val="24"/>
            <w:szCs w:val="24"/>
            <w:lang w:val="en-US"/>
          </w:rPr>
          <w:t>ru</w:t>
        </w:r>
      </w:hyperlink>
      <w:r>
        <w:rPr>
          <w:rFonts w:ascii="Times New Roman" w:hAnsi="Times New Roman" w:cs="Times New Roman"/>
          <w:sz w:val="24"/>
          <w:szCs w:val="24"/>
        </w:rPr>
        <w:t>. Адрес электронной почты администрации городского округа Фрязино в сети Интернет: fryazino@mosreg.ru.</w:t>
      </w:r>
    </w:p>
    <w:p w:rsidR="004A6536" w:rsidRDefault="00D83A09">
      <w:pPr>
        <w:pStyle w:val="ConsPlusNormal"/>
        <w:spacing w:before="260"/>
        <w:ind w:firstLine="540"/>
        <w:jc w:val="both"/>
        <w:rPr>
          <w:rFonts w:ascii="Times New Roman" w:hAnsi="Times New Roman" w:cs="Times New Roman"/>
          <w:sz w:val="24"/>
          <w:szCs w:val="24"/>
        </w:rPr>
      </w:pPr>
      <w:r>
        <w:rPr>
          <w:rFonts w:ascii="Times New Roman" w:hAnsi="Times New Roman" w:cs="Times New Roman"/>
          <w:sz w:val="24"/>
          <w:szCs w:val="24"/>
        </w:rPr>
        <w:t xml:space="preserve">2. Справочная информация о месте нахождения МФЦ, графике работы, контактных телефонах, адресах электронной почты. Информация приведена на сайтах: РПГУ: </w:t>
      </w:r>
      <w:proofErr w:type="gramStart"/>
      <w:r>
        <w:rPr>
          <w:rFonts w:ascii="Times New Roman" w:hAnsi="Times New Roman" w:cs="Times New Roman"/>
          <w:sz w:val="24"/>
          <w:szCs w:val="24"/>
        </w:rPr>
        <w:t>uslugi.mosreg.ru;  МФЦ</w:t>
      </w:r>
      <w:proofErr w:type="gramEnd"/>
      <w:r>
        <w:rPr>
          <w:rFonts w:ascii="Times New Roman" w:hAnsi="Times New Roman" w:cs="Times New Roman"/>
          <w:sz w:val="24"/>
          <w:szCs w:val="24"/>
        </w:rPr>
        <w:t>: mfc.mosreg.ru.</w:t>
      </w:r>
    </w:p>
    <w:p w:rsidR="004A6536" w:rsidRDefault="004A6536">
      <w:pPr>
        <w:pStyle w:val="ConsPlusNormal"/>
        <w:spacing w:before="260"/>
        <w:ind w:firstLine="540"/>
        <w:jc w:val="both"/>
        <w:rPr>
          <w:rFonts w:ascii="Times New Roman" w:hAnsi="Times New Roman" w:cs="Times New Roman"/>
          <w:sz w:val="24"/>
          <w:szCs w:val="24"/>
        </w:rPr>
      </w:pPr>
    </w:p>
    <w:p w:rsidR="004A6536" w:rsidRDefault="004A6536">
      <w:pPr>
        <w:pStyle w:val="ConsPlusNormal"/>
        <w:spacing w:before="260"/>
        <w:ind w:firstLine="540"/>
        <w:jc w:val="both"/>
        <w:rPr>
          <w:rFonts w:ascii="Times New Roman" w:hAnsi="Times New Roman" w:cs="Times New Roman"/>
          <w:sz w:val="24"/>
          <w:szCs w:val="24"/>
        </w:rPr>
      </w:pPr>
    </w:p>
    <w:p w:rsidR="004A6536" w:rsidRDefault="004A6536">
      <w:pPr>
        <w:pStyle w:val="ConsPlusNormal"/>
        <w:spacing w:before="260"/>
        <w:ind w:firstLine="540"/>
        <w:jc w:val="both"/>
        <w:rPr>
          <w:rFonts w:ascii="Times New Roman" w:hAnsi="Times New Roman" w:cs="Times New Roman"/>
          <w:sz w:val="24"/>
          <w:szCs w:val="24"/>
        </w:rPr>
      </w:pPr>
    </w:p>
    <w:p w:rsidR="004A6536" w:rsidRDefault="004A6536">
      <w:pPr>
        <w:pStyle w:val="ConsPlusNormal"/>
        <w:spacing w:before="260"/>
        <w:ind w:firstLine="540"/>
        <w:jc w:val="both"/>
        <w:rPr>
          <w:rFonts w:ascii="Times New Roman" w:hAnsi="Times New Roman" w:cs="Times New Roman"/>
          <w:sz w:val="24"/>
          <w:szCs w:val="24"/>
        </w:rPr>
      </w:pPr>
    </w:p>
    <w:p w:rsidR="004A6536" w:rsidRDefault="004A6536">
      <w:pPr>
        <w:pStyle w:val="ConsPlusNormal"/>
        <w:spacing w:before="260"/>
        <w:ind w:firstLine="540"/>
        <w:jc w:val="both"/>
        <w:rPr>
          <w:rFonts w:ascii="Times New Roman" w:hAnsi="Times New Roman" w:cs="Times New Roman"/>
          <w:sz w:val="24"/>
          <w:szCs w:val="24"/>
        </w:rPr>
      </w:pPr>
    </w:p>
    <w:p w:rsidR="004A6536" w:rsidRDefault="00D83A09">
      <w:pPr>
        <w:pStyle w:val="ConsPlusNormal"/>
        <w:ind w:left="5954"/>
        <w:outlineLvl w:val="1"/>
        <w:rPr>
          <w:rFonts w:ascii="Times New Roman" w:hAnsi="Times New Roman" w:cs="Times New Roman"/>
          <w:sz w:val="24"/>
          <w:szCs w:val="24"/>
        </w:rPr>
      </w:pPr>
      <w:r>
        <w:rPr>
          <w:rFonts w:ascii="Times New Roman" w:hAnsi="Times New Roman" w:cs="Times New Roman"/>
          <w:sz w:val="24"/>
          <w:szCs w:val="24"/>
        </w:rPr>
        <w:t>Приложение 3</w:t>
      </w:r>
    </w:p>
    <w:p w:rsidR="004A6536" w:rsidRDefault="00D83A09">
      <w:pPr>
        <w:pStyle w:val="ConsPlusNormal"/>
        <w:ind w:left="5954"/>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r>
        <w:rPr>
          <w:rFonts w:ascii="Times New Roman" w:hAnsi="Times New Roman" w:cs="Times New Roman"/>
          <w:b/>
          <w:sz w:val="24"/>
          <w:szCs w:val="24"/>
        </w:rPr>
        <w:t xml:space="preserve"> </w:t>
      </w:r>
      <w:r>
        <w:rPr>
          <w:rFonts w:ascii="Times New Roman" w:hAnsi="Times New Roman" w:cs="Times New Roman"/>
          <w:sz w:val="24"/>
          <w:szCs w:val="24"/>
        </w:rPr>
        <w:t>предоставления муниципальной услуги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w:t>
      </w:r>
    </w:p>
    <w:p w:rsidR="004A6536" w:rsidRDefault="00D83A09">
      <w:pPr>
        <w:pStyle w:val="ConsPlusNormal"/>
        <w:ind w:left="5954"/>
        <w:rPr>
          <w:rFonts w:ascii="Times New Roman" w:hAnsi="Times New Roman" w:cs="Times New Roman"/>
          <w:sz w:val="24"/>
          <w:szCs w:val="24"/>
        </w:rPr>
      </w:pPr>
      <w:r>
        <w:rPr>
          <w:rFonts w:ascii="Times New Roman" w:hAnsi="Times New Roman" w:cs="Times New Roman"/>
          <w:sz w:val="24"/>
          <w:szCs w:val="24"/>
        </w:rPr>
        <w:t xml:space="preserve"> Московской области»</w:t>
      </w:r>
    </w:p>
    <w:p w:rsidR="004A6536" w:rsidRDefault="004A6536">
      <w:pPr>
        <w:pStyle w:val="ConsPlusNormal"/>
        <w:jc w:val="both"/>
        <w:rPr>
          <w:rFonts w:ascii="Times New Roman" w:hAnsi="Times New Roman" w:cs="Times New Roman"/>
          <w:sz w:val="24"/>
          <w:szCs w:val="24"/>
        </w:rPr>
      </w:pPr>
    </w:p>
    <w:p w:rsidR="004A6536" w:rsidRDefault="00D83A09">
      <w:pPr>
        <w:ind w:left="5670"/>
        <w:jc w:val="center"/>
        <w:rPr>
          <w:rFonts w:ascii="Times New Roman" w:hAnsi="Times New Roman" w:cs="Times New Roman"/>
          <w:sz w:val="24"/>
          <w:szCs w:val="24"/>
        </w:rPr>
      </w:pPr>
      <w:r>
        <w:rPr>
          <w:rFonts w:ascii="Times New Roman" w:hAnsi="Times New Roman" w:cs="Times New Roman"/>
          <w:sz w:val="24"/>
          <w:szCs w:val="24"/>
        </w:rPr>
        <w:t>Главе городского округа Фрязино</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наименование</w:t>
      </w:r>
      <w:proofErr w:type="gramEnd"/>
      <w:r>
        <w:rPr>
          <w:rFonts w:ascii="Times New Roman" w:hAnsi="Times New Roman" w:cs="Times New Roman"/>
          <w:sz w:val="24"/>
          <w:szCs w:val="24"/>
        </w:rPr>
        <w:t xml:space="preserve"> городского округа)</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фамилия</w:t>
      </w:r>
      <w:proofErr w:type="gramEnd"/>
      <w:r>
        <w:rPr>
          <w:rFonts w:ascii="Times New Roman" w:hAnsi="Times New Roman" w:cs="Times New Roman"/>
          <w:sz w:val="24"/>
          <w:szCs w:val="24"/>
        </w:rPr>
        <w:t>, имя, отчество)</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фамилия</w:t>
      </w:r>
      <w:proofErr w:type="gramEnd"/>
      <w:r>
        <w:rPr>
          <w:rFonts w:ascii="Times New Roman" w:hAnsi="Times New Roman" w:cs="Times New Roman"/>
          <w:sz w:val="24"/>
          <w:szCs w:val="24"/>
        </w:rPr>
        <w:t>, имя, отчество)</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Адрес для письменного сообщения: 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A6536" w:rsidRDefault="004A6536">
      <w:pPr>
        <w:jc w:val="center"/>
        <w:rPr>
          <w:rFonts w:ascii="Times New Roman" w:hAnsi="Times New Roman" w:cs="Times New Roman"/>
          <w:sz w:val="24"/>
          <w:szCs w:val="24"/>
        </w:rPr>
      </w:pPr>
    </w:p>
    <w:p w:rsidR="004A6536" w:rsidRDefault="00D83A09">
      <w:pPr>
        <w:jc w:val="center"/>
        <w:rPr>
          <w:rFonts w:ascii="Times New Roman" w:hAnsi="Times New Roman" w:cs="Times New Roman"/>
          <w:sz w:val="24"/>
          <w:szCs w:val="24"/>
        </w:rPr>
      </w:pPr>
      <w:r>
        <w:rPr>
          <w:rFonts w:ascii="Times New Roman" w:hAnsi="Times New Roman" w:cs="Times New Roman"/>
          <w:sz w:val="24"/>
          <w:szCs w:val="24"/>
        </w:rPr>
        <w:t>Заявление</w:t>
      </w:r>
    </w:p>
    <w:p w:rsidR="004A6536" w:rsidRDefault="004A6536">
      <w:pPr>
        <w:jc w:val="center"/>
        <w:rPr>
          <w:rFonts w:ascii="Times New Roman" w:hAnsi="Times New Roman" w:cs="Times New Roman"/>
          <w:sz w:val="24"/>
          <w:szCs w:val="24"/>
        </w:rPr>
      </w:pPr>
    </w:p>
    <w:p w:rsidR="004A6536" w:rsidRDefault="00D83A09">
      <w:pPr>
        <w:pStyle w:val="pt-consplusnonformat-000064"/>
        <w:spacing w:beforeAutospacing="0" w:afterAutospacing="0" w:line="281" w:lineRule="atLeast"/>
        <w:jc w:val="center"/>
        <w:rPr>
          <w:color w:val="000000"/>
          <w:sz w:val="26"/>
          <w:szCs w:val="26"/>
        </w:rPr>
      </w:pPr>
      <w:proofErr w:type="gramStart"/>
      <w:r>
        <w:rPr>
          <w:rStyle w:val="pt-a0-000059"/>
          <w:color w:val="000000"/>
          <w:sz w:val="26"/>
          <w:szCs w:val="26"/>
        </w:rPr>
        <w:t>о</w:t>
      </w:r>
      <w:proofErr w:type="gramEnd"/>
      <w:r>
        <w:rPr>
          <w:rStyle w:val="pt-a0-000059"/>
          <w:color w:val="000000"/>
          <w:sz w:val="26"/>
          <w:szCs w:val="26"/>
        </w:rPr>
        <w:t xml:space="preserve"> сдаче жилого помещения в поднаем</w:t>
      </w:r>
    </w:p>
    <w:p w:rsidR="004A6536" w:rsidRDefault="00D83A09">
      <w:pPr>
        <w:pStyle w:val="pt-consplusnonformat-000066"/>
        <w:spacing w:beforeAutospacing="0" w:afterAutospacing="0" w:line="259" w:lineRule="atLeast"/>
        <w:jc w:val="both"/>
        <w:rPr>
          <w:color w:val="000000"/>
        </w:rPr>
      </w:pPr>
      <w:r>
        <w:rPr>
          <w:rStyle w:val="pt-a0-000067"/>
          <w:color w:val="000000"/>
        </w:rPr>
        <w:t>Я, ____________________________________________________________ (паспорт: серия ________</w:t>
      </w:r>
    </w:p>
    <w:p w:rsidR="004A6536" w:rsidRDefault="00D83A09">
      <w:pPr>
        <w:pStyle w:val="pt-consplusnonformat-000068"/>
        <w:spacing w:beforeAutospacing="0" w:afterAutospacing="0" w:line="194" w:lineRule="atLeast"/>
        <w:jc w:val="both"/>
        <w:rPr>
          <w:color w:val="000000"/>
          <w:sz w:val="18"/>
          <w:szCs w:val="18"/>
        </w:rPr>
      </w:pPr>
      <w:r>
        <w:rPr>
          <w:rStyle w:val="pt-a0-000063"/>
          <w:color w:val="000000"/>
          <w:sz w:val="18"/>
          <w:szCs w:val="18"/>
        </w:rPr>
        <w:t>(</w:t>
      </w:r>
      <w:proofErr w:type="gramStart"/>
      <w:r>
        <w:rPr>
          <w:rStyle w:val="pt-a0-000063"/>
          <w:color w:val="000000"/>
          <w:sz w:val="18"/>
          <w:szCs w:val="18"/>
        </w:rPr>
        <w:t>фамилия</w:t>
      </w:r>
      <w:proofErr w:type="gramEnd"/>
      <w:r>
        <w:rPr>
          <w:rStyle w:val="pt-a0-000063"/>
          <w:color w:val="000000"/>
          <w:sz w:val="18"/>
          <w:szCs w:val="18"/>
        </w:rPr>
        <w:t>, имя, отчество)</w:t>
      </w:r>
    </w:p>
    <w:p w:rsidR="004A6536" w:rsidRDefault="00D83A09">
      <w:pPr>
        <w:pStyle w:val="pt-consplusnonformat-000066"/>
        <w:spacing w:beforeAutospacing="0" w:afterAutospacing="0" w:line="259" w:lineRule="atLeast"/>
        <w:jc w:val="both"/>
        <w:rPr>
          <w:color w:val="000000"/>
        </w:rPr>
      </w:pPr>
      <w:r>
        <w:rPr>
          <w:rStyle w:val="pt-a0-000067"/>
          <w:color w:val="000000"/>
        </w:rPr>
        <w:t>№ _______, выдан __________________________), являюсь нанимателем отдельной квартиры /комнаты в коммунальной квартире № ____ по адресу: _______________________________________________, состоящей из ________________________ комнат __________ кв. м, на основании договора социального найма № ______________ от «___» ___________ ______ г., и намереваюсь сдать в поднаем гр. _________________________ (паспорт: серия ______ № ________, выдан ______________________________) __________ комнаты площадью _________ кв. м.</w:t>
      </w:r>
    </w:p>
    <w:p w:rsidR="004A6536" w:rsidRDefault="00D83A09">
      <w:pPr>
        <w:pStyle w:val="pt-consplusnonformat-000066"/>
        <w:spacing w:beforeAutospacing="0" w:afterAutospacing="0" w:line="259" w:lineRule="atLeast"/>
        <w:jc w:val="both"/>
        <w:rPr>
          <w:color w:val="000000"/>
        </w:rPr>
      </w:pPr>
      <w:r>
        <w:rPr>
          <w:rStyle w:val="pt-a0-000067"/>
          <w:color w:val="000000"/>
        </w:rPr>
        <w:t>Совместно с гр. ___________________________________________________ в жилое помещение вселяются граждане, за действия которых он отвечает по договору:</w:t>
      </w:r>
    </w:p>
    <w:p w:rsidR="004A6536" w:rsidRDefault="00D83A09">
      <w:pPr>
        <w:pStyle w:val="pt-consplusnonformat-000066"/>
        <w:spacing w:beforeAutospacing="0" w:afterAutospacing="0" w:line="259" w:lineRule="atLeast"/>
        <w:jc w:val="both"/>
        <w:rPr>
          <w:color w:val="000000"/>
        </w:rPr>
      </w:pPr>
      <w:r>
        <w:rPr>
          <w:rStyle w:val="pt-a0-000067"/>
          <w:color w:val="000000"/>
        </w:rPr>
        <w:t>1) __________________________________________________________________________________;</w:t>
      </w:r>
    </w:p>
    <w:p w:rsidR="004A6536" w:rsidRDefault="00D83A09">
      <w:pPr>
        <w:pStyle w:val="pt-consplusnonformat-000066"/>
        <w:spacing w:beforeAutospacing="0" w:afterAutospacing="0" w:line="259" w:lineRule="atLeast"/>
        <w:jc w:val="both"/>
        <w:rPr>
          <w:color w:val="000000"/>
        </w:rPr>
      </w:pPr>
      <w:r>
        <w:rPr>
          <w:rStyle w:val="pt-a0-000063"/>
          <w:color w:val="000000"/>
          <w:sz w:val="18"/>
          <w:szCs w:val="18"/>
        </w:rPr>
        <w:t>(</w:t>
      </w:r>
      <w:proofErr w:type="gramStart"/>
      <w:r>
        <w:rPr>
          <w:rStyle w:val="pt-a0-000063"/>
          <w:color w:val="000000"/>
          <w:sz w:val="18"/>
          <w:szCs w:val="18"/>
        </w:rPr>
        <w:t>члены</w:t>
      </w:r>
      <w:proofErr w:type="gramEnd"/>
      <w:r>
        <w:rPr>
          <w:rStyle w:val="pt-a0-000063"/>
          <w:color w:val="000000"/>
          <w:sz w:val="18"/>
          <w:szCs w:val="18"/>
        </w:rPr>
        <w:t xml:space="preserve"> семьи)</w:t>
      </w:r>
    </w:p>
    <w:p w:rsidR="004A6536" w:rsidRDefault="00D83A09">
      <w:pPr>
        <w:pStyle w:val="pt-consplusnonformat-000066"/>
        <w:spacing w:beforeAutospacing="0" w:afterAutospacing="0" w:line="259" w:lineRule="atLeast"/>
        <w:jc w:val="both"/>
        <w:rPr>
          <w:color w:val="000000"/>
        </w:rPr>
      </w:pPr>
      <w:r>
        <w:rPr>
          <w:rStyle w:val="pt-a0-000067"/>
          <w:color w:val="000000"/>
        </w:rPr>
        <w:t>2) __________________________________________________________________________________</w:t>
      </w:r>
    </w:p>
    <w:p w:rsidR="004A6536" w:rsidRDefault="00D83A09">
      <w:pPr>
        <w:pStyle w:val="pt-consplusnonformat-000068"/>
        <w:spacing w:beforeAutospacing="0" w:afterAutospacing="0" w:line="194" w:lineRule="atLeast"/>
        <w:jc w:val="both"/>
        <w:rPr>
          <w:color w:val="000000"/>
          <w:sz w:val="18"/>
          <w:szCs w:val="18"/>
        </w:rPr>
      </w:pPr>
      <w:r>
        <w:rPr>
          <w:rStyle w:val="pt-a0-000063"/>
          <w:color w:val="000000"/>
          <w:sz w:val="18"/>
          <w:szCs w:val="18"/>
        </w:rPr>
        <w:t>(</w:t>
      </w:r>
      <w:proofErr w:type="gramStart"/>
      <w:r>
        <w:rPr>
          <w:rStyle w:val="pt-a0-000063"/>
          <w:color w:val="000000"/>
          <w:sz w:val="18"/>
          <w:szCs w:val="18"/>
        </w:rPr>
        <w:t>члены</w:t>
      </w:r>
      <w:proofErr w:type="gramEnd"/>
      <w:r>
        <w:rPr>
          <w:rStyle w:val="pt-a0-000063"/>
          <w:color w:val="000000"/>
          <w:sz w:val="18"/>
          <w:szCs w:val="18"/>
        </w:rPr>
        <w:t xml:space="preserve"> семьи)</w:t>
      </w:r>
    </w:p>
    <w:p w:rsidR="004A6536" w:rsidRDefault="00D83A09">
      <w:pPr>
        <w:pStyle w:val="pt-consplusnonformat-000066"/>
        <w:spacing w:beforeAutospacing="0" w:afterAutospacing="0" w:line="259" w:lineRule="atLeast"/>
        <w:jc w:val="both"/>
        <w:rPr>
          <w:color w:val="000000"/>
        </w:rPr>
      </w:pPr>
      <w:r>
        <w:rPr>
          <w:rStyle w:val="pt-a0-000067"/>
          <w:color w:val="000000"/>
        </w:rPr>
        <w:t>Сдаваемая в поднаем жилплощадь находится на ___________________________ этаже _____-этажного дома, имеющего удобства: _____________________________________________________________________________________</w:t>
      </w:r>
    </w:p>
    <w:p w:rsidR="004A6536" w:rsidRDefault="00D83A09">
      <w:pPr>
        <w:pStyle w:val="pt-consplusnonformat-000068"/>
        <w:spacing w:beforeAutospacing="0" w:afterAutospacing="0" w:line="194" w:lineRule="atLeast"/>
        <w:jc w:val="both"/>
        <w:rPr>
          <w:color w:val="000000"/>
          <w:sz w:val="18"/>
          <w:szCs w:val="18"/>
        </w:rPr>
      </w:pPr>
      <w:r>
        <w:rPr>
          <w:rStyle w:val="pt-a0-000063"/>
          <w:color w:val="000000"/>
          <w:sz w:val="18"/>
          <w:szCs w:val="18"/>
        </w:rPr>
        <w:lastRenderedPageBreak/>
        <w:t>(</w:t>
      </w:r>
      <w:proofErr w:type="gramStart"/>
      <w:r>
        <w:rPr>
          <w:rStyle w:val="pt-a0-000063"/>
          <w:color w:val="000000"/>
          <w:sz w:val="18"/>
          <w:szCs w:val="18"/>
        </w:rPr>
        <w:t>водопровод</w:t>
      </w:r>
      <w:proofErr w:type="gramEnd"/>
      <w:r>
        <w:rPr>
          <w:rStyle w:val="pt-a0-000063"/>
          <w:color w:val="000000"/>
          <w:sz w:val="18"/>
          <w:szCs w:val="18"/>
        </w:rPr>
        <w:t>, канализацию, газ, отопление от теплоцентрали,</w:t>
      </w:r>
    </w:p>
    <w:p w:rsidR="004A6536" w:rsidRDefault="00D83A09">
      <w:pPr>
        <w:pStyle w:val="pt-consplusnonformat-000066"/>
        <w:spacing w:beforeAutospacing="0" w:afterAutospacing="0" w:line="259" w:lineRule="atLeast"/>
        <w:jc w:val="both"/>
        <w:rPr>
          <w:color w:val="000000"/>
        </w:rPr>
      </w:pPr>
      <w:r>
        <w:rPr>
          <w:rStyle w:val="pt-a0-000067"/>
          <w:color w:val="000000"/>
        </w:rPr>
        <w:t>____________________________________________________________________________________.</w:t>
      </w:r>
    </w:p>
    <w:p w:rsidR="004A6536" w:rsidRDefault="00D83A09">
      <w:pPr>
        <w:pStyle w:val="pt-consplusnonformat-000066"/>
        <w:spacing w:beforeAutospacing="0" w:afterAutospacing="0" w:line="259" w:lineRule="atLeast"/>
        <w:jc w:val="both"/>
        <w:rPr>
          <w:color w:val="000000"/>
        </w:rPr>
      </w:pPr>
      <w:proofErr w:type="gramStart"/>
      <w:r>
        <w:rPr>
          <w:rStyle w:val="pt-a0-000063"/>
          <w:color w:val="000000"/>
          <w:sz w:val="18"/>
          <w:szCs w:val="18"/>
        </w:rPr>
        <w:t>мусоропровод</w:t>
      </w:r>
      <w:proofErr w:type="gramEnd"/>
      <w:r>
        <w:rPr>
          <w:rStyle w:val="pt-a0-000063"/>
          <w:color w:val="000000"/>
          <w:sz w:val="18"/>
          <w:szCs w:val="18"/>
        </w:rPr>
        <w:t>, лифт, ванную, горячую воду, телефон)</w:t>
      </w:r>
    </w:p>
    <w:p w:rsidR="004A6536" w:rsidRDefault="00D83A09">
      <w:pPr>
        <w:pStyle w:val="pt-consplusnonformat-000066"/>
        <w:spacing w:beforeAutospacing="0" w:afterAutospacing="0" w:line="259" w:lineRule="atLeast"/>
        <w:jc w:val="both"/>
        <w:rPr>
          <w:color w:val="000000"/>
        </w:rPr>
      </w:pPr>
      <w:r>
        <w:rPr>
          <w:rStyle w:val="pt-a0-000067"/>
          <w:color w:val="000000"/>
        </w:rPr>
        <w:t>На указанной жилплощади проживает ___________ человек. После заключения договора поднайма общая площадь соответствующего жилого помещения на одного проживающего составит _____ (не менее учетной нормы).</w:t>
      </w:r>
    </w:p>
    <w:p w:rsidR="004A6536" w:rsidRDefault="00D83A09">
      <w:pPr>
        <w:pStyle w:val="pt-consplusnonformat-000066"/>
        <w:spacing w:beforeAutospacing="0" w:afterAutospacing="0" w:line="259" w:lineRule="atLeast"/>
        <w:jc w:val="both"/>
        <w:rPr>
          <w:color w:val="000000"/>
        </w:rPr>
      </w:pPr>
      <w:r>
        <w:rPr>
          <w:rStyle w:val="pt-a0-000067"/>
          <w:color w:val="000000"/>
        </w:rPr>
        <w:t>Размер квартплаты и коммунальных услуг, уплачиваемых за сдаваемое в поднаем помещение, равен ________________________ руб.</w:t>
      </w:r>
    </w:p>
    <w:p w:rsidR="004A6536" w:rsidRDefault="00D83A09">
      <w:pPr>
        <w:pStyle w:val="pt-consplusnonformat-000066"/>
        <w:spacing w:beforeAutospacing="0" w:afterAutospacing="0" w:line="259" w:lineRule="atLeast"/>
        <w:jc w:val="both"/>
        <w:rPr>
          <w:color w:val="000000"/>
        </w:rPr>
      </w:pPr>
      <w:r>
        <w:rPr>
          <w:rStyle w:val="pt-a0-000067"/>
          <w:color w:val="000000"/>
        </w:rPr>
        <w:t>Договор поднайма будет заключен на срок ________ месяцев (лет).</w:t>
      </w:r>
    </w:p>
    <w:p w:rsidR="004A6536" w:rsidRDefault="00D83A09">
      <w:pPr>
        <w:pStyle w:val="pt-consplusnonformat-000066"/>
        <w:spacing w:beforeAutospacing="0" w:afterAutospacing="0" w:line="259" w:lineRule="atLeast"/>
        <w:jc w:val="both"/>
        <w:rPr>
          <w:color w:val="000000"/>
        </w:rPr>
      </w:pPr>
      <w:r>
        <w:rPr>
          <w:rStyle w:val="pt-a0-000067"/>
          <w:color w:val="000000"/>
        </w:rPr>
        <w:t xml:space="preserve">Обязуюсь один экземпляр договора поднайма передать </w:t>
      </w:r>
      <w:proofErr w:type="spellStart"/>
      <w:r>
        <w:rPr>
          <w:rStyle w:val="pt-a0-000067"/>
          <w:color w:val="000000"/>
        </w:rPr>
        <w:t>наймодателю</w:t>
      </w:r>
      <w:proofErr w:type="spellEnd"/>
      <w:r>
        <w:rPr>
          <w:rStyle w:val="pt-a0-000067"/>
          <w:color w:val="000000"/>
        </w:rPr>
        <w:t xml:space="preserve"> в течение _____ дней с момента заключения.</w:t>
      </w:r>
    </w:p>
    <w:p w:rsidR="004A6536" w:rsidRDefault="00D83A09">
      <w:pPr>
        <w:pStyle w:val="pt-consplusnonformat-000066"/>
        <w:spacing w:beforeAutospacing="0" w:afterAutospacing="0" w:line="259" w:lineRule="atLeast"/>
        <w:jc w:val="both"/>
        <w:rPr>
          <w:color w:val="000000"/>
        </w:rPr>
      </w:pPr>
      <w:r>
        <w:rPr>
          <w:rStyle w:val="pt-a0-000067"/>
          <w:color w:val="000000"/>
        </w:rPr>
        <w:t>Члены семьи нанимателя:</w:t>
      </w:r>
    </w:p>
    <w:p w:rsidR="004A6536" w:rsidRDefault="00D83A09">
      <w:pPr>
        <w:pStyle w:val="pt-consplusnonformat-000066"/>
        <w:spacing w:beforeAutospacing="0" w:afterAutospacing="0" w:line="259" w:lineRule="atLeast"/>
        <w:jc w:val="both"/>
        <w:rPr>
          <w:color w:val="000000"/>
        </w:rPr>
      </w:pPr>
      <w:r>
        <w:rPr>
          <w:rStyle w:val="pt-a0-000067"/>
          <w:color w:val="000000"/>
        </w:rPr>
        <w:t>1. _____________________________________________ ____________</w:t>
      </w:r>
    </w:p>
    <w:p w:rsidR="004A6536" w:rsidRDefault="00D83A09">
      <w:pPr>
        <w:pStyle w:val="pt-consplusnonformat-000068"/>
        <w:spacing w:beforeAutospacing="0" w:afterAutospacing="0" w:line="194" w:lineRule="atLeast"/>
        <w:jc w:val="both"/>
        <w:rPr>
          <w:color w:val="000000"/>
          <w:sz w:val="18"/>
          <w:szCs w:val="18"/>
        </w:rPr>
      </w:pPr>
      <w:r>
        <w:rPr>
          <w:rStyle w:val="pt-a0-000063"/>
          <w:color w:val="000000"/>
          <w:sz w:val="18"/>
          <w:szCs w:val="18"/>
        </w:rPr>
        <w:t>(ФИО) подпись</w:t>
      </w:r>
    </w:p>
    <w:p w:rsidR="004A6536" w:rsidRDefault="00D83A09">
      <w:pPr>
        <w:pStyle w:val="pt-consplusnonformat-000066"/>
        <w:spacing w:beforeAutospacing="0" w:afterAutospacing="0" w:line="259" w:lineRule="atLeast"/>
        <w:jc w:val="both"/>
        <w:rPr>
          <w:color w:val="000000"/>
        </w:rPr>
      </w:pPr>
      <w:r>
        <w:rPr>
          <w:rStyle w:val="pt-a0-000067"/>
          <w:color w:val="000000"/>
        </w:rPr>
        <w:t>2. _____________________________________________ ____________</w:t>
      </w:r>
    </w:p>
    <w:p w:rsidR="004A6536" w:rsidRDefault="00D83A09">
      <w:pPr>
        <w:pStyle w:val="pt-consplusnonformat-000068"/>
        <w:spacing w:beforeAutospacing="0" w:afterAutospacing="0" w:line="194" w:lineRule="atLeast"/>
        <w:jc w:val="both"/>
        <w:rPr>
          <w:color w:val="000000"/>
          <w:sz w:val="18"/>
          <w:szCs w:val="18"/>
        </w:rPr>
      </w:pPr>
      <w:r>
        <w:rPr>
          <w:rStyle w:val="pt-a0-000063"/>
          <w:color w:val="000000"/>
          <w:sz w:val="18"/>
          <w:szCs w:val="18"/>
        </w:rPr>
        <w:t>(ФИО) подпись</w:t>
      </w:r>
    </w:p>
    <w:p w:rsidR="004A6536" w:rsidRDefault="00D83A09">
      <w:pPr>
        <w:pStyle w:val="pt-consplusnonformat-000066"/>
        <w:spacing w:beforeAutospacing="0" w:afterAutospacing="0" w:line="259" w:lineRule="atLeast"/>
        <w:jc w:val="both"/>
        <w:rPr>
          <w:color w:val="000000"/>
        </w:rPr>
      </w:pPr>
      <w:r>
        <w:rPr>
          <w:rStyle w:val="pt-a0-000067"/>
          <w:color w:val="000000"/>
        </w:rPr>
        <w:t>3. _____________________________________________ ____________</w:t>
      </w:r>
    </w:p>
    <w:p w:rsidR="004A6536" w:rsidRDefault="00D83A09">
      <w:pPr>
        <w:pStyle w:val="pt-consplusnonformat-000068"/>
        <w:spacing w:beforeAutospacing="0" w:afterAutospacing="0" w:line="194" w:lineRule="atLeast"/>
        <w:jc w:val="both"/>
        <w:rPr>
          <w:color w:val="000000"/>
          <w:sz w:val="18"/>
          <w:szCs w:val="18"/>
        </w:rPr>
      </w:pPr>
      <w:r>
        <w:rPr>
          <w:rStyle w:val="pt-a0-000063"/>
          <w:color w:val="000000"/>
          <w:sz w:val="18"/>
          <w:szCs w:val="18"/>
        </w:rPr>
        <w:t>(ФИО) подпись</w:t>
      </w:r>
    </w:p>
    <w:p w:rsidR="004A6536" w:rsidRDefault="00D83A09">
      <w:pPr>
        <w:pStyle w:val="pt-consplusnonformat-000066"/>
        <w:spacing w:beforeAutospacing="0" w:afterAutospacing="0" w:line="259" w:lineRule="atLeast"/>
        <w:jc w:val="both"/>
        <w:rPr>
          <w:color w:val="000000"/>
        </w:rPr>
      </w:pPr>
      <w:r>
        <w:rPr>
          <w:rStyle w:val="pt-a0-000067"/>
          <w:color w:val="000000"/>
        </w:rPr>
        <w:t>4. _____________________________________________ ____________</w:t>
      </w:r>
    </w:p>
    <w:p w:rsidR="004A6536" w:rsidRDefault="00D83A09">
      <w:pPr>
        <w:pStyle w:val="pt-consplusnonformat-000068"/>
        <w:spacing w:beforeAutospacing="0" w:afterAutospacing="0" w:line="194" w:lineRule="atLeast"/>
        <w:jc w:val="both"/>
        <w:rPr>
          <w:color w:val="000000"/>
          <w:sz w:val="18"/>
          <w:szCs w:val="18"/>
        </w:rPr>
      </w:pPr>
      <w:r>
        <w:rPr>
          <w:rStyle w:val="pt-a0-000063"/>
          <w:color w:val="000000"/>
          <w:sz w:val="18"/>
          <w:szCs w:val="18"/>
        </w:rPr>
        <w:t>(ФИО) подпись</w:t>
      </w:r>
    </w:p>
    <w:p w:rsidR="004A6536" w:rsidRDefault="00D83A09">
      <w:pPr>
        <w:pStyle w:val="pt-consplusnonformat-000066"/>
        <w:spacing w:beforeAutospacing="0" w:afterAutospacing="0" w:line="259" w:lineRule="atLeast"/>
        <w:jc w:val="both"/>
        <w:rPr>
          <w:rStyle w:val="pt-a0-000067"/>
          <w:color w:val="000000"/>
        </w:rPr>
      </w:pPr>
      <w:r>
        <w:rPr>
          <w:rStyle w:val="pt-a0-000067"/>
          <w:color w:val="000000"/>
        </w:rPr>
        <w:t>____________________ «___» ___________г.</w:t>
      </w: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color w:val="000000"/>
        </w:rPr>
      </w:pPr>
    </w:p>
    <w:p w:rsidR="004A6536" w:rsidRDefault="004A6536">
      <w:pPr>
        <w:pStyle w:val="pt-consplusnonformat-000066"/>
        <w:spacing w:beforeAutospacing="0" w:afterAutospacing="0" w:line="259" w:lineRule="atLeast"/>
        <w:jc w:val="both"/>
        <w:rPr>
          <w:color w:val="000000"/>
        </w:rPr>
      </w:pPr>
    </w:p>
    <w:p w:rsidR="004A6536" w:rsidRDefault="004A6536">
      <w:pPr>
        <w:pStyle w:val="1"/>
        <w:keepNext w:val="0"/>
        <w:keepLines w:val="0"/>
        <w:spacing w:before="0"/>
        <w:jc w:val="both"/>
        <w:rPr>
          <w:rFonts w:ascii="Times New Roman" w:hAnsi="Times New Roman" w:cs="Times New Roman"/>
          <w:sz w:val="24"/>
          <w:szCs w:val="24"/>
        </w:rPr>
      </w:pPr>
    </w:p>
    <w:p w:rsidR="004A6536" w:rsidRDefault="00D83A09">
      <w:pPr>
        <w:pStyle w:val="1"/>
        <w:keepNext w:val="0"/>
        <w:keepLines w:val="0"/>
        <w:spacing w:before="0"/>
        <w:ind w:firstLine="5954"/>
        <w:jc w:val="both"/>
        <w:rPr>
          <w:rFonts w:ascii="Times New Roman" w:hAnsi="Times New Roman" w:cs="Times New Roman"/>
          <w:sz w:val="24"/>
          <w:szCs w:val="24"/>
        </w:rPr>
      </w:pPr>
      <w:r>
        <w:rPr>
          <w:rFonts w:ascii="Times New Roman" w:hAnsi="Times New Roman" w:cs="Times New Roman"/>
          <w:color w:val="auto"/>
          <w:sz w:val="24"/>
          <w:szCs w:val="24"/>
        </w:rPr>
        <w:t>Приложение 4</w:t>
      </w:r>
    </w:p>
    <w:p w:rsidR="004A6536" w:rsidRDefault="00D83A09">
      <w:pPr>
        <w:pStyle w:val="ConsPlusNormal"/>
        <w:ind w:left="5954"/>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r>
        <w:rPr>
          <w:rFonts w:ascii="Times New Roman" w:hAnsi="Times New Roman" w:cs="Times New Roman"/>
          <w:b/>
          <w:sz w:val="24"/>
          <w:szCs w:val="24"/>
        </w:rPr>
        <w:t xml:space="preserve"> </w:t>
      </w:r>
      <w:r>
        <w:rPr>
          <w:rFonts w:ascii="Times New Roman" w:hAnsi="Times New Roman" w:cs="Times New Roman"/>
          <w:sz w:val="24"/>
          <w:szCs w:val="24"/>
        </w:rPr>
        <w:t>предоставления муниципальной услуги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w:t>
      </w:r>
    </w:p>
    <w:p w:rsidR="004A6536" w:rsidRDefault="00D83A09">
      <w:pPr>
        <w:pStyle w:val="ConsPlusNormal"/>
        <w:ind w:left="5954"/>
        <w:rPr>
          <w:rFonts w:ascii="Times New Roman" w:hAnsi="Times New Roman" w:cs="Times New Roman"/>
          <w:sz w:val="24"/>
          <w:szCs w:val="24"/>
        </w:rPr>
      </w:pPr>
      <w:r>
        <w:rPr>
          <w:rFonts w:ascii="Times New Roman" w:hAnsi="Times New Roman" w:cs="Times New Roman"/>
          <w:sz w:val="24"/>
          <w:szCs w:val="24"/>
        </w:rPr>
        <w:t xml:space="preserve"> Московской области»</w:t>
      </w:r>
    </w:p>
    <w:p w:rsidR="004A6536" w:rsidRDefault="004A6536">
      <w:pPr>
        <w:pStyle w:val="ConsPlusNormal"/>
        <w:ind w:left="5954"/>
        <w:rPr>
          <w:rFonts w:ascii="Times New Roman" w:hAnsi="Times New Roman" w:cs="Times New Roman"/>
          <w:sz w:val="24"/>
          <w:szCs w:val="24"/>
        </w:rPr>
      </w:pPr>
    </w:p>
    <w:p w:rsidR="004A6536" w:rsidRDefault="00D83A09">
      <w:pPr>
        <w:ind w:left="5670"/>
        <w:jc w:val="center"/>
        <w:rPr>
          <w:rFonts w:ascii="Times New Roman" w:hAnsi="Times New Roman" w:cs="Times New Roman"/>
          <w:sz w:val="24"/>
          <w:szCs w:val="24"/>
        </w:rPr>
      </w:pPr>
      <w:r>
        <w:rPr>
          <w:rFonts w:ascii="Times New Roman" w:hAnsi="Times New Roman" w:cs="Times New Roman"/>
          <w:sz w:val="24"/>
          <w:szCs w:val="24"/>
        </w:rPr>
        <w:t xml:space="preserve"> Главе городского округа Фрязино</w:t>
      </w:r>
    </w:p>
    <w:p w:rsidR="004A6536" w:rsidRDefault="00D83A09">
      <w:pPr>
        <w:ind w:left="5529"/>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наименование</w:t>
      </w:r>
      <w:proofErr w:type="gramEnd"/>
      <w:r>
        <w:rPr>
          <w:rFonts w:ascii="Times New Roman" w:hAnsi="Times New Roman" w:cs="Times New Roman"/>
          <w:sz w:val="24"/>
          <w:szCs w:val="24"/>
        </w:rPr>
        <w:t xml:space="preserve"> городского округа)</w:t>
      </w:r>
    </w:p>
    <w:p w:rsidR="004A6536" w:rsidRDefault="004A6536">
      <w:pPr>
        <w:jc w:val="right"/>
        <w:rPr>
          <w:rFonts w:ascii="Times New Roman" w:hAnsi="Times New Roman" w:cs="Times New Roman"/>
          <w:sz w:val="24"/>
          <w:szCs w:val="24"/>
        </w:rPr>
      </w:pP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фамилия</w:t>
      </w:r>
      <w:proofErr w:type="gramEnd"/>
      <w:r>
        <w:rPr>
          <w:rFonts w:ascii="Times New Roman" w:hAnsi="Times New Roman" w:cs="Times New Roman"/>
          <w:sz w:val="24"/>
          <w:szCs w:val="24"/>
        </w:rPr>
        <w:t>, имя, отчество)</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фамилия</w:t>
      </w:r>
      <w:proofErr w:type="gramEnd"/>
      <w:r>
        <w:rPr>
          <w:rFonts w:ascii="Times New Roman" w:hAnsi="Times New Roman" w:cs="Times New Roman"/>
          <w:sz w:val="24"/>
          <w:szCs w:val="24"/>
        </w:rPr>
        <w:t>, имя, отчество)</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Адрес для письменного сообщения: 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____________________________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w:t>
      </w:r>
    </w:p>
    <w:p w:rsidR="004A6536" w:rsidRDefault="00D83A09">
      <w:pPr>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A6536" w:rsidRDefault="004A6536">
      <w:pPr>
        <w:jc w:val="both"/>
        <w:rPr>
          <w:rFonts w:ascii="Times New Roman" w:hAnsi="Times New Roman" w:cs="Times New Roman"/>
          <w:sz w:val="24"/>
          <w:szCs w:val="24"/>
        </w:rPr>
      </w:pPr>
    </w:p>
    <w:p w:rsidR="004A6536" w:rsidRDefault="00D83A09">
      <w:pPr>
        <w:jc w:val="center"/>
        <w:rPr>
          <w:rFonts w:ascii="Times New Roman" w:hAnsi="Times New Roman" w:cs="Times New Roman"/>
          <w:sz w:val="24"/>
          <w:szCs w:val="24"/>
        </w:rPr>
      </w:pPr>
      <w:r>
        <w:rPr>
          <w:rFonts w:ascii="Times New Roman" w:hAnsi="Times New Roman" w:cs="Times New Roman"/>
          <w:sz w:val="24"/>
          <w:szCs w:val="24"/>
        </w:rPr>
        <w:t>СОГЛАСИЕ</w:t>
      </w:r>
    </w:p>
    <w:p w:rsidR="004A6536" w:rsidRDefault="00D83A09">
      <w:pPr>
        <w:jc w:val="center"/>
        <w:rPr>
          <w:rFonts w:ascii="Times New Roman" w:hAnsi="Times New Roman" w:cs="Times New Roman"/>
          <w:sz w:val="24"/>
          <w:szCs w:val="24"/>
        </w:rPr>
      </w:pP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обработку персональных данных</w:t>
      </w:r>
    </w:p>
    <w:p w:rsidR="004A6536" w:rsidRDefault="004A6536">
      <w:pPr>
        <w:jc w:val="both"/>
        <w:rPr>
          <w:rFonts w:ascii="Times New Roman" w:hAnsi="Times New Roman" w:cs="Times New Roman"/>
          <w:sz w:val="24"/>
          <w:szCs w:val="24"/>
        </w:rPr>
      </w:pPr>
    </w:p>
    <w:p w:rsidR="004A6536" w:rsidRDefault="00D83A09">
      <w:pPr>
        <w:jc w:val="both"/>
        <w:rPr>
          <w:rFonts w:ascii="Times New Roman" w:hAnsi="Times New Roman" w:cs="Times New Roman"/>
          <w:sz w:val="24"/>
          <w:szCs w:val="24"/>
        </w:rPr>
      </w:pPr>
      <w:r>
        <w:rPr>
          <w:rFonts w:ascii="Times New Roman" w:hAnsi="Times New Roman" w:cs="Times New Roman"/>
          <w:sz w:val="24"/>
          <w:szCs w:val="24"/>
        </w:rPr>
        <w:t xml:space="preserve">    Я, ____________________________________________________________________</w:t>
      </w:r>
    </w:p>
    <w:p w:rsidR="004A6536" w:rsidRDefault="00D83A09">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4A6536" w:rsidRDefault="00D83A09">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фамилия</w:t>
      </w:r>
      <w:proofErr w:type="gramEnd"/>
      <w:r>
        <w:rPr>
          <w:rFonts w:ascii="Times New Roman" w:hAnsi="Times New Roman" w:cs="Times New Roman"/>
          <w:sz w:val="24"/>
          <w:szCs w:val="24"/>
        </w:rPr>
        <w:t>, имя, отчество (последнее - при наличии)</w:t>
      </w:r>
    </w:p>
    <w:p w:rsidR="004A6536" w:rsidRDefault="00D83A09">
      <w:pPr>
        <w:jc w:val="both"/>
        <w:rPr>
          <w:rFonts w:ascii="Times New Roman" w:hAnsi="Times New Roman" w:cs="Times New Roman"/>
          <w:sz w:val="24"/>
          <w:szCs w:val="24"/>
        </w:rPr>
      </w:pPr>
      <w:proofErr w:type="gramStart"/>
      <w:r>
        <w:rPr>
          <w:rFonts w:ascii="Times New Roman" w:hAnsi="Times New Roman" w:cs="Times New Roman"/>
          <w:sz w:val="24"/>
          <w:szCs w:val="24"/>
        </w:rPr>
        <w:t>паспорт</w:t>
      </w:r>
      <w:proofErr w:type="gramEnd"/>
      <w:r>
        <w:rPr>
          <w:rFonts w:ascii="Times New Roman" w:hAnsi="Times New Roman" w:cs="Times New Roman"/>
          <w:sz w:val="24"/>
          <w:szCs w:val="24"/>
        </w:rPr>
        <w:t xml:space="preserve"> серия ___________ номер ____________ выдан ________________________</w:t>
      </w:r>
    </w:p>
    <w:p w:rsidR="004A6536" w:rsidRDefault="00D83A09">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4A6536" w:rsidRDefault="00D83A09">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дата</w:t>
      </w:r>
      <w:proofErr w:type="gramEnd"/>
      <w:r>
        <w:rPr>
          <w:rFonts w:ascii="Times New Roman" w:hAnsi="Times New Roman" w:cs="Times New Roman"/>
          <w:sz w:val="24"/>
          <w:szCs w:val="24"/>
        </w:rPr>
        <w:t xml:space="preserve"> и место выдачи паспорта)</w:t>
      </w:r>
    </w:p>
    <w:p w:rsidR="004A6536" w:rsidRDefault="00D83A09">
      <w:pPr>
        <w:jc w:val="both"/>
        <w:rPr>
          <w:rFonts w:ascii="Times New Roman" w:hAnsi="Times New Roman" w:cs="Times New Roman"/>
          <w:sz w:val="24"/>
          <w:szCs w:val="24"/>
        </w:rPr>
      </w:pPr>
      <w:proofErr w:type="gramStart"/>
      <w:r>
        <w:rPr>
          <w:rFonts w:ascii="Times New Roman" w:hAnsi="Times New Roman" w:cs="Times New Roman"/>
          <w:sz w:val="24"/>
          <w:szCs w:val="24"/>
        </w:rPr>
        <w:t>проживающий</w:t>
      </w:r>
      <w:proofErr w:type="gramEnd"/>
      <w:r>
        <w:rPr>
          <w:rFonts w:ascii="Times New Roman" w:hAnsi="Times New Roman" w:cs="Times New Roman"/>
          <w:sz w:val="24"/>
          <w:szCs w:val="24"/>
        </w:rPr>
        <w:t>(</w:t>
      </w:r>
      <w:proofErr w:type="spellStart"/>
      <w:r>
        <w:rPr>
          <w:rFonts w:ascii="Times New Roman" w:hAnsi="Times New Roman" w:cs="Times New Roman"/>
          <w:sz w:val="24"/>
          <w:szCs w:val="24"/>
        </w:rPr>
        <w:t>ая</w:t>
      </w:r>
      <w:proofErr w:type="spellEnd"/>
      <w:r>
        <w:rPr>
          <w:rFonts w:ascii="Times New Roman" w:hAnsi="Times New Roman" w:cs="Times New Roman"/>
          <w:sz w:val="24"/>
          <w:szCs w:val="24"/>
        </w:rPr>
        <w:t>) по адресу: ________________________________________________</w:t>
      </w:r>
    </w:p>
    <w:p w:rsidR="004A6536" w:rsidRDefault="00D83A09">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4A6536" w:rsidRDefault="00D83A09">
      <w:pPr>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Федеральным </w:t>
      </w:r>
      <w:hyperlink r:id="rId25">
        <w:r>
          <w:rPr>
            <w:rFonts w:ascii="Times New Roman" w:hAnsi="Times New Roman" w:cs="Times New Roman"/>
            <w:color w:val="000000"/>
            <w:sz w:val="24"/>
            <w:szCs w:val="24"/>
          </w:rPr>
          <w:t>законом</w:t>
        </w:r>
      </w:hyperlink>
      <w:r>
        <w:rPr>
          <w:rFonts w:ascii="Times New Roman" w:hAnsi="Times New Roman" w:cs="Times New Roman"/>
          <w:color w:val="000000"/>
          <w:sz w:val="24"/>
          <w:szCs w:val="24"/>
        </w:rPr>
        <w:t xml:space="preserve"> от </w:t>
      </w:r>
      <w:r>
        <w:rPr>
          <w:rFonts w:ascii="Times New Roman" w:hAnsi="Times New Roman" w:cs="Times New Roman"/>
          <w:sz w:val="24"/>
          <w:szCs w:val="24"/>
        </w:rPr>
        <w:t>27.07.2006 № 152-ФЗ «О персональных данных»  своей   волей   и   в   своем   интересе   выражаю   согласие  на автоматизированную,   а   также  без  использования  средств  автоматизации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моих  персональных данных,   включающих   фамилию,  имя,  отчество,  дату  и  место  рождения, гражданство,  адрес постоянной и временной регистрации и фактического места жительства,  паспортные  данные, идентификационный номер налогоплательщика, номер   страхового  свидетельства  обязательного  пенсионного  страхования, сведения  о  социальных  льготах,  которые предоставляются в соответствии с законодательством   Российской  Федерации  и  законодательством  Московской области, фотографию, адрес электронной почты, номер телефона.</w:t>
      </w:r>
    </w:p>
    <w:p w:rsidR="004A6536" w:rsidRDefault="00D83A09">
      <w:pPr>
        <w:jc w:val="both"/>
        <w:rPr>
          <w:rFonts w:ascii="Times New Roman" w:hAnsi="Times New Roman" w:cs="Times New Roman"/>
          <w:sz w:val="24"/>
          <w:szCs w:val="24"/>
        </w:rPr>
      </w:pPr>
      <w:r>
        <w:rPr>
          <w:rFonts w:ascii="Times New Roman" w:hAnsi="Times New Roman" w:cs="Times New Roman"/>
          <w:sz w:val="24"/>
          <w:szCs w:val="24"/>
        </w:rPr>
        <w:t xml:space="preserve">    Данное  мной  согласие  на  обработку вышеуказанных персональных данных действует  до  истечения  сроков  хранения  соответствующей  информации или документов,  содержащих </w:t>
      </w:r>
      <w:r>
        <w:rPr>
          <w:rFonts w:ascii="Times New Roman" w:hAnsi="Times New Roman" w:cs="Times New Roman"/>
          <w:sz w:val="24"/>
          <w:szCs w:val="24"/>
        </w:rPr>
        <w:lastRenderedPageBreak/>
        <w:t xml:space="preserve">указанную информацию, определяемых в соответствии с законодательством  Российской Федерации, и может быть отозвано в письменной форме в соответствии с Федеральным </w:t>
      </w:r>
      <w:hyperlink r:id="rId26">
        <w:r>
          <w:rPr>
            <w:rFonts w:ascii="Times New Roman" w:hAnsi="Times New Roman" w:cs="Times New Roman"/>
            <w:color w:val="000000"/>
            <w:sz w:val="24"/>
            <w:szCs w:val="24"/>
          </w:rPr>
          <w:t>законом</w:t>
        </w:r>
      </w:hyperlink>
      <w:r>
        <w:rPr>
          <w:rFonts w:ascii="Times New Roman" w:hAnsi="Times New Roman" w:cs="Times New Roman"/>
          <w:color w:val="000000"/>
          <w:sz w:val="24"/>
          <w:szCs w:val="24"/>
        </w:rPr>
        <w:t xml:space="preserve"> </w:t>
      </w:r>
      <w:r>
        <w:rPr>
          <w:rFonts w:ascii="Times New Roman" w:hAnsi="Times New Roman" w:cs="Times New Roman"/>
          <w:sz w:val="24"/>
          <w:szCs w:val="24"/>
        </w:rPr>
        <w:t>от 27 июля 2006 года № 152-ФЗ «О персональных данных».</w:t>
      </w:r>
    </w:p>
    <w:p w:rsidR="004A6536" w:rsidRDefault="00D83A09">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Я  уведомлен</w:t>
      </w:r>
      <w:proofErr w:type="gramEnd"/>
      <w:r>
        <w:rPr>
          <w:rFonts w:ascii="Times New Roman" w:hAnsi="Times New Roman" w:cs="Times New Roman"/>
          <w:sz w:val="24"/>
          <w:szCs w:val="24"/>
        </w:rPr>
        <w:t>(а)  о  том,  что  мой  отказ  в предоставлении согласия на обработку  вышеуказанных  персональных данных влечет за собой невозможность выдачи  мне  государственного  жилищного  сертификата Московской области на однократное получение за счет средств бюджета Московской области социальной выплаты для приобретения жилого помещения в собственность.</w:t>
      </w:r>
    </w:p>
    <w:p w:rsidR="004A6536" w:rsidRDefault="004A6536">
      <w:pPr>
        <w:jc w:val="both"/>
        <w:rPr>
          <w:rFonts w:ascii="Times New Roman" w:hAnsi="Times New Roman" w:cs="Times New Roman"/>
          <w:sz w:val="24"/>
          <w:szCs w:val="24"/>
        </w:rPr>
      </w:pPr>
    </w:p>
    <w:p w:rsidR="004A6536" w:rsidRDefault="00D83A09">
      <w:pPr>
        <w:jc w:val="both"/>
        <w:rPr>
          <w:rFonts w:ascii="Times New Roman" w:hAnsi="Times New Roman" w:cs="Times New Roman"/>
          <w:sz w:val="24"/>
          <w:szCs w:val="24"/>
        </w:rPr>
      </w:pPr>
      <w:r>
        <w:rPr>
          <w:rFonts w:ascii="Times New Roman" w:hAnsi="Times New Roman" w:cs="Times New Roman"/>
          <w:sz w:val="24"/>
          <w:szCs w:val="24"/>
        </w:rPr>
        <w:t>__________                   _____________________  _______________________</w:t>
      </w:r>
    </w:p>
    <w:p w:rsidR="004A6536" w:rsidRDefault="00D83A09">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дата)   </w:t>
      </w:r>
      <w:proofErr w:type="gramEnd"/>
      <w:r>
        <w:rPr>
          <w:rFonts w:ascii="Times New Roman" w:hAnsi="Times New Roman" w:cs="Times New Roman"/>
          <w:sz w:val="24"/>
          <w:szCs w:val="24"/>
        </w:rPr>
        <w:t xml:space="preserve">                   (подпись заявителя)    (расшифровка подписи)</w:t>
      </w: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both"/>
        <w:rPr>
          <w:rFonts w:ascii="Times New Roman" w:hAnsi="Times New Roman" w:cs="Times New Roman"/>
          <w:sz w:val="24"/>
          <w:szCs w:val="24"/>
        </w:rPr>
      </w:pPr>
    </w:p>
    <w:p w:rsidR="004A6536" w:rsidRDefault="00D83A09">
      <w:pPr>
        <w:pStyle w:val="1"/>
        <w:keepNext w:val="0"/>
        <w:keepLines w:val="0"/>
        <w:spacing w:before="0"/>
        <w:ind w:firstLine="5954"/>
        <w:jc w:val="both"/>
        <w:rPr>
          <w:rFonts w:ascii="Times New Roman" w:hAnsi="Times New Roman" w:cs="Times New Roman"/>
          <w:sz w:val="24"/>
          <w:szCs w:val="24"/>
        </w:rPr>
      </w:pPr>
      <w:r>
        <w:rPr>
          <w:rFonts w:ascii="Times New Roman" w:hAnsi="Times New Roman" w:cs="Times New Roman"/>
          <w:color w:val="auto"/>
          <w:sz w:val="24"/>
          <w:szCs w:val="24"/>
        </w:rPr>
        <w:lastRenderedPageBreak/>
        <w:t>Приложение 5</w:t>
      </w:r>
    </w:p>
    <w:p w:rsidR="004A6536" w:rsidRDefault="00D83A09">
      <w:pPr>
        <w:pStyle w:val="ConsPlusNormal"/>
        <w:ind w:left="5954"/>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r>
        <w:rPr>
          <w:rFonts w:ascii="Times New Roman" w:hAnsi="Times New Roman" w:cs="Times New Roman"/>
          <w:b/>
          <w:sz w:val="24"/>
          <w:szCs w:val="24"/>
        </w:rPr>
        <w:t xml:space="preserve"> </w:t>
      </w:r>
      <w:r>
        <w:rPr>
          <w:rFonts w:ascii="Times New Roman" w:hAnsi="Times New Roman" w:cs="Times New Roman"/>
          <w:sz w:val="24"/>
          <w:szCs w:val="24"/>
        </w:rPr>
        <w:t>предоставления муниципальной услуги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w:t>
      </w:r>
    </w:p>
    <w:p w:rsidR="004A6536" w:rsidRDefault="00D83A09">
      <w:pPr>
        <w:pStyle w:val="ConsPlusNormal"/>
        <w:ind w:left="5954"/>
        <w:rPr>
          <w:rFonts w:ascii="Times New Roman" w:hAnsi="Times New Roman" w:cs="Times New Roman"/>
          <w:sz w:val="24"/>
          <w:szCs w:val="24"/>
        </w:rPr>
      </w:pPr>
      <w:r>
        <w:rPr>
          <w:rFonts w:ascii="Times New Roman" w:hAnsi="Times New Roman" w:cs="Times New Roman"/>
          <w:sz w:val="24"/>
          <w:szCs w:val="24"/>
        </w:rPr>
        <w:t xml:space="preserve"> Московской области»</w:t>
      </w:r>
    </w:p>
    <w:p w:rsidR="004A6536" w:rsidRDefault="004A6536">
      <w:pPr>
        <w:pStyle w:val="ConsPlusNormal"/>
        <w:jc w:val="both"/>
        <w:rPr>
          <w:rFonts w:ascii="Times New Roman" w:hAnsi="Times New Roman" w:cs="Times New Roman"/>
          <w:sz w:val="24"/>
          <w:szCs w:val="24"/>
        </w:rPr>
      </w:pPr>
    </w:p>
    <w:p w:rsidR="004A6536" w:rsidRDefault="004A6536"/>
    <w:p w:rsidR="004A6536" w:rsidRDefault="004A6536"/>
    <w:p w:rsidR="004A6536" w:rsidRDefault="00D83A09">
      <w:pPr>
        <w:pStyle w:val="pt-consplusnonformat-000073"/>
        <w:spacing w:beforeAutospacing="0" w:afterAutospacing="0" w:line="259" w:lineRule="atLeast"/>
        <w:jc w:val="center"/>
        <w:rPr>
          <w:color w:val="000000"/>
        </w:rPr>
      </w:pPr>
      <w:r>
        <w:rPr>
          <w:rStyle w:val="pt-a0-000067"/>
          <w:color w:val="000000"/>
        </w:rPr>
        <w:t>ПРИМЕРНАЯ ФОРМА</w:t>
      </w:r>
    </w:p>
    <w:p w:rsidR="004A6536" w:rsidRDefault="00D83A09">
      <w:pPr>
        <w:pStyle w:val="pt-consplusnonformat-000073"/>
        <w:spacing w:beforeAutospacing="0" w:afterAutospacing="0" w:line="259" w:lineRule="atLeast"/>
        <w:jc w:val="center"/>
        <w:rPr>
          <w:color w:val="000000"/>
        </w:rPr>
      </w:pPr>
      <w:r>
        <w:rPr>
          <w:rStyle w:val="pt-a0-000067"/>
          <w:color w:val="000000"/>
        </w:rPr>
        <w:t>ДОГОВОРА ПОДНАЙМА № _______</w:t>
      </w: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 xml:space="preserve">г. о. Фрязино                                                                                  </w:t>
      </w:r>
      <w:proofErr w:type="gramStart"/>
      <w:r>
        <w:rPr>
          <w:rStyle w:val="pt-a0-000067"/>
          <w:color w:val="000000"/>
        </w:rPr>
        <w:t xml:space="preserve">   «</w:t>
      </w:r>
      <w:proofErr w:type="gramEnd"/>
      <w:r>
        <w:rPr>
          <w:rStyle w:val="pt-a0-000067"/>
          <w:color w:val="000000"/>
        </w:rPr>
        <w:t>___» ___________ ____ г.</w:t>
      </w:r>
    </w:p>
    <w:p w:rsidR="004A6536" w:rsidRDefault="004A6536">
      <w:pPr>
        <w:pStyle w:val="pt-consplusnonformat-000066"/>
        <w:spacing w:beforeAutospacing="0" w:afterAutospacing="0" w:line="259" w:lineRule="atLeast"/>
        <w:jc w:val="both"/>
        <w:rPr>
          <w:rStyle w:val="pt-a0-000067"/>
          <w:color w:val="000000"/>
        </w:rPr>
      </w:pPr>
    </w:p>
    <w:p w:rsidR="004A6536" w:rsidRDefault="00D83A09">
      <w:pPr>
        <w:pStyle w:val="pt-consplusnonformat-000066"/>
        <w:spacing w:beforeAutospacing="0" w:afterAutospacing="0" w:line="259" w:lineRule="atLeast"/>
        <w:jc w:val="both"/>
        <w:rPr>
          <w:color w:val="000000"/>
        </w:rPr>
      </w:pPr>
      <w:r>
        <w:rPr>
          <w:rStyle w:val="pt-a0-000067"/>
          <w:color w:val="000000"/>
        </w:rPr>
        <w:t>Гр. _______________________________________________________, являющийся нанимателем</w:t>
      </w:r>
    </w:p>
    <w:p w:rsidR="004A6536" w:rsidRDefault="00D83A09">
      <w:pPr>
        <w:pStyle w:val="pt-consplusnonformat-000068"/>
        <w:spacing w:beforeAutospacing="0" w:afterAutospacing="0" w:line="194" w:lineRule="atLeast"/>
        <w:jc w:val="both"/>
        <w:rPr>
          <w:color w:val="000000"/>
          <w:sz w:val="18"/>
          <w:szCs w:val="18"/>
        </w:rPr>
      </w:pPr>
      <w:r>
        <w:rPr>
          <w:rStyle w:val="pt-a0-000063"/>
          <w:color w:val="000000"/>
          <w:sz w:val="18"/>
          <w:szCs w:val="18"/>
        </w:rPr>
        <w:t xml:space="preserve">(Ф.И.О., паспортные данные, адрес места жительства) </w:t>
      </w:r>
    </w:p>
    <w:p w:rsidR="004A6536" w:rsidRDefault="00D83A09">
      <w:pPr>
        <w:pStyle w:val="pt-consplusnonformat-000066"/>
        <w:spacing w:beforeAutospacing="0" w:afterAutospacing="0" w:line="259" w:lineRule="atLeast"/>
        <w:jc w:val="both"/>
        <w:rPr>
          <w:color w:val="000000"/>
        </w:rPr>
      </w:pPr>
      <w:proofErr w:type="gramStart"/>
      <w:r>
        <w:rPr>
          <w:rStyle w:val="pt-a0-000067"/>
          <w:color w:val="000000"/>
        </w:rPr>
        <w:t>жилого</w:t>
      </w:r>
      <w:proofErr w:type="gramEnd"/>
      <w:r>
        <w:rPr>
          <w:rStyle w:val="pt-a0-000067"/>
          <w:color w:val="000000"/>
        </w:rPr>
        <w:t xml:space="preserve"> помещения, находящегося в собственности городского округа Фрязино Московской области, на основании договора социального найма № ______ от «___» __________ ____ г., именуемый в дальнейшем «Наниматель», с одной стороны, и гр.______________________________</w:t>
      </w:r>
    </w:p>
    <w:p w:rsidR="004A6536" w:rsidRDefault="00D83A09">
      <w:pPr>
        <w:pStyle w:val="pt-consplusnonformat-000066"/>
        <w:spacing w:beforeAutospacing="0" w:afterAutospacing="0" w:line="259" w:lineRule="atLeast"/>
        <w:jc w:val="both"/>
        <w:rPr>
          <w:color w:val="000000"/>
        </w:rPr>
      </w:pPr>
      <w:r>
        <w:rPr>
          <w:rStyle w:val="pt-a0-000067"/>
          <w:color w:val="000000"/>
        </w:rPr>
        <w:t xml:space="preserve">______________________________________________________________, именуемый в дальнейшем </w:t>
      </w:r>
    </w:p>
    <w:p w:rsidR="004A6536" w:rsidRDefault="00D83A09">
      <w:pPr>
        <w:pStyle w:val="pt-consplusnonformat-000076"/>
        <w:spacing w:beforeAutospacing="0" w:afterAutospacing="0" w:line="194" w:lineRule="atLeast"/>
        <w:ind w:right="2405"/>
        <w:jc w:val="center"/>
        <w:rPr>
          <w:color w:val="000000"/>
          <w:sz w:val="18"/>
          <w:szCs w:val="18"/>
        </w:rPr>
      </w:pPr>
      <w:r>
        <w:rPr>
          <w:rStyle w:val="pt-a0-000063"/>
          <w:color w:val="000000"/>
          <w:sz w:val="18"/>
          <w:szCs w:val="18"/>
        </w:rPr>
        <w:t>(Ф.И.О., паспортные данные, адрес места жительства)</w:t>
      </w:r>
    </w:p>
    <w:p w:rsidR="004A6536" w:rsidRDefault="00D83A09">
      <w:pPr>
        <w:pStyle w:val="pt-consplusnonformat-000066"/>
        <w:spacing w:beforeAutospacing="0" w:afterAutospacing="0" w:line="259" w:lineRule="atLeast"/>
        <w:jc w:val="both"/>
        <w:rPr>
          <w:rStyle w:val="pt-a0-000067"/>
          <w:color w:val="000000"/>
        </w:rPr>
      </w:pPr>
      <w:r>
        <w:rPr>
          <w:rStyle w:val="pt-a0-000067"/>
          <w:color w:val="000000"/>
        </w:rPr>
        <w:t>«Поднаниматель», с другой стороны, заключили настоящий договор (далее - Договор) о следующем.</w:t>
      </w:r>
    </w:p>
    <w:p w:rsidR="004A6536" w:rsidRDefault="004A6536">
      <w:pPr>
        <w:pStyle w:val="pt-consplusnonformat-000066"/>
        <w:spacing w:beforeAutospacing="0" w:afterAutospacing="0" w:line="259" w:lineRule="atLeast"/>
        <w:jc w:val="both"/>
        <w:rPr>
          <w:color w:val="000000"/>
        </w:rPr>
      </w:pPr>
    </w:p>
    <w:p w:rsidR="004A6536" w:rsidRDefault="00D83A09">
      <w:pPr>
        <w:pStyle w:val="pt-consplusnonformat-000073"/>
        <w:spacing w:beforeAutospacing="0" w:afterAutospacing="0" w:line="259" w:lineRule="atLeast"/>
        <w:jc w:val="center"/>
        <w:rPr>
          <w:rStyle w:val="pt-a0-000067"/>
          <w:color w:val="000000"/>
        </w:rPr>
      </w:pPr>
      <w:r>
        <w:rPr>
          <w:rStyle w:val="pt-a0-000067"/>
          <w:color w:val="000000"/>
        </w:rPr>
        <w:t>1. Предмет Договора</w:t>
      </w:r>
    </w:p>
    <w:p w:rsidR="004A6536" w:rsidRDefault="004A6536">
      <w:pPr>
        <w:pStyle w:val="pt-consplusnonformat-000073"/>
        <w:spacing w:beforeAutospacing="0" w:afterAutospacing="0" w:line="259" w:lineRule="atLeast"/>
        <w:jc w:val="center"/>
        <w:rPr>
          <w:color w:val="000000"/>
        </w:rPr>
      </w:pP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 xml:space="preserve">1.1. По Договору поднайма жилого помещения Наниматель с согласия </w:t>
      </w:r>
      <w:proofErr w:type="spellStart"/>
      <w:r>
        <w:rPr>
          <w:rStyle w:val="pt-a0-000067"/>
          <w:color w:val="000000"/>
        </w:rPr>
        <w:t>Наймодателя</w:t>
      </w:r>
      <w:proofErr w:type="spellEnd"/>
      <w:r>
        <w:rPr>
          <w:rStyle w:val="pt-a0-000067"/>
          <w:color w:val="000000"/>
        </w:rPr>
        <w:t xml:space="preserve"> ______________________________________________________________________________</w:t>
      </w:r>
    </w:p>
    <w:p w:rsidR="004A6536" w:rsidRDefault="00D83A09">
      <w:pPr>
        <w:pStyle w:val="pt-consplusnonformat-000075"/>
        <w:spacing w:beforeAutospacing="0" w:afterAutospacing="0" w:line="259" w:lineRule="atLeast"/>
        <w:ind w:firstLine="562"/>
        <w:jc w:val="both"/>
        <w:rPr>
          <w:color w:val="000000"/>
        </w:rPr>
      </w:pPr>
      <w:proofErr w:type="gramStart"/>
      <w:r>
        <w:rPr>
          <w:rStyle w:val="pt-a0-000067"/>
          <w:color w:val="000000"/>
        </w:rPr>
        <w:t>обязуется</w:t>
      </w:r>
      <w:proofErr w:type="gramEnd"/>
      <w:r>
        <w:rPr>
          <w:rStyle w:val="pt-a0-000067"/>
          <w:color w:val="000000"/>
        </w:rPr>
        <w:t xml:space="preserve"> предоставить Поднанимателю в срочное возмездное владение и пользование жилое помещение (квартиру, комнату(ы)), расположенное по адресу: г. __________________ ул. ________________, д. _______, корп. ____, кв. _____, площадью жилого помещения _______ кв. м, общей площадью жилого помещения _______ кв. м, жилой площадью _________ кв. м для временного проживания в нем.</w:t>
      </w: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1.2. Договор поднайма жилого помещения заключается на срок ________ с «___» ___________ 20___ г. по «___» ___________ 20___ г.</w:t>
      </w:r>
    </w:p>
    <w:p w:rsidR="004A6536" w:rsidRDefault="00D83A09">
      <w:pPr>
        <w:pStyle w:val="pt-consplusnonformat-000073"/>
        <w:spacing w:beforeAutospacing="0" w:afterAutospacing="0" w:line="259" w:lineRule="atLeast"/>
        <w:jc w:val="center"/>
        <w:rPr>
          <w:color w:val="000000"/>
        </w:rPr>
      </w:pPr>
      <w:r>
        <w:rPr>
          <w:rStyle w:val="pt-a0-000067"/>
          <w:color w:val="000000"/>
        </w:rPr>
        <w:t>2. Права и обязанности Нанимателя</w:t>
      </w: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2.1. Наниматель имеет право:</w:t>
      </w:r>
    </w:p>
    <w:p w:rsidR="004A6536" w:rsidRDefault="00D83A09">
      <w:pPr>
        <w:pStyle w:val="pt-consplusnonformat-000075"/>
        <w:spacing w:beforeAutospacing="0" w:afterAutospacing="0" w:line="259" w:lineRule="atLeast"/>
        <w:ind w:firstLine="562"/>
        <w:jc w:val="both"/>
        <w:rPr>
          <w:color w:val="000000"/>
        </w:rPr>
      </w:pPr>
      <w:proofErr w:type="gramStart"/>
      <w:r>
        <w:rPr>
          <w:rStyle w:val="pt-a0-000067"/>
          <w:color w:val="000000"/>
        </w:rPr>
        <w:t>требовать</w:t>
      </w:r>
      <w:proofErr w:type="gramEnd"/>
      <w:r>
        <w:rPr>
          <w:rStyle w:val="pt-a0-000067"/>
          <w:color w:val="000000"/>
        </w:rPr>
        <w:t xml:space="preserve"> своевременного исполнения обязательств по настоящему Договору;</w:t>
      </w:r>
    </w:p>
    <w:p w:rsidR="004A6536" w:rsidRDefault="00D83A09">
      <w:pPr>
        <w:pStyle w:val="pt-consplusnonformat-000075"/>
        <w:spacing w:beforeAutospacing="0" w:afterAutospacing="0" w:line="259" w:lineRule="atLeast"/>
        <w:ind w:firstLine="562"/>
        <w:jc w:val="both"/>
        <w:rPr>
          <w:color w:val="000000"/>
        </w:rPr>
      </w:pPr>
      <w:proofErr w:type="gramStart"/>
      <w:r>
        <w:rPr>
          <w:rStyle w:val="pt-a0-000067"/>
          <w:color w:val="000000"/>
        </w:rPr>
        <w:t>требовать</w:t>
      </w:r>
      <w:proofErr w:type="gramEnd"/>
      <w:r>
        <w:rPr>
          <w:rStyle w:val="pt-a0-000067"/>
          <w:color w:val="000000"/>
        </w:rPr>
        <w:t xml:space="preserve"> расторжения настоящего Договора в случаях нарушения Поднанимателем жилищного законодательства Российской Федерации и условий настоящего Договора.</w:t>
      </w: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2.2. Наниматель обязан:</w:t>
      </w:r>
    </w:p>
    <w:p w:rsidR="004A6536" w:rsidRDefault="00D83A09">
      <w:pPr>
        <w:pStyle w:val="pt-consplusnonformat-000075"/>
        <w:spacing w:beforeAutospacing="0" w:afterAutospacing="0" w:line="259" w:lineRule="atLeast"/>
        <w:ind w:firstLine="562"/>
        <w:jc w:val="both"/>
        <w:rPr>
          <w:color w:val="000000"/>
        </w:rPr>
      </w:pPr>
      <w:proofErr w:type="gramStart"/>
      <w:r>
        <w:rPr>
          <w:rStyle w:val="pt-a0-000067"/>
          <w:color w:val="000000"/>
        </w:rPr>
        <w:t>после</w:t>
      </w:r>
      <w:proofErr w:type="gramEnd"/>
      <w:r>
        <w:rPr>
          <w:rStyle w:val="pt-a0-000067"/>
          <w:color w:val="000000"/>
        </w:rPr>
        <w:t xml:space="preserve"> подписания Договора в течение _______________ дней предоставить в пользование Поднанимателю пригодное для проживания жилое помещение, указанное в п. 1.1 благоустроенное применительно к условиям города Нижнего Новгорода и отвечающее установленным санитарным и техническим правилам и нормам, иным требованиям соответствии с федеральным законодательством и правовыми актами города Нижнего Новгорода;</w:t>
      </w:r>
    </w:p>
    <w:p w:rsidR="004A6536" w:rsidRDefault="00D83A09">
      <w:pPr>
        <w:pStyle w:val="pt-consplusnonformat-000066"/>
        <w:spacing w:beforeAutospacing="0" w:afterAutospacing="0" w:line="259" w:lineRule="atLeast"/>
        <w:jc w:val="both"/>
        <w:rPr>
          <w:color w:val="000000"/>
        </w:rPr>
      </w:pPr>
      <w:proofErr w:type="gramStart"/>
      <w:r>
        <w:rPr>
          <w:rStyle w:val="pt-a0-000067"/>
          <w:color w:val="000000"/>
        </w:rPr>
        <w:lastRenderedPageBreak/>
        <w:t>дать</w:t>
      </w:r>
      <w:proofErr w:type="gramEnd"/>
      <w:r>
        <w:rPr>
          <w:rStyle w:val="pt-a0-000067"/>
          <w:color w:val="000000"/>
        </w:rPr>
        <w:t xml:space="preserve"> согласие на регистрацию по месту пребывания Поднанимателя жилого помещения и членов его семьи в предоставленное в поднаем жилое помещение на срок действия Договора поднайма.</w:t>
      </w:r>
    </w:p>
    <w:p w:rsidR="004A6536" w:rsidRDefault="00D83A09">
      <w:pPr>
        <w:pStyle w:val="pt-consplusnonformat-000073"/>
        <w:spacing w:beforeAutospacing="0" w:afterAutospacing="0" w:line="259" w:lineRule="atLeast"/>
        <w:jc w:val="center"/>
        <w:rPr>
          <w:rStyle w:val="pt-a0-000067"/>
          <w:color w:val="000000"/>
        </w:rPr>
      </w:pPr>
      <w:r>
        <w:rPr>
          <w:rStyle w:val="pt-a0-000067"/>
          <w:color w:val="000000"/>
        </w:rPr>
        <w:t>3. Права и обязанности Поднанимателя</w:t>
      </w:r>
    </w:p>
    <w:p w:rsidR="004A6536" w:rsidRDefault="004A6536">
      <w:pPr>
        <w:pStyle w:val="pt-consplusnonformat-000073"/>
        <w:spacing w:beforeAutospacing="0" w:afterAutospacing="0" w:line="259" w:lineRule="atLeast"/>
        <w:jc w:val="center"/>
        <w:rPr>
          <w:color w:val="000000"/>
        </w:rPr>
      </w:pP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3.1. Поднаниматель имеет право:</w:t>
      </w:r>
    </w:p>
    <w:p w:rsidR="004A6536" w:rsidRDefault="00D83A09">
      <w:pPr>
        <w:pStyle w:val="pt-consplusnonformat-000075"/>
        <w:spacing w:beforeAutospacing="0" w:afterAutospacing="0" w:line="259" w:lineRule="atLeast"/>
        <w:ind w:firstLine="562"/>
        <w:jc w:val="both"/>
        <w:rPr>
          <w:color w:val="000000"/>
        </w:rPr>
      </w:pPr>
      <w:proofErr w:type="gramStart"/>
      <w:r>
        <w:rPr>
          <w:rStyle w:val="pt-a0-000067"/>
          <w:color w:val="000000"/>
        </w:rPr>
        <w:t>на</w:t>
      </w:r>
      <w:proofErr w:type="gramEnd"/>
      <w:r>
        <w:rPr>
          <w:rStyle w:val="pt-a0-000067"/>
          <w:color w:val="000000"/>
        </w:rPr>
        <w:t xml:space="preserve"> использование жилого помещения для проживания, в том числе с членами семьи;</w:t>
      </w:r>
    </w:p>
    <w:p w:rsidR="004A6536" w:rsidRDefault="00D83A09">
      <w:pPr>
        <w:pStyle w:val="pt-consplusnonformat-000075"/>
        <w:spacing w:beforeAutospacing="0" w:afterAutospacing="0" w:line="259" w:lineRule="atLeast"/>
        <w:ind w:firstLine="562"/>
        <w:jc w:val="both"/>
        <w:rPr>
          <w:color w:val="000000"/>
        </w:rPr>
      </w:pPr>
      <w:proofErr w:type="gramStart"/>
      <w:r>
        <w:rPr>
          <w:rStyle w:val="pt-a0-000067"/>
          <w:color w:val="000000"/>
        </w:rPr>
        <w:t>на</w:t>
      </w:r>
      <w:proofErr w:type="gramEnd"/>
      <w:r>
        <w:rPr>
          <w:rStyle w:val="pt-a0-000067"/>
          <w:color w:val="000000"/>
        </w:rPr>
        <w:t xml:space="preserve"> расторжение в любое время настоящего Договора.</w:t>
      </w: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3.2. Поднаниматель обязан:</w:t>
      </w:r>
    </w:p>
    <w:p w:rsidR="004A6536" w:rsidRDefault="00D83A09">
      <w:pPr>
        <w:pStyle w:val="pt-consplusnonformat-000075"/>
        <w:spacing w:beforeAutospacing="0" w:afterAutospacing="0" w:line="259" w:lineRule="atLeast"/>
        <w:ind w:firstLine="562"/>
        <w:jc w:val="both"/>
        <w:rPr>
          <w:color w:val="000000"/>
        </w:rPr>
      </w:pPr>
      <w:proofErr w:type="gramStart"/>
      <w:r>
        <w:rPr>
          <w:rStyle w:val="pt-a0-000067"/>
          <w:color w:val="000000"/>
        </w:rPr>
        <w:t>использовать</w:t>
      </w:r>
      <w:proofErr w:type="gramEnd"/>
      <w:r>
        <w:rPr>
          <w:rStyle w:val="pt-a0-000067"/>
          <w:color w:val="000000"/>
        </w:rPr>
        <w:t xml:space="preserve"> жилое помещение, указанное в п. 1.1 Договора, только для проживания ______________________________________________________________________________ </w:t>
      </w:r>
      <w:r>
        <w:rPr>
          <w:rStyle w:val="pt-a0-000063"/>
          <w:color w:val="000000"/>
          <w:sz w:val="18"/>
          <w:szCs w:val="18"/>
        </w:rPr>
        <w:t>(Ф.И.О. Поднанимателя и граждан, вселяемых совместно с ним)</w:t>
      </w:r>
    </w:p>
    <w:p w:rsidR="004A6536" w:rsidRDefault="00D83A09">
      <w:pPr>
        <w:pStyle w:val="pt-consplusnonformat-000066"/>
        <w:spacing w:beforeAutospacing="0" w:afterAutospacing="0" w:line="259" w:lineRule="atLeast"/>
        <w:jc w:val="both"/>
        <w:rPr>
          <w:color w:val="000000"/>
        </w:rPr>
      </w:pPr>
      <w:r>
        <w:rPr>
          <w:rStyle w:val="pt-a0-000067"/>
          <w:color w:val="000000"/>
        </w:rPr>
        <w:t>_______________________________________________________________________________;</w:t>
      </w:r>
    </w:p>
    <w:p w:rsidR="004A6536" w:rsidRDefault="00D83A09">
      <w:pPr>
        <w:pStyle w:val="pt-consplusnonformat-000075"/>
        <w:spacing w:beforeAutospacing="0" w:afterAutospacing="0" w:line="259" w:lineRule="atLeast"/>
        <w:ind w:firstLine="562"/>
        <w:jc w:val="both"/>
        <w:rPr>
          <w:color w:val="000000"/>
        </w:rPr>
      </w:pPr>
      <w:proofErr w:type="gramStart"/>
      <w:r>
        <w:rPr>
          <w:rStyle w:val="pt-a0-000067"/>
          <w:color w:val="000000"/>
        </w:rPr>
        <w:t>своевременно</w:t>
      </w:r>
      <w:proofErr w:type="gramEnd"/>
      <w:r>
        <w:rPr>
          <w:rStyle w:val="pt-a0-000067"/>
          <w:color w:val="000000"/>
        </w:rPr>
        <w:t xml:space="preserve"> вносить установленную п. 5 Договора плату за поднаем жилого помещения, предоставленного в соответствии с настоящим Договором;</w:t>
      </w:r>
    </w:p>
    <w:p w:rsidR="004A6536" w:rsidRDefault="00D83A09">
      <w:pPr>
        <w:pStyle w:val="pt-consplusnonformat-000075"/>
        <w:spacing w:beforeAutospacing="0" w:afterAutospacing="0" w:line="259" w:lineRule="atLeast"/>
        <w:ind w:firstLine="562"/>
        <w:jc w:val="both"/>
        <w:rPr>
          <w:color w:val="000000"/>
        </w:rPr>
      </w:pPr>
      <w:proofErr w:type="gramStart"/>
      <w:r>
        <w:rPr>
          <w:rStyle w:val="pt-a0-000067"/>
          <w:color w:val="000000"/>
        </w:rPr>
        <w:t>поддерживать</w:t>
      </w:r>
      <w:proofErr w:type="gramEnd"/>
      <w:r>
        <w:rPr>
          <w:rStyle w:val="pt-a0-000067"/>
          <w:color w:val="000000"/>
        </w:rPr>
        <w:t xml:space="preserve"> в технически исправном и надлежащем санитарном состоянии данное жилое помещение.</w:t>
      </w:r>
    </w:p>
    <w:p w:rsidR="004A6536" w:rsidRDefault="00D83A09">
      <w:pPr>
        <w:pStyle w:val="pt-consplusnonformat-000073"/>
        <w:spacing w:beforeAutospacing="0" w:afterAutospacing="0" w:line="259" w:lineRule="atLeast"/>
        <w:jc w:val="center"/>
        <w:rPr>
          <w:rStyle w:val="pt-a0-000067"/>
          <w:color w:val="000000"/>
        </w:rPr>
      </w:pPr>
      <w:r>
        <w:rPr>
          <w:rStyle w:val="pt-a0-000067"/>
          <w:color w:val="000000"/>
        </w:rPr>
        <w:t>4. Расторжение Договора</w:t>
      </w:r>
    </w:p>
    <w:p w:rsidR="004A6536" w:rsidRDefault="004A6536">
      <w:pPr>
        <w:pStyle w:val="pt-consplusnonformat-000073"/>
        <w:spacing w:beforeAutospacing="0" w:afterAutospacing="0" w:line="259" w:lineRule="atLeast"/>
        <w:jc w:val="center"/>
        <w:rPr>
          <w:color w:val="000000"/>
        </w:rPr>
      </w:pP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4.1. Настоящий Договор может быть расторгнут в любое время по соглашению сторон.</w:t>
      </w: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4.2. Расторжение настоящего Договора по требованию Нанимателя допускается в установленном порядке в случае:</w:t>
      </w: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1) невнесения Поднанимателем платы за пользование жилым помещением (платы за поднаем) по истечении установленного Договором срока платежа;</w:t>
      </w: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2) разрушения или повреждения жилого помещения Поднанимателем или членами его семьи;</w:t>
      </w: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3) систематического нарушения прав и законных интересов соседей;</w:t>
      </w: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4) использования жилого помещения не по назначению, в том числе не для проживания граждан и членов их семей, указанных в п. 3.2 настоящего Договора.</w:t>
      </w: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4.3. Договор поднайма может быть расторгнут по требованию любой из сторон в установленном порядке, если жилое помещение окажется в силу обстоятельств в состоянии, непригодном для постоянного проживания, а также в случае его аварийного состояния или если жилое помещение подлежит капитальному ремонту или сносу.</w:t>
      </w:r>
    </w:p>
    <w:p w:rsidR="004A6536" w:rsidRDefault="00D83A09">
      <w:pPr>
        <w:pStyle w:val="pt-consplusnonformat-000075"/>
        <w:spacing w:beforeAutospacing="0" w:afterAutospacing="0" w:line="259" w:lineRule="atLeast"/>
        <w:ind w:firstLine="562"/>
        <w:jc w:val="both"/>
        <w:rPr>
          <w:rStyle w:val="pt-a0-000067"/>
          <w:color w:val="000000"/>
        </w:rPr>
      </w:pPr>
      <w:r>
        <w:rPr>
          <w:rStyle w:val="pt-a0-000067"/>
          <w:color w:val="000000"/>
        </w:rPr>
        <w:t>В случае расторжения настоящего Договора Поднаниматель и граждане, вселенные с Поднанимателем в жилое помещение, обязаны в течение _____ с момента расторжения настоящего Договора освободить занимаемое жилое помещение.</w:t>
      </w:r>
    </w:p>
    <w:p w:rsidR="004A6536" w:rsidRDefault="004A6536">
      <w:pPr>
        <w:pStyle w:val="pt-consplusnonformat-000075"/>
        <w:spacing w:beforeAutospacing="0" w:afterAutospacing="0" w:line="259" w:lineRule="atLeast"/>
        <w:ind w:firstLine="562"/>
        <w:jc w:val="both"/>
        <w:rPr>
          <w:color w:val="000000"/>
        </w:rPr>
      </w:pPr>
    </w:p>
    <w:p w:rsidR="004A6536" w:rsidRDefault="00D83A09">
      <w:pPr>
        <w:pStyle w:val="pt-consplusnonformat-000073"/>
        <w:spacing w:beforeAutospacing="0" w:afterAutospacing="0" w:line="259" w:lineRule="atLeast"/>
        <w:jc w:val="center"/>
        <w:rPr>
          <w:rStyle w:val="pt-a0-000067"/>
          <w:color w:val="000000"/>
        </w:rPr>
      </w:pPr>
      <w:r>
        <w:rPr>
          <w:rStyle w:val="pt-a0-000067"/>
          <w:color w:val="000000"/>
        </w:rPr>
        <w:t>5. Внесение платы по Договору</w:t>
      </w:r>
    </w:p>
    <w:p w:rsidR="004A6536" w:rsidRDefault="004A6536">
      <w:pPr>
        <w:pStyle w:val="pt-consplusnonformat-000073"/>
        <w:spacing w:beforeAutospacing="0" w:afterAutospacing="0" w:line="259" w:lineRule="atLeast"/>
        <w:jc w:val="center"/>
        <w:rPr>
          <w:color w:val="000000"/>
        </w:rPr>
      </w:pP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За пользование жилым помещением, указанным в п. 1.1 Договора, Поднаниматель вносит плату в сумме _______________________________ рублей __________</w:t>
      </w:r>
    </w:p>
    <w:p w:rsidR="004A6536" w:rsidRDefault="00D83A09">
      <w:pPr>
        <w:pStyle w:val="pt-consplusnonformat-000066"/>
        <w:spacing w:beforeAutospacing="0" w:afterAutospacing="0" w:line="259" w:lineRule="atLeast"/>
        <w:jc w:val="both"/>
        <w:rPr>
          <w:color w:val="000000"/>
        </w:rPr>
      </w:pPr>
      <w:r>
        <w:rPr>
          <w:rStyle w:val="pt-a0-000067"/>
          <w:color w:val="000000"/>
        </w:rPr>
        <w:t>_________________________________________________________________________________</w:t>
      </w:r>
    </w:p>
    <w:p w:rsidR="004A6536" w:rsidRDefault="00D83A09">
      <w:pPr>
        <w:pStyle w:val="pt-consplusnonformat-000068"/>
        <w:spacing w:beforeAutospacing="0" w:afterAutospacing="0" w:line="194" w:lineRule="atLeast"/>
        <w:jc w:val="both"/>
        <w:rPr>
          <w:rStyle w:val="pt-a0-000063"/>
          <w:color w:val="000000"/>
          <w:sz w:val="18"/>
          <w:szCs w:val="18"/>
        </w:rPr>
      </w:pPr>
      <w:r>
        <w:rPr>
          <w:rStyle w:val="pt-a0-000063"/>
          <w:color w:val="000000"/>
          <w:sz w:val="18"/>
          <w:szCs w:val="18"/>
        </w:rPr>
        <w:t>(</w:t>
      </w:r>
      <w:proofErr w:type="gramStart"/>
      <w:r>
        <w:rPr>
          <w:rStyle w:val="pt-a0-000063"/>
          <w:color w:val="000000"/>
          <w:sz w:val="18"/>
          <w:szCs w:val="18"/>
        </w:rPr>
        <w:t>порядок</w:t>
      </w:r>
      <w:proofErr w:type="gramEnd"/>
      <w:r>
        <w:rPr>
          <w:rStyle w:val="pt-a0-000063"/>
          <w:color w:val="000000"/>
          <w:sz w:val="18"/>
          <w:szCs w:val="18"/>
        </w:rPr>
        <w:t>, условия и сроки оплаты за поднаем жилого помещения)</w:t>
      </w:r>
    </w:p>
    <w:p w:rsidR="004A6536" w:rsidRDefault="004A6536">
      <w:pPr>
        <w:pStyle w:val="pt-consplusnonformat-000068"/>
        <w:spacing w:beforeAutospacing="0" w:afterAutospacing="0" w:line="194" w:lineRule="atLeast"/>
        <w:jc w:val="both"/>
        <w:rPr>
          <w:color w:val="000000"/>
          <w:sz w:val="18"/>
          <w:szCs w:val="18"/>
        </w:rPr>
      </w:pPr>
    </w:p>
    <w:p w:rsidR="004A6536" w:rsidRDefault="00D83A09">
      <w:pPr>
        <w:pStyle w:val="pt-consplusnonformat-000073"/>
        <w:spacing w:beforeAutospacing="0" w:afterAutospacing="0" w:line="259" w:lineRule="atLeast"/>
        <w:jc w:val="center"/>
        <w:rPr>
          <w:rStyle w:val="pt-a0-000067"/>
          <w:color w:val="000000"/>
        </w:rPr>
      </w:pPr>
      <w:r>
        <w:rPr>
          <w:rStyle w:val="pt-a0-000067"/>
          <w:color w:val="000000"/>
        </w:rPr>
        <w:t>6. Прочие условия</w:t>
      </w:r>
    </w:p>
    <w:p w:rsidR="004A6536" w:rsidRDefault="004A6536">
      <w:pPr>
        <w:pStyle w:val="pt-consplusnonformat-000073"/>
        <w:spacing w:beforeAutospacing="0" w:afterAutospacing="0" w:line="259" w:lineRule="atLeast"/>
        <w:jc w:val="center"/>
        <w:rPr>
          <w:color w:val="000000"/>
        </w:rPr>
      </w:pP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6.1. Все изменения, дополнения к Договору действительны, если они изложены в письменной форме и подписаны обеими сторонами.</w:t>
      </w: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6.2. Если Договор поднайма жилого помещения заключен без указания срока, сторона - инициатор досрочного прекращения Договора обязана предупредить другую сторону о расторжении Договора за три месяца.</w:t>
      </w:r>
    </w:p>
    <w:p w:rsidR="004A6536" w:rsidRDefault="00D83A09">
      <w:pPr>
        <w:pStyle w:val="pt-consplusnonformat-000075"/>
        <w:spacing w:beforeAutospacing="0" w:afterAutospacing="0" w:line="259" w:lineRule="atLeast"/>
        <w:ind w:firstLine="562"/>
        <w:jc w:val="both"/>
        <w:rPr>
          <w:color w:val="000000"/>
        </w:rPr>
      </w:pPr>
      <w:r>
        <w:rPr>
          <w:rStyle w:val="pt-a0-000067"/>
          <w:color w:val="000000"/>
        </w:rPr>
        <w:t>6.3. По вопросам, не предусмотренным Договором, стороны руководствуются законодательством Российской Федерации.</w:t>
      </w:r>
    </w:p>
    <w:p w:rsidR="004A6536" w:rsidRDefault="00D83A09">
      <w:pPr>
        <w:pStyle w:val="pt-consplusnonformat-000075"/>
        <w:spacing w:beforeAutospacing="0" w:afterAutospacing="0" w:line="259" w:lineRule="atLeast"/>
        <w:ind w:firstLine="562"/>
        <w:jc w:val="both"/>
        <w:rPr>
          <w:rStyle w:val="pt-a0-000067"/>
          <w:color w:val="000000"/>
        </w:rPr>
      </w:pPr>
      <w:r>
        <w:rPr>
          <w:rStyle w:val="pt-a0-000067"/>
          <w:color w:val="000000"/>
        </w:rPr>
        <w:lastRenderedPageBreak/>
        <w:t xml:space="preserve">6.4. Настоящий Договор составлен в 3 экземплярах, один из которых передается Нанимателю, второй - Поднанимателю, третий - </w:t>
      </w:r>
      <w:proofErr w:type="spellStart"/>
      <w:r>
        <w:rPr>
          <w:rStyle w:val="pt-a0-000067"/>
          <w:color w:val="000000"/>
        </w:rPr>
        <w:t>Наймодателю</w:t>
      </w:r>
      <w:proofErr w:type="spellEnd"/>
      <w:r>
        <w:rPr>
          <w:rStyle w:val="pt-a0-000067"/>
          <w:color w:val="000000"/>
        </w:rPr>
        <w:t>. Все экземпляры Договора имеют одинаковую юридическую силу.</w:t>
      </w:r>
    </w:p>
    <w:p w:rsidR="004A6536" w:rsidRDefault="004A6536">
      <w:pPr>
        <w:pStyle w:val="pt-consplusnonformat-000075"/>
        <w:spacing w:beforeAutospacing="0" w:afterAutospacing="0" w:line="259" w:lineRule="atLeast"/>
        <w:ind w:firstLine="562"/>
        <w:jc w:val="both"/>
        <w:rPr>
          <w:color w:val="000000"/>
        </w:rPr>
      </w:pPr>
    </w:p>
    <w:p w:rsidR="004A6536" w:rsidRDefault="00D83A09">
      <w:pPr>
        <w:pStyle w:val="pt-consplusnonformat-000073"/>
        <w:spacing w:beforeAutospacing="0" w:afterAutospacing="0" w:line="259" w:lineRule="atLeast"/>
        <w:jc w:val="center"/>
        <w:rPr>
          <w:rStyle w:val="pt-a0-000067"/>
          <w:color w:val="000000"/>
        </w:rPr>
      </w:pPr>
      <w:r>
        <w:rPr>
          <w:rStyle w:val="pt-a0-000067"/>
          <w:color w:val="000000"/>
        </w:rPr>
        <w:t>7. Подписи сторон</w:t>
      </w:r>
    </w:p>
    <w:p w:rsidR="004A6536" w:rsidRDefault="004A6536">
      <w:pPr>
        <w:pStyle w:val="pt-consplusnonformat-000073"/>
        <w:spacing w:beforeAutospacing="0" w:afterAutospacing="0" w:line="259" w:lineRule="atLeast"/>
        <w:jc w:val="center"/>
        <w:rPr>
          <w:color w:val="000000"/>
        </w:rPr>
      </w:pPr>
    </w:p>
    <w:p w:rsidR="004A6536" w:rsidRDefault="00D83A09">
      <w:pPr>
        <w:pStyle w:val="pt-consplusnonformat-000066"/>
        <w:spacing w:beforeAutospacing="0" w:afterAutospacing="0" w:line="259" w:lineRule="atLeast"/>
        <w:jc w:val="both"/>
        <w:rPr>
          <w:color w:val="000000"/>
        </w:rPr>
      </w:pPr>
      <w:proofErr w:type="gramStart"/>
      <w:r>
        <w:rPr>
          <w:rStyle w:val="pt-a0-000067"/>
          <w:color w:val="000000"/>
        </w:rPr>
        <w:t xml:space="preserve">Наниматель:   </w:t>
      </w:r>
      <w:proofErr w:type="gramEnd"/>
      <w:r>
        <w:rPr>
          <w:rStyle w:val="pt-a0-000067"/>
          <w:color w:val="000000"/>
        </w:rPr>
        <w:t xml:space="preserve">                                     Поднаниматель:</w:t>
      </w:r>
    </w:p>
    <w:p w:rsidR="004A6536" w:rsidRDefault="00D83A09">
      <w:pPr>
        <w:pStyle w:val="pt-consplusnonformat-000066"/>
        <w:spacing w:beforeAutospacing="0" w:afterAutospacing="0" w:line="259" w:lineRule="atLeast"/>
        <w:jc w:val="both"/>
        <w:rPr>
          <w:color w:val="000000"/>
        </w:rPr>
      </w:pPr>
      <w:r>
        <w:rPr>
          <w:rStyle w:val="pt-a0-000067"/>
          <w:color w:val="000000"/>
        </w:rPr>
        <w:t>_____________________________ ____________________________</w:t>
      </w:r>
    </w:p>
    <w:p w:rsidR="004A6536" w:rsidRDefault="00D83A09">
      <w:pPr>
        <w:pStyle w:val="pt-consplusnonformat-000068"/>
        <w:spacing w:beforeAutospacing="0" w:afterAutospacing="0" w:line="194" w:lineRule="atLeast"/>
        <w:jc w:val="both"/>
        <w:rPr>
          <w:color w:val="000000"/>
          <w:sz w:val="18"/>
          <w:szCs w:val="18"/>
        </w:rPr>
      </w:pPr>
      <w:r>
        <w:rPr>
          <w:rStyle w:val="pt-a0-000063"/>
          <w:color w:val="000000"/>
          <w:sz w:val="18"/>
          <w:szCs w:val="18"/>
        </w:rPr>
        <w:t>(</w:t>
      </w:r>
      <w:proofErr w:type="gramStart"/>
      <w:r>
        <w:rPr>
          <w:rStyle w:val="pt-a0-000063"/>
          <w:color w:val="000000"/>
          <w:sz w:val="18"/>
          <w:szCs w:val="18"/>
        </w:rPr>
        <w:t>фамилия</w:t>
      </w:r>
      <w:proofErr w:type="gramEnd"/>
      <w:r>
        <w:rPr>
          <w:rStyle w:val="pt-a0-000063"/>
          <w:color w:val="000000"/>
          <w:sz w:val="18"/>
          <w:szCs w:val="18"/>
        </w:rPr>
        <w:t>, имя, отчество полностью)                 (фамилия, имя, отчество полностью)</w:t>
      </w: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4A6536">
      <w:pPr>
        <w:pStyle w:val="pt-consplusnonformat-000066"/>
        <w:spacing w:beforeAutospacing="0" w:afterAutospacing="0" w:line="259" w:lineRule="atLeast"/>
        <w:jc w:val="both"/>
        <w:rPr>
          <w:rStyle w:val="pt-a0-000067"/>
          <w:color w:val="000000"/>
        </w:rPr>
      </w:pPr>
    </w:p>
    <w:p w:rsidR="004A6536" w:rsidRDefault="00D83A09">
      <w:pPr>
        <w:pStyle w:val="pt-consplusnonformat-000066"/>
        <w:spacing w:beforeAutospacing="0" w:afterAutospacing="0" w:line="259" w:lineRule="atLeast"/>
        <w:jc w:val="both"/>
        <w:rPr>
          <w:color w:val="000000"/>
        </w:rPr>
      </w:pPr>
      <w:r>
        <w:rPr>
          <w:rStyle w:val="pt-a0-000067"/>
          <w:color w:val="000000"/>
        </w:rPr>
        <w:t>СОГЛАСОВАНО:</w:t>
      </w:r>
    </w:p>
    <w:p w:rsidR="004A6536" w:rsidRDefault="00D83A09">
      <w:pPr>
        <w:pStyle w:val="pt-consplusnonformat-000066"/>
        <w:spacing w:beforeAutospacing="0" w:afterAutospacing="0" w:line="259" w:lineRule="atLeast"/>
        <w:jc w:val="both"/>
        <w:rPr>
          <w:color w:val="000000"/>
        </w:rPr>
      </w:pPr>
      <w:r>
        <w:rPr>
          <w:rStyle w:val="pt-a0-000067"/>
          <w:color w:val="000000"/>
        </w:rPr>
        <w:t>__________ _________________</w:t>
      </w:r>
    </w:p>
    <w:p w:rsidR="004A6536" w:rsidRDefault="00D83A09">
      <w:pPr>
        <w:pStyle w:val="pt-consplusnonformat-000066"/>
        <w:spacing w:beforeAutospacing="0" w:afterAutospacing="0" w:line="259" w:lineRule="atLeast"/>
        <w:jc w:val="both"/>
        <w:rPr>
          <w:color w:val="000000"/>
        </w:rPr>
      </w:pPr>
      <w:r>
        <w:rPr>
          <w:rStyle w:val="pt-a0-000063"/>
          <w:color w:val="000000"/>
          <w:sz w:val="18"/>
          <w:szCs w:val="18"/>
        </w:rPr>
        <w:t>(</w:t>
      </w:r>
      <w:proofErr w:type="gramStart"/>
      <w:r>
        <w:rPr>
          <w:rStyle w:val="pt-a0-000063"/>
          <w:color w:val="000000"/>
          <w:sz w:val="18"/>
          <w:szCs w:val="18"/>
        </w:rPr>
        <w:t>подпись</w:t>
      </w:r>
      <w:proofErr w:type="gramEnd"/>
      <w:r>
        <w:rPr>
          <w:rStyle w:val="pt-a0-000063"/>
          <w:color w:val="000000"/>
          <w:sz w:val="18"/>
          <w:szCs w:val="18"/>
        </w:rPr>
        <w:t>) (Ф.И.О.)</w:t>
      </w:r>
    </w:p>
    <w:p w:rsidR="004A6536" w:rsidRDefault="00D83A09">
      <w:pPr>
        <w:pStyle w:val="pt-consplusnonformat-000082"/>
        <w:spacing w:beforeAutospacing="0" w:afterAutospacing="0" w:line="216" w:lineRule="atLeast"/>
        <w:jc w:val="both"/>
        <w:rPr>
          <w:color w:val="000000"/>
          <w:sz w:val="20"/>
          <w:szCs w:val="20"/>
        </w:rPr>
      </w:pPr>
      <w:r>
        <w:rPr>
          <w:rStyle w:val="pt-a0-000083"/>
          <w:rFonts w:ascii="Courier New" w:hAnsi="Courier New" w:cs="Courier New"/>
          <w:color w:val="000000"/>
          <w:sz w:val="20"/>
          <w:szCs w:val="20"/>
        </w:rPr>
        <w:t>Дата ____________ М.П.</w:t>
      </w:r>
    </w:p>
    <w:p w:rsidR="004A6536" w:rsidRDefault="004A6536">
      <w:pPr>
        <w:jc w:val="both"/>
      </w:pPr>
    </w:p>
    <w:p w:rsidR="004A6536" w:rsidRDefault="00D83A09">
      <w:pPr>
        <w:tabs>
          <w:tab w:val="center" w:pos="4890"/>
        </w:tabs>
        <w:sectPr w:rsidR="004A6536">
          <w:headerReference w:type="default" r:id="rId27"/>
          <w:headerReference w:type="first" r:id="rId28"/>
          <w:pgSz w:w="11906" w:h="16838"/>
          <w:pgMar w:top="851" w:right="567" w:bottom="567" w:left="1560" w:header="567" w:footer="0" w:gutter="0"/>
          <w:cols w:space="720"/>
          <w:formProt w:val="0"/>
          <w:titlePg/>
          <w:docGrid w:linePitch="381" w:charSpace="4096"/>
        </w:sectPr>
      </w:pPr>
      <w:r>
        <w:tab/>
      </w:r>
    </w:p>
    <w:p w:rsidR="004A6536" w:rsidRDefault="00D83A09">
      <w:pPr>
        <w:pStyle w:val="ConsPlusNormal"/>
        <w:ind w:left="10915"/>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6</w:t>
      </w:r>
    </w:p>
    <w:p w:rsidR="004A6536" w:rsidRDefault="00D83A09">
      <w:pPr>
        <w:pStyle w:val="ConsPlusNormal"/>
        <w:ind w:left="10915"/>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r>
        <w:rPr>
          <w:rFonts w:ascii="Times New Roman" w:hAnsi="Times New Roman" w:cs="Times New Roman"/>
          <w:b/>
          <w:sz w:val="24"/>
          <w:szCs w:val="24"/>
        </w:rPr>
        <w:t xml:space="preserve"> </w:t>
      </w:r>
      <w:r>
        <w:rPr>
          <w:rFonts w:ascii="Times New Roman" w:hAnsi="Times New Roman" w:cs="Times New Roman"/>
          <w:sz w:val="24"/>
          <w:szCs w:val="24"/>
        </w:rPr>
        <w:t>предоставления муниципальной услуги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w:t>
      </w:r>
    </w:p>
    <w:p w:rsidR="004A6536" w:rsidRDefault="00D83A09">
      <w:pPr>
        <w:pStyle w:val="ConsPlusNormal"/>
        <w:ind w:left="10915"/>
        <w:rPr>
          <w:rFonts w:ascii="Times New Roman" w:hAnsi="Times New Roman" w:cs="Times New Roman"/>
          <w:sz w:val="24"/>
          <w:szCs w:val="24"/>
        </w:rPr>
      </w:pPr>
      <w:r>
        <w:rPr>
          <w:rFonts w:ascii="Times New Roman" w:hAnsi="Times New Roman" w:cs="Times New Roman"/>
          <w:sz w:val="24"/>
          <w:szCs w:val="24"/>
        </w:rPr>
        <w:t xml:space="preserve"> Московской области»</w:t>
      </w:r>
    </w:p>
    <w:p w:rsidR="004A6536" w:rsidRDefault="004A6536">
      <w:pPr>
        <w:pStyle w:val="ConsPlusNormal"/>
        <w:ind w:left="10915"/>
        <w:jc w:val="both"/>
        <w:rPr>
          <w:rFonts w:ascii="Times New Roman" w:hAnsi="Times New Roman" w:cs="Times New Roman"/>
          <w:sz w:val="24"/>
          <w:szCs w:val="24"/>
        </w:rPr>
      </w:pPr>
    </w:p>
    <w:p w:rsidR="004A6536" w:rsidRDefault="00D83A09">
      <w:pPr>
        <w:pStyle w:val="ConsPlusTitle"/>
        <w:jc w:val="center"/>
        <w:rPr>
          <w:rFonts w:ascii="Times New Roman" w:hAnsi="Times New Roman" w:cs="Times New Roman"/>
          <w:sz w:val="24"/>
          <w:szCs w:val="24"/>
        </w:rPr>
      </w:pPr>
      <w:bookmarkStart w:id="42" w:name="P820"/>
      <w:bookmarkEnd w:id="42"/>
      <w:r>
        <w:rPr>
          <w:rFonts w:ascii="Times New Roman" w:hAnsi="Times New Roman" w:cs="Times New Roman"/>
          <w:sz w:val="24"/>
          <w:szCs w:val="24"/>
        </w:rPr>
        <w:t>Перечень и содержание административных действий, составляющих административные процедуры</w:t>
      </w: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b w:val="0"/>
          <w:sz w:val="24"/>
          <w:szCs w:val="24"/>
        </w:rPr>
        <w:t>1.</w:t>
      </w:r>
      <w:r>
        <w:rPr>
          <w:rFonts w:ascii="Times New Roman" w:hAnsi="Times New Roman" w:cs="Times New Roman"/>
          <w:sz w:val="24"/>
          <w:szCs w:val="24"/>
        </w:rPr>
        <w:t xml:space="preserve"> Прием и регистрация документов, необходимых для предоставления Муниципальной услуги</w:t>
      </w:r>
    </w:p>
    <w:p w:rsidR="004A6536" w:rsidRDefault="004A6536">
      <w:pPr>
        <w:pStyle w:val="ConsPlusTitle"/>
        <w:jc w:val="center"/>
        <w:outlineLvl w:val="2"/>
        <w:rPr>
          <w:rFonts w:ascii="Times New Roman" w:hAnsi="Times New Roman" w:cs="Times New Roman"/>
          <w:sz w:val="24"/>
          <w:szCs w:val="24"/>
        </w:rPr>
      </w:pPr>
    </w:p>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выполнения административных действий при личном обращении Заявителя в МФЦ</w:t>
      </w:r>
    </w:p>
    <w:p w:rsidR="004A6536" w:rsidRDefault="004A6536">
      <w:pPr>
        <w:pStyle w:val="ConsPlusNormal"/>
        <w:jc w:val="center"/>
        <w:rPr>
          <w:rFonts w:ascii="Times New Roman" w:hAnsi="Times New Roman" w:cs="Times New Roman"/>
          <w:sz w:val="24"/>
          <w:szCs w:val="24"/>
        </w:rPr>
      </w:pPr>
    </w:p>
    <w:tbl>
      <w:tblPr>
        <w:tblW w:w="15168" w:type="dxa"/>
        <w:tblInd w:w="-147" w:type="dxa"/>
        <w:tblLayout w:type="fixed"/>
        <w:tblCellMar>
          <w:top w:w="102" w:type="dxa"/>
          <w:left w:w="62" w:type="dxa"/>
          <w:bottom w:w="102" w:type="dxa"/>
          <w:right w:w="62" w:type="dxa"/>
        </w:tblCellMar>
        <w:tblLook w:val="04A0" w:firstRow="1" w:lastRow="0" w:firstColumn="1" w:lastColumn="0" w:noHBand="0" w:noVBand="1"/>
      </w:tblPr>
      <w:tblGrid>
        <w:gridCol w:w="1702"/>
        <w:gridCol w:w="4745"/>
        <w:gridCol w:w="1633"/>
        <w:gridCol w:w="7088"/>
      </w:tblGrid>
      <w:tr w:rsidR="004A6536">
        <w:tc>
          <w:tcPr>
            <w:tcW w:w="1701"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 используемая ИС</w:t>
            </w: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4A6536">
        <w:tc>
          <w:tcPr>
            <w:tcW w:w="1701" w:type="dxa"/>
            <w:vMerge w:val="restart"/>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МФЦ / Модуль МФЦ ЕИС ОУ</w:t>
            </w: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1 минута</w:t>
            </w:r>
          </w:p>
        </w:tc>
        <w:tc>
          <w:tcPr>
            <w:tcW w:w="7088" w:type="dxa"/>
            <w:vMerge w:val="restart"/>
            <w:tcBorders>
              <w:top w:val="single" w:sz="4" w:space="0" w:color="000000"/>
              <w:left w:val="single" w:sz="4" w:space="0" w:color="000000"/>
              <w:bottom w:val="single" w:sz="4" w:space="0" w:color="000000"/>
              <w:right w:val="single" w:sz="4" w:space="0" w:color="000000"/>
            </w:tcBorders>
          </w:tcPr>
          <w:p w:rsidR="004A6536" w:rsidRDefault="00D83A09">
            <w:pPr>
              <w:rPr>
                <w:rFonts w:ascii="Times New Roman" w:hAnsi="Times New Roman" w:cs="Times New Roman"/>
                <w:sz w:val="24"/>
                <w:szCs w:val="24"/>
              </w:rPr>
            </w:pPr>
            <w:r>
              <w:rPr>
                <w:rFonts w:ascii="Times New Roman" w:hAnsi="Times New Roman" w:cs="Times New Roman"/>
                <w:sz w:val="24"/>
                <w:szCs w:val="24"/>
              </w:rPr>
              <w:t xml:space="preserve">Документы проверяются на соответствие требованиям, указанным в </w:t>
            </w:r>
            <w:hyperlink w:anchor="P131">
              <w:r>
                <w:rPr>
                  <w:rFonts w:ascii="Times New Roman" w:hAnsi="Times New Roman" w:cs="Times New Roman"/>
                  <w:sz w:val="24"/>
                  <w:szCs w:val="24"/>
                </w:rPr>
                <w:t>пункте 10.1</w:t>
              </w:r>
            </w:hyperlink>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w:t>
            </w:r>
          </w:p>
          <w:p w:rsidR="004A6536" w:rsidRDefault="00D83A09">
            <w:r>
              <w:rPr>
                <w:rFonts w:ascii="Times New Roman" w:hAnsi="Times New Roman" w:cs="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4A6536">
        <w:tc>
          <w:tcPr>
            <w:tcW w:w="1701"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088"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r>
      <w:tr w:rsidR="004A6536">
        <w:tc>
          <w:tcPr>
            <w:tcW w:w="1701"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правильности заполнения Заявления</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Заявление проверяется на соответствие форме, указанной в </w:t>
            </w:r>
            <w:hyperlink w:anchor="P732">
              <w:proofErr w:type="gramStart"/>
              <w:r>
                <w:rPr>
                  <w:rFonts w:ascii="Times New Roman" w:hAnsi="Times New Roman" w:cs="Times New Roman"/>
                  <w:sz w:val="24"/>
                  <w:szCs w:val="24"/>
                </w:rPr>
                <w:t xml:space="preserve">Приложении </w:t>
              </w:r>
            </w:hyperlink>
            <w:r>
              <w:rPr>
                <w:rFonts w:ascii="Times New Roman" w:hAnsi="Times New Roman" w:cs="Times New Roman"/>
                <w:sz w:val="24"/>
                <w:szCs w:val="24"/>
              </w:rPr>
              <w:t xml:space="preserve"> </w:t>
            </w:r>
            <w:hyperlink w:anchor="P780">
              <w:r>
                <w:rPr>
                  <w:rFonts w:ascii="Times New Roman" w:hAnsi="Times New Roman" w:cs="Times New Roman"/>
                  <w:sz w:val="24"/>
                  <w:szCs w:val="24"/>
                </w:rPr>
                <w:t>3</w:t>
              </w:r>
              <w:proofErr w:type="gramEnd"/>
            </w:hyperlink>
            <w:r>
              <w:rPr>
                <w:rFonts w:ascii="Times New Roman" w:hAnsi="Times New Roman" w:cs="Times New Roman"/>
                <w:sz w:val="24"/>
                <w:szCs w:val="24"/>
              </w:rPr>
              <w:t xml:space="preserve"> к настоящему Административному регламенту (в случае предварительного оформления его на портале Заявителем самостоятельно), или заполняется специалистом МФЦ (в случае обращения за услугой в МФЦ).</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4A6536">
        <w:tc>
          <w:tcPr>
            <w:tcW w:w="1701"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Сверка копий представленных документов с оригиналами</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10 минут</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На копиях проставляется отметка (штамп) о сверке копии документа и подпись специалиста, удостоверившего копию.</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Pr>
                <w:rFonts w:ascii="Times New Roman" w:hAnsi="Times New Roman" w:cs="Times New Roman"/>
                <w:sz w:val="24"/>
                <w:szCs w:val="24"/>
              </w:rPr>
              <w:t>машинопечатным</w:t>
            </w:r>
            <w:proofErr w:type="spellEnd"/>
            <w:r>
              <w:rPr>
                <w:rFonts w:ascii="Times New Roman" w:hAnsi="Times New Roman" w:cs="Times New Roman"/>
                <w:sz w:val="24"/>
                <w:szCs w:val="24"/>
              </w:rPr>
              <w:t xml:space="preserve"> способом.</w:t>
            </w:r>
          </w:p>
        </w:tc>
      </w:tr>
      <w:tr w:rsidR="004A6536">
        <w:tc>
          <w:tcPr>
            <w:tcW w:w="1701"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Внесение Заявления и документов в Модуле МФЦ ЕИС ОУ</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В Модуле МФЦ ЕИС ОУ 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документы.</w:t>
            </w:r>
          </w:p>
        </w:tc>
      </w:tr>
      <w:tr w:rsidR="004A6536">
        <w:tc>
          <w:tcPr>
            <w:tcW w:w="1701"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Формирование выписки из электронного журнала приема документов</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1 минута</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В расписке указывается перечень документов, дата их получения, дата готовности результата предоставления Муниципальной услуги.</w:t>
            </w:r>
          </w:p>
        </w:tc>
      </w:tr>
      <w:tr w:rsidR="004A6536">
        <w:tc>
          <w:tcPr>
            <w:tcW w:w="1701"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Передача пакета документов в Администрацию</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Не позднее 1 рабочего дня с даты получения Заявления и документов в МФЦ</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4A6536">
        <w:tc>
          <w:tcPr>
            <w:tcW w:w="1701"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Модуль </w:t>
            </w:r>
            <w:r>
              <w:rPr>
                <w:rFonts w:ascii="Times New Roman" w:hAnsi="Times New Roman" w:cs="Times New Roman"/>
                <w:sz w:val="24"/>
                <w:szCs w:val="24"/>
              </w:rPr>
              <w:lastRenderedPageBreak/>
              <w:t>предоставления услуг ЕИС ОУ</w:t>
            </w: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Регистрация в Администрации Заявления и пакета документов, поступление Заявления </w:t>
            </w:r>
            <w:r>
              <w:rPr>
                <w:rFonts w:ascii="Times New Roman" w:hAnsi="Times New Roman" w:cs="Times New Roman"/>
                <w:sz w:val="24"/>
                <w:szCs w:val="24"/>
              </w:rPr>
              <w:lastRenderedPageBreak/>
              <w:t>и документов специалисту Администрации на исполнение</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 рабочих дня</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Электронное дело в день Обращения Заявителя поступает из Модуля оказания услуг МФЦ ЕИС ОУ в Модуль оказания услуг </w:t>
            </w:r>
            <w:r>
              <w:rPr>
                <w:rFonts w:ascii="Times New Roman" w:hAnsi="Times New Roman" w:cs="Times New Roman"/>
                <w:sz w:val="24"/>
                <w:szCs w:val="24"/>
              </w:rPr>
              <w:lastRenderedPageBreak/>
              <w:t>ЕИС ОУ городского округа Фрязино.</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Осуществляется переход к административной процедуре «Обработка и предварительное рассмотрение заявления и представленных документов».</w:t>
            </w:r>
          </w:p>
        </w:tc>
      </w:tr>
    </w:tbl>
    <w:p w:rsidR="004A6536" w:rsidRDefault="004A6536">
      <w:pPr>
        <w:pStyle w:val="ConsPlusNormal"/>
        <w:jc w:val="both"/>
        <w:rPr>
          <w:rFonts w:ascii="Times New Roman" w:hAnsi="Times New Roman" w:cs="Times New Roman"/>
          <w:sz w:val="24"/>
          <w:szCs w:val="24"/>
        </w:rPr>
      </w:pPr>
    </w:p>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выполнения административных действий при обращении</w:t>
      </w:r>
    </w:p>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Заявителя посредством РПГУ</w:t>
      </w:r>
    </w:p>
    <w:p w:rsidR="004A6536" w:rsidRDefault="004A6536">
      <w:pPr>
        <w:pStyle w:val="ConsPlusNormal"/>
        <w:jc w:val="both"/>
        <w:rPr>
          <w:rFonts w:ascii="Times New Roman" w:hAnsi="Times New Roman" w:cs="Times New Roman"/>
          <w:sz w:val="24"/>
          <w:szCs w:val="24"/>
        </w:rPr>
      </w:pPr>
    </w:p>
    <w:tbl>
      <w:tblPr>
        <w:tblW w:w="15168" w:type="dxa"/>
        <w:tblInd w:w="-147" w:type="dxa"/>
        <w:tblLayout w:type="fixed"/>
        <w:tblCellMar>
          <w:top w:w="102" w:type="dxa"/>
          <w:left w:w="62" w:type="dxa"/>
          <w:bottom w:w="102" w:type="dxa"/>
          <w:right w:w="62" w:type="dxa"/>
        </w:tblCellMar>
        <w:tblLook w:val="04A0" w:firstRow="1" w:lastRow="0" w:firstColumn="1" w:lastColumn="0" w:noHBand="0" w:noVBand="1"/>
      </w:tblPr>
      <w:tblGrid>
        <w:gridCol w:w="1702"/>
        <w:gridCol w:w="4745"/>
        <w:gridCol w:w="1633"/>
        <w:gridCol w:w="7088"/>
      </w:tblGrid>
      <w:tr w:rsidR="004A6536">
        <w:tc>
          <w:tcPr>
            <w:tcW w:w="1701"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 Используемая ИС</w:t>
            </w: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4A6536">
        <w:tc>
          <w:tcPr>
            <w:tcW w:w="1701" w:type="dxa"/>
            <w:vMerge w:val="restart"/>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МФЦ/РПГУ</w:t>
            </w: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Регистрация заявления и документов</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10 минут</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Заявитель при подаче заявления посредством РПГУ осуществляет предварительную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Документы, поступившие с РПГУ, поступают в Модуль МФЦ ЕИС ОУ.</w:t>
            </w:r>
          </w:p>
        </w:tc>
      </w:tr>
      <w:tr w:rsidR="004A6536">
        <w:tc>
          <w:tcPr>
            <w:tcW w:w="1701"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10 минут</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w:t>
            </w:r>
            <w:hyperlink w:anchor="P131">
              <w:r>
                <w:rPr>
                  <w:rFonts w:ascii="Times New Roman" w:hAnsi="Times New Roman" w:cs="Times New Roman"/>
                  <w:sz w:val="24"/>
                  <w:szCs w:val="24"/>
                </w:rPr>
                <w:t>пункте 10.1</w:t>
              </w:r>
            </w:hyperlink>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w:t>
            </w:r>
          </w:p>
        </w:tc>
      </w:tr>
      <w:tr w:rsidR="004A6536">
        <w:tc>
          <w:tcPr>
            <w:tcW w:w="1701"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Формирование и направление межведомственных информационных запросов в органы (организации), участвующие в предоставлении Муниципальной услуги</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Не позднее 1 рабочего дня с даты получения заявления</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Специалист Администрации формирует и направляет межведомственный информационный запрос, если отсутствуют документы, предусмотренные в </w:t>
            </w:r>
            <w:hyperlink w:anchor="P131">
              <w:r>
                <w:rPr>
                  <w:rFonts w:ascii="Times New Roman" w:hAnsi="Times New Roman" w:cs="Times New Roman"/>
                  <w:sz w:val="24"/>
                  <w:szCs w:val="24"/>
                </w:rPr>
                <w:t>пункте 10.1</w:t>
              </w:r>
            </w:hyperlink>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 и они необходимы для предоставления Муниципальной услуги.</w:t>
            </w:r>
          </w:p>
        </w:tc>
      </w:tr>
      <w:tr w:rsidR="004A6536">
        <w:tc>
          <w:tcPr>
            <w:tcW w:w="1701"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Рассмотрение документов и принятие решения о подготовке результата предоставления Муниципальной услуги</w:t>
            </w:r>
          </w:p>
        </w:tc>
        <w:tc>
          <w:tcPr>
            <w:tcW w:w="1633" w:type="dxa"/>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Специалист Администрации на основании собранного комплекта документов, исходя из критериев предоставления Муниципальной услуги, установленных Административным регламентом, </w:t>
            </w:r>
            <w:r>
              <w:rPr>
                <w:rFonts w:ascii="Times New Roman" w:hAnsi="Times New Roman" w:cs="Times New Roman"/>
                <w:sz w:val="24"/>
                <w:szCs w:val="24"/>
              </w:rPr>
              <w:lastRenderedPageBreak/>
              <w:t>определяет возможность предоставления Муниципальной услуги, при обращении Заявителя.</w:t>
            </w:r>
          </w:p>
        </w:tc>
      </w:tr>
    </w:tbl>
    <w:p w:rsidR="004A6536" w:rsidRDefault="004A6536">
      <w:pPr>
        <w:pStyle w:val="ConsPlusNormal"/>
        <w:jc w:val="both"/>
        <w:rPr>
          <w:rFonts w:ascii="Times New Roman" w:hAnsi="Times New Roman" w:cs="Times New Roman"/>
          <w:sz w:val="24"/>
          <w:szCs w:val="24"/>
        </w:rPr>
      </w:pPr>
    </w:p>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выполнения административных действий при личном</w:t>
      </w:r>
    </w:p>
    <w:p w:rsidR="004A6536" w:rsidRDefault="00D83A09">
      <w:pPr>
        <w:pStyle w:val="ConsPlusNormal"/>
        <w:jc w:val="center"/>
        <w:rPr>
          <w:rFonts w:ascii="Times New Roman" w:hAnsi="Times New Roman" w:cs="Times New Roman"/>
          <w:sz w:val="24"/>
          <w:szCs w:val="24"/>
        </w:rPr>
      </w:pPr>
      <w:proofErr w:type="gramStart"/>
      <w:r>
        <w:rPr>
          <w:rFonts w:ascii="Times New Roman" w:hAnsi="Times New Roman" w:cs="Times New Roman"/>
          <w:sz w:val="24"/>
          <w:szCs w:val="24"/>
        </w:rPr>
        <w:t>обращении</w:t>
      </w:r>
      <w:proofErr w:type="gramEnd"/>
      <w:r>
        <w:rPr>
          <w:rFonts w:ascii="Times New Roman" w:hAnsi="Times New Roman" w:cs="Times New Roman"/>
          <w:sz w:val="24"/>
          <w:szCs w:val="24"/>
        </w:rPr>
        <w:t xml:space="preserve"> Заявителя в Администрацию</w:t>
      </w:r>
    </w:p>
    <w:p w:rsidR="004A6536" w:rsidRDefault="004A6536">
      <w:pPr>
        <w:pStyle w:val="ConsPlusNormal"/>
        <w:jc w:val="both"/>
        <w:rPr>
          <w:rFonts w:ascii="Times New Roman" w:hAnsi="Times New Roman" w:cs="Times New Roman"/>
          <w:sz w:val="24"/>
          <w:szCs w:val="24"/>
        </w:rPr>
      </w:pPr>
    </w:p>
    <w:tbl>
      <w:tblPr>
        <w:tblW w:w="15168" w:type="dxa"/>
        <w:tblInd w:w="-147" w:type="dxa"/>
        <w:tblLayout w:type="fixed"/>
        <w:tblCellMar>
          <w:top w:w="102" w:type="dxa"/>
          <w:left w:w="62" w:type="dxa"/>
          <w:bottom w:w="102" w:type="dxa"/>
          <w:right w:w="62" w:type="dxa"/>
        </w:tblCellMar>
        <w:tblLook w:val="04A0" w:firstRow="1" w:lastRow="0" w:firstColumn="1" w:lastColumn="0" w:noHBand="0" w:noVBand="1"/>
      </w:tblPr>
      <w:tblGrid>
        <w:gridCol w:w="1702"/>
        <w:gridCol w:w="4745"/>
        <w:gridCol w:w="1633"/>
        <w:gridCol w:w="7088"/>
      </w:tblGrid>
      <w:tr w:rsidR="004A6536">
        <w:tc>
          <w:tcPr>
            <w:tcW w:w="1701"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 используемая ИС</w:t>
            </w: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4A6536">
        <w:tc>
          <w:tcPr>
            <w:tcW w:w="1701" w:type="dxa"/>
            <w:vMerge w:val="restart"/>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 Отдел</w:t>
            </w: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pPr>
            <w:r>
              <w:rPr>
                <w:rFonts w:ascii="Times New Roman" w:hAnsi="Times New Roman" w:cs="Times New Roman"/>
                <w:color w:val="000000"/>
                <w:sz w:val="24"/>
                <w:szCs w:val="24"/>
              </w:rPr>
              <w:t xml:space="preserve">Для получения Муниципальной услуги Заявитель предоставляет в Администрацию, отдел необходимые документы, указанные в </w:t>
            </w:r>
            <w:hyperlink w:anchor="P131">
              <w:r>
                <w:rPr>
                  <w:rFonts w:ascii="Times New Roman" w:hAnsi="Times New Roman" w:cs="Times New Roman"/>
                  <w:color w:val="000000"/>
                  <w:sz w:val="24"/>
                  <w:szCs w:val="24"/>
                </w:rPr>
                <w:t>пункте 10.1</w:t>
              </w:r>
            </w:hyperlink>
            <w:proofErr w:type="gramStart"/>
            <w:r>
              <w:rPr>
                <w:rFonts w:ascii="Times New Roman" w:hAnsi="Times New Roman" w:cs="Times New Roman"/>
                <w:color w:val="000000"/>
                <w:sz w:val="24"/>
                <w:szCs w:val="24"/>
              </w:rPr>
              <w:t>. настоящего</w:t>
            </w:r>
            <w:proofErr w:type="gramEnd"/>
            <w:r>
              <w:rPr>
                <w:rFonts w:ascii="Times New Roman" w:hAnsi="Times New Roman" w:cs="Times New Roman"/>
                <w:color w:val="000000"/>
                <w:sz w:val="24"/>
                <w:szCs w:val="24"/>
              </w:rPr>
              <w:t xml:space="preserve"> Административного регламента.</w:t>
            </w:r>
          </w:p>
        </w:tc>
      </w:tr>
      <w:tr w:rsidR="004A6536">
        <w:tc>
          <w:tcPr>
            <w:tcW w:w="1701"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полномочий Представителя заявителя на основании документа, подтверждающего полномочия (при обращении Представителя заявителя), и соответствия документов требованиям, предъявляемых к ним</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4A6536">
        <w:tc>
          <w:tcPr>
            <w:tcW w:w="1701" w:type="dxa"/>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Сверка копий представленных документов с оригиналами</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15 минут</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4A6536">
        <w:tc>
          <w:tcPr>
            <w:tcW w:w="1701"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 отдел</w:t>
            </w:r>
          </w:p>
        </w:tc>
        <w:tc>
          <w:tcPr>
            <w:tcW w:w="474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Заполнение Заявления, сканирование представленных документов и формирование выписки о приеме Заявления и прилагаемых документов</w:t>
            </w:r>
          </w:p>
        </w:tc>
        <w:tc>
          <w:tcPr>
            <w:tcW w:w="163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15 минут</w:t>
            </w:r>
          </w:p>
        </w:tc>
        <w:tc>
          <w:tcPr>
            <w:tcW w:w="708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Заявителем заполняется Заявление, специалистом Администрации сканируются предоставленные документы, формируется электронное дело. В случае обращения представителя Заявителя, не уполномоченного на подписание Заявления, представляется подписанное Заявителем Заявление. Если Заявление не соответствует требованиям, установленным Административным регламентом, специалист Администрации информирует представителя Заявителя о необходимости повторного заполнения </w:t>
            </w:r>
            <w:r>
              <w:rPr>
                <w:rFonts w:ascii="Times New Roman" w:hAnsi="Times New Roman" w:cs="Times New Roman"/>
                <w:sz w:val="24"/>
                <w:szCs w:val="24"/>
              </w:rPr>
              <w:lastRenderedPageBreak/>
              <w:t>Заявления, в соответствии с указанными требованиями.</w:t>
            </w:r>
          </w:p>
        </w:tc>
      </w:tr>
    </w:tbl>
    <w:p w:rsidR="004A6536" w:rsidRDefault="004A6536">
      <w:pPr>
        <w:pStyle w:val="ConsPlusNormal"/>
        <w:jc w:val="both"/>
        <w:rPr>
          <w:rFonts w:ascii="Times New Roman" w:hAnsi="Times New Roman" w:cs="Times New Roman"/>
          <w:sz w:val="24"/>
          <w:szCs w:val="24"/>
        </w:rPr>
      </w:pPr>
    </w:p>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выполнения административных действий при личном обращении Заявителя в Администрацию</w:t>
      </w:r>
    </w:p>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посредством</w:t>
      </w:r>
      <w:proofErr w:type="gramEnd"/>
      <w:r>
        <w:rPr>
          <w:rFonts w:ascii="Times New Roman" w:hAnsi="Times New Roman" w:cs="Times New Roman"/>
          <w:sz w:val="24"/>
          <w:szCs w:val="24"/>
        </w:rPr>
        <w:t xml:space="preserve"> почтовой связи</w:t>
      </w:r>
    </w:p>
    <w:p w:rsidR="004A6536" w:rsidRDefault="004A6536">
      <w:pPr>
        <w:pStyle w:val="ConsPlusNormal"/>
        <w:jc w:val="center"/>
        <w:rPr>
          <w:rFonts w:ascii="Times New Roman" w:hAnsi="Times New Roman" w:cs="Times New Roman"/>
          <w:sz w:val="24"/>
          <w:szCs w:val="24"/>
        </w:rPr>
      </w:pPr>
    </w:p>
    <w:tbl>
      <w:tblPr>
        <w:tblStyle w:val="af9"/>
        <w:tblW w:w="15168" w:type="dxa"/>
        <w:tblInd w:w="-147" w:type="dxa"/>
        <w:tblLayout w:type="fixed"/>
        <w:tblLook w:val="04A0" w:firstRow="1" w:lastRow="0" w:firstColumn="1" w:lastColumn="0" w:noHBand="0" w:noVBand="1"/>
      </w:tblPr>
      <w:tblGrid>
        <w:gridCol w:w="1921"/>
        <w:gridCol w:w="4749"/>
        <w:gridCol w:w="1556"/>
        <w:gridCol w:w="6942"/>
      </w:tblGrid>
      <w:tr w:rsidR="004A6536">
        <w:tc>
          <w:tcPr>
            <w:tcW w:w="1920"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Место выполнения процедуры/ используемая ИС</w:t>
            </w:r>
          </w:p>
        </w:tc>
        <w:tc>
          <w:tcPr>
            <w:tcW w:w="4749"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556"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6942"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4A6536">
        <w:tc>
          <w:tcPr>
            <w:tcW w:w="1920"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 Отдел</w:t>
            </w:r>
          </w:p>
        </w:tc>
        <w:tc>
          <w:tcPr>
            <w:tcW w:w="4749"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Поступлении заявления и прилагаемых к нему документов в Администрацию посредством почтового отправления</w:t>
            </w:r>
          </w:p>
        </w:tc>
        <w:tc>
          <w:tcPr>
            <w:tcW w:w="1556"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5 минут</w:t>
            </w:r>
          </w:p>
        </w:tc>
        <w:tc>
          <w:tcPr>
            <w:tcW w:w="6942"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Для получения Муниципальной услуги Заявитель предоставляет посредством почтовой связи в Администрацию, Отдел необходимые документы, указанные в пункте 10.1</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w:t>
            </w:r>
          </w:p>
        </w:tc>
      </w:tr>
      <w:tr w:rsidR="004A6536">
        <w:trPr>
          <w:trHeight w:val="472"/>
        </w:trPr>
        <w:tc>
          <w:tcPr>
            <w:tcW w:w="1920" w:type="dxa"/>
          </w:tcPr>
          <w:p w:rsidR="004A6536" w:rsidRDefault="004A6536">
            <w:pPr>
              <w:pStyle w:val="ConsPlusNormal"/>
              <w:jc w:val="both"/>
              <w:rPr>
                <w:rFonts w:ascii="Times New Roman" w:hAnsi="Times New Roman" w:cs="Times New Roman"/>
                <w:sz w:val="24"/>
                <w:szCs w:val="24"/>
              </w:rPr>
            </w:pPr>
          </w:p>
        </w:tc>
        <w:tc>
          <w:tcPr>
            <w:tcW w:w="4749"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Регистрация заявления и документов</w:t>
            </w:r>
          </w:p>
        </w:tc>
        <w:tc>
          <w:tcPr>
            <w:tcW w:w="1556"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10 минут</w:t>
            </w:r>
          </w:p>
        </w:tc>
        <w:tc>
          <w:tcPr>
            <w:tcW w:w="6942" w:type="dxa"/>
          </w:tcPr>
          <w:p w:rsidR="004A6536" w:rsidRDefault="004A6536">
            <w:pPr>
              <w:pStyle w:val="ConsPlusNormal"/>
              <w:rPr>
                <w:rFonts w:ascii="Times New Roman" w:hAnsi="Times New Roman" w:cs="Times New Roman"/>
                <w:sz w:val="24"/>
                <w:szCs w:val="24"/>
              </w:rPr>
            </w:pPr>
          </w:p>
        </w:tc>
      </w:tr>
      <w:tr w:rsidR="004A6536">
        <w:tc>
          <w:tcPr>
            <w:tcW w:w="1920" w:type="dxa"/>
          </w:tcPr>
          <w:p w:rsidR="004A6536" w:rsidRDefault="004A6536">
            <w:pPr>
              <w:pStyle w:val="ConsPlusNormal"/>
              <w:jc w:val="both"/>
              <w:rPr>
                <w:rFonts w:ascii="Times New Roman" w:hAnsi="Times New Roman" w:cs="Times New Roman"/>
                <w:sz w:val="24"/>
                <w:szCs w:val="24"/>
              </w:rPr>
            </w:pPr>
          </w:p>
        </w:tc>
        <w:tc>
          <w:tcPr>
            <w:tcW w:w="4749"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 Проверка полномочий Представителя заявителя на основании документа, подтверждающего полномочия (при обращении Представителя заявителя), и соответствия документов требованиям, предъявляемых к ним</w:t>
            </w:r>
          </w:p>
        </w:tc>
        <w:tc>
          <w:tcPr>
            <w:tcW w:w="1556"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30 минут</w:t>
            </w:r>
          </w:p>
        </w:tc>
        <w:tc>
          <w:tcPr>
            <w:tcW w:w="6942"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Специалист Отдела, ответственный за прием заявлений и документов, осуществляет проверку соответствия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4A6536">
        <w:tc>
          <w:tcPr>
            <w:tcW w:w="1920" w:type="dxa"/>
          </w:tcPr>
          <w:p w:rsidR="004A6536" w:rsidRDefault="004A6536">
            <w:pPr>
              <w:pStyle w:val="ConsPlusNormal"/>
              <w:jc w:val="both"/>
              <w:rPr>
                <w:rFonts w:ascii="Times New Roman" w:hAnsi="Times New Roman" w:cs="Times New Roman"/>
                <w:sz w:val="24"/>
                <w:szCs w:val="24"/>
              </w:rPr>
            </w:pPr>
          </w:p>
        </w:tc>
        <w:tc>
          <w:tcPr>
            <w:tcW w:w="4749"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Формирование и направление межведомственных информационных запросов в органы (организации), участвующие в предоставлении Муниципальной услуги</w:t>
            </w:r>
          </w:p>
        </w:tc>
        <w:tc>
          <w:tcPr>
            <w:tcW w:w="1556" w:type="dxa"/>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Не позднее 1 рабочего дня с даты получения заявления</w:t>
            </w:r>
          </w:p>
        </w:tc>
        <w:tc>
          <w:tcPr>
            <w:tcW w:w="6942"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Специалист Администрации формирует и направляет межведомственный информационный запрос, если отсутствуют документы, предусмотренн</w:t>
            </w:r>
            <w:r>
              <w:rPr>
                <w:rFonts w:ascii="Times New Roman" w:hAnsi="Times New Roman" w:cs="Times New Roman"/>
                <w:color w:val="000000"/>
                <w:sz w:val="24"/>
                <w:szCs w:val="24"/>
              </w:rPr>
              <w:t xml:space="preserve">ые в </w:t>
            </w:r>
            <w:hyperlink w:anchor="P131">
              <w:r>
                <w:rPr>
                  <w:rStyle w:val="a9"/>
                  <w:rFonts w:ascii="Times New Roman" w:eastAsia="Calibri" w:hAnsi="Times New Roman" w:cs="Times New Roman"/>
                  <w:color w:val="000000"/>
                  <w:sz w:val="24"/>
                  <w:szCs w:val="24"/>
                </w:rPr>
                <w:t>пункте 10.1</w:t>
              </w:r>
            </w:hyperlink>
            <w:proofErr w:type="gramStart"/>
            <w:r>
              <w:rPr>
                <w:rFonts w:ascii="Times New Roman" w:hAnsi="Times New Roman" w:cs="Times New Roman"/>
                <w:color w:val="000000"/>
                <w:sz w:val="24"/>
                <w:szCs w:val="24"/>
              </w:rPr>
              <w:t>. насто</w:t>
            </w:r>
            <w:r>
              <w:rPr>
                <w:rFonts w:ascii="Times New Roman" w:hAnsi="Times New Roman" w:cs="Times New Roman"/>
                <w:sz w:val="24"/>
                <w:szCs w:val="24"/>
              </w:rPr>
              <w:t>ящего</w:t>
            </w:r>
            <w:proofErr w:type="gramEnd"/>
            <w:r>
              <w:rPr>
                <w:rFonts w:ascii="Times New Roman" w:hAnsi="Times New Roman" w:cs="Times New Roman"/>
                <w:sz w:val="24"/>
                <w:szCs w:val="24"/>
              </w:rPr>
              <w:t xml:space="preserve"> Административного регламента, и они необходимы для предоставления Муниципальной услуги.</w:t>
            </w:r>
          </w:p>
        </w:tc>
      </w:tr>
      <w:tr w:rsidR="004A6536">
        <w:tc>
          <w:tcPr>
            <w:tcW w:w="1920" w:type="dxa"/>
          </w:tcPr>
          <w:p w:rsidR="004A6536" w:rsidRDefault="004A6536">
            <w:pPr>
              <w:pStyle w:val="ConsPlusNormal"/>
              <w:jc w:val="both"/>
              <w:rPr>
                <w:rFonts w:ascii="Times New Roman" w:hAnsi="Times New Roman" w:cs="Times New Roman"/>
                <w:sz w:val="24"/>
                <w:szCs w:val="24"/>
              </w:rPr>
            </w:pPr>
          </w:p>
        </w:tc>
        <w:tc>
          <w:tcPr>
            <w:tcW w:w="4749"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Рассмотрение документов и принятие решения о подготовке результата предоставления Муниципальной услуги</w:t>
            </w:r>
          </w:p>
        </w:tc>
        <w:tc>
          <w:tcPr>
            <w:tcW w:w="1556" w:type="dxa"/>
          </w:tcPr>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не</w:t>
            </w:r>
            <w:proofErr w:type="gramEnd"/>
            <w:r>
              <w:rPr>
                <w:rFonts w:ascii="Times New Roman" w:hAnsi="Times New Roman" w:cs="Times New Roman"/>
                <w:sz w:val="24"/>
                <w:szCs w:val="24"/>
              </w:rPr>
              <w:t xml:space="preserve"> позднее 3 рабочих дней с даты регистрации Заявления</w:t>
            </w:r>
          </w:p>
        </w:tc>
        <w:tc>
          <w:tcPr>
            <w:tcW w:w="6942" w:type="dxa"/>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Специалист Администрации 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при обращении Заявителя.</w:t>
            </w:r>
          </w:p>
        </w:tc>
      </w:tr>
    </w:tbl>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Формирование и направление межведомственных запросов</w:t>
      </w:r>
    </w:p>
    <w:p w:rsidR="004A6536" w:rsidRDefault="00D83A09">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органы (организации), участвующие в предоставлении</w:t>
      </w:r>
    </w:p>
    <w:p w:rsidR="004A6536" w:rsidRDefault="00D83A09">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4A6536" w:rsidRDefault="004A6536">
      <w:pPr>
        <w:pStyle w:val="ConsPlusNormal"/>
        <w:jc w:val="both"/>
        <w:rPr>
          <w:rFonts w:ascii="Times New Roman" w:hAnsi="Times New Roman" w:cs="Times New Roman"/>
          <w:sz w:val="24"/>
          <w:szCs w:val="24"/>
        </w:rPr>
      </w:pPr>
    </w:p>
    <w:tbl>
      <w:tblPr>
        <w:tblW w:w="14316" w:type="dxa"/>
        <w:tblInd w:w="421" w:type="dxa"/>
        <w:tblLayout w:type="fixed"/>
        <w:tblCellMar>
          <w:top w:w="102" w:type="dxa"/>
          <w:left w:w="62" w:type="dxa"/>
          <w:bottom w:w="102" w:type="dxa"/>
          <w:right w:w="62" w:type="dxa"/>
        </w:tblCellMar>
        <w:tblLook w:val="04A0" w:firstRow="1" w:lastRow="0" w:firstColumn="1" w:lastColumn="0" w:noHBand="0" w:noVBand="1"/>
      </w:tblPr>
      <w:tblGrid>
        <w:gridCol w:w="1500"/>
        <w:gridCol w:w="4378"/>
        <w:gridCol w:w="1214"/>
        <w:gridCol w:w="7224"/>
      </w:tblGrid>
      <w:tr w:rsidR="004A6536">
        <w:tc>
          <w:tcPr>
            <w:tcW w:w="1500"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процедуры/используемая ИС</w:t>
            </w:r>
          </w:p>
        </w:tc>
        <w:tc>
          <w:tcPr>
            <w:tcW w:w="437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4"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22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4A6536">
        <w:tc>
          <w:tcPr>
            <w:tcW w:w="1500" w:type="dxa"/>
            <w:vMerge w:val="restart"/>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w:t>
            </w:r>
          </w:p>
        </w:tc>
        <w:tc>
          <w:tcPr>
            <w:tcW w:w="437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1214" w:type="dxa"/>
            <w:vMerge w:val="restart"/>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6 рабочих дней</w:t>
            </w:r>
          </w:p>
        </w:tc>
        <w:tc>
          <w:tcPr>
            <w:tcW w:w="722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Специалист Администрации формирует список документов, которые необходимо получить для предоставления услуги в порядке межведомственного взаимодействия.</w:t>
            </w:r>
          </w:p>
        </w:tc>
      </w:tr>
      <w:tr w:rsidR="004A6536">
        <w:tc>
          <w:tcPr>
            <w:tcW w:w="1500"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437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Контроль предоставления результата запроса</w:t>
            </w:r>
          </w:p>
        </w:tc>
        <w:tc>
          <w:tcPr>
            <w:tcW w:w="1214"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rPr>
                <w:rFonts w:ascii="Times New Roman" w:hAnsi="Times New Roman" w:cs="Times New Roman"/>
                <w:sz w:val="24"/>
                <w:szCs w:val="24"/>
              </w:rPr>
            </w:pPr>
          </w:p>
        </w:tc>
        <w:tc>
          <w:tcPr>
            <w:tcW w:w="7223"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поступления ответов на запросы.</w:t>
            </w:r>
          </w:p>
        </w:tc>
      </w:tr>
    </w:tbl>
    <w:p w:rsidR="004A6536" w:rsidRDefault="004A6536">
      <w:pPr>
        <w:pStyle w:val="ConsPlusNormal"/>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Принятие решения о предоставлении (об отказе</w:t>
      </w:r>
    </w:p>
    <w:p w:rsidR="004A6536" w:rsidRDefault="00D83A09">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предоставлении) Муниципальной услуги и оформление</w:t>
      </w:r>
    </w:p>
    <w:p w:rsidR="004A6536" w:rsidRDefault="00D83A09">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результата</w:t>
      </w:r>
      <w:proofErr w:type="gramEnd"/>
      <w:r>
        <w:rPr>
          <w:rFonts w:ascii="Times New Roman" w:hAnsi="Times New Roman" w:cs="Times New Roman"/>
          <w:sz w:val="24"/>
          <w:szCs w:val="24"/>
        </w:rPr>
        <w:t xml:space="preserve"> предоставления Муниципальной услуги Заявителю</w:t>
      </w:r>
    </w:p>
    <w:p w:rsidR="004A6536" w:rsidRDefault="004A6536">
      <w:pPr>
        <w:pStyle w:val="ConsPlusNormal"/>
        <w:jc w:val="both"/>
        <w:rPr>
          <w:rFonts w:ascii="Times New Roman" w:hAnsi="Times New Roman" w:cs="Times New Roman"/>
          <w:sz w:val="24"/>
          <w:szCs w:val="24"/>
        </w:rPr>
      </w:pPr>
    </w:p>
    <w:tbl>
      <w:tblPr>
        <w:tblW w:w="14033" w:type="dxa"/>
        <w:tblInd w:w="704" w:type="dxa"/>
        <w:tblLayout w:type="fixed"/>
        <w:tblCellMar>
          <w:top w:w="102" w:type="dxa"/>
          <w:left w:w="62" w:type="dxa"/>
          <w:bottom w:w="102" w:type="dxa"/>
          <w:right w:w="62" w:type="dxa"/>
        </w:tblCellMar>
        <w:tblLook w:val="04A0" w:firstRow="1" w:lastRow="0" w:firstColumn="1" w:lastColumn="0" w:noHBand="0" w:noVBand="1"/>
      </w:tblPr>
      <w:tblGrid>
        <w:gridCol w:w="1216"/>
        <w:gridCol w:w="4378"/>
        <w:gridCol w:w="1214"/>
        <w:gridCol w:w="7225"/>
      </w:tblGrid>
      <w:tr w:rsidR="004A6536">
        <w:tc>
          <w:tcPr>
            <w:tcW w:w="1216"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 используемая ИС</w:t>
            </w:r>
          </w:p>
        </w:tc>
        <w:tc>
          <w:tcPr>
            <w:tcW w:w="437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4"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224"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4A6536">
        <w:tc>
          <w:tcPr>
            <w:tcW w:w="1216"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w:t>
            </w:r>
          </w:p>
        </w:tc>
        <w:tc>
          <w:tcPr>
            <w:tcW w:w="437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Подготовка, согласование и подписание проекта решения о предоставлении (отказе в предоставлении) Муниципальной услуги</w:t>
            </w:r>
          </w:p>
        </w:tc>
        <w:tc>
          <w:tcPr>
            <w:tcW w:w="1214"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10 рабочих дней</w:t>
            </w:r>
          </w:p>
        </w:tc>
        <w:tc>
          <w:tcPr>
            <w:tcW w:w="7224"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Проект решения о предоставлении/отказе в предоставлении </w:t>
            </w:r>
            <w:r>
              <w:rPr>
                <w:rFonts w:ascii="Times New Roman" w:hAnsi="Times New Roman" w:cs="Times New Roman"/>
                <w:sz w:val="24"/>
                <w:szCs w:val="24"/>
              </w:rPr>
              <w:lastRenderedPageBreak/>
              <w:t>Муниципальной услуги оформляется на основании решения жилищной комиссии при Администрации городского округа Фрязино.</w:t>
            </w:r>
          </w:p>
        </w:tc>
      </w:tr>
    </w:tbl>
    <w:p w:rsidR="004A6536" w:rsidRDefault="004A6536">
      <w:pPr>
        <w:pStyle w:val="ConsPlusNormal"/>
        <w:jc w:val="both"/>
        <w:rPr>
          <w:rFonts w:ascii="Times New Roman" w:hAnsi="Times New Roman" w:cs="Times New Roman"/>
          <w:sz w:val="24"/>
          <w:szCs w:val="24"/>
        </w:rPr>
      </w:pPr>
    </w:p>
    <w:p w:rsidR="004A6536" w:rsidRDefault="00D83A0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Выдача результата предоставления Муниципальной услуги</w:t>
      </w:r>
    </w:p>
    <w:p w:rsidR="004A6536" w:rsidRDefault="00D83A09">
      <w:pPr>
        <w:pStyle w:val="ConsPlusTitle"/>
        <w:jc w:val="center"/>
        <w:rPr>
          <w:rFonts w:ascii="Times New Roman" w:hAnsi="Times New Roman" w:cs="Times New Roman"/>
          <w:sz w:val="24"/>
          <w:szCs w:val="24"/>
        </w:rPr>
      </w:pPr>
      <w:r>
        <w:rPr>
          <w:rFonts w:ascii="Times New Roman" w:hAnsi="Times New Roman" w:cs="Times New Roman"/>
          <w:sz w:val="24"/>
          <w:szCs w:val="24"/>
        </w:rPr>
        <w:t>Заявителю</w:t>
      </w:r>
    </w:p>
    <w:p w:rsidR="004A6536" w:rsidRDefault="004A6536">
      <w:pPr>
        <w:pStyle w:val="ConsPlusNormal"/>
        <w:jc w:val="both"/>
        <w:rPr>
          <w:rFonts w:ascii="Times New Roman" w:hAnsi="Times New Roman" w:cs="Times New Roman"/>
          <w:sz w:val="24"/>
          <w:szCs w:val="24"/>
        </w:rPr>
      </w:pPr>
    </w:p>
    <w:tbl>
      <w:tblPr>
        <w:tblW w:w="14033" w:type="dxa"/>
        <w:tblInd w:w="704" w:type="dxa"/>
        <w:tblLayout w:type="fixed"/>
        <w:tblCellMar>
          <w:top w:w="102" w:type="dxa"/>
          <w:left w:w="62" w:type="dxa"/>
          <w:bottom w:w="102" w:type="dxa"/>
          <w:right w:w="62" w:type="dxa"/>
        </w:tblCellMar>
        <w:tblLook w:val="04A0" w:firstRow="1" w:lastRow="0" w:firstColumn="1" w:lastColumn="0" w:noHBand="0" w:noVBand="1"/>
      </w:tblPr>
      <w:tblGrid>
        <w:gridCol w:w="1216"/>
        <w:gridCol w:w="4378"/>
        <w:gridCol w:w="1214"/>
        <w:gridCol w:w="7225"/>
      </w:tblGrid>
      <w:tr w:rsidR="004A6536">
        <w:tc>
          <w:tcPr>
            <w:tcW w:w="1216"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w:t>
            </w:r>
          </w:p>
          <w:p w:rsidR="004A6536" w:rsidRDefault="00D83A09">
            <w:pPr>
              <w:pStyle w:val="ConsPlusNormal"/>
              <w:jc w:val="center"/>
              <w:rPr>
                <w:rFonts w:ascii="Times New Roman" w:hAnsi="Times New Roman" w:cs="Times New Roman"/>
                <w:sz w:val="24"/>
                <w:szCs w:val="24"/>
              </w:rPr>
            </w:pPr>
            <w:proofErr w:type="gramStart"/>
            <w:r>
              <w:rPr>
                <w:rFonts w:ascii="Times New Roman" w:hAnsi="Times New Roman" w:cs="Times New Roman"/>
                <w:sz w:val="24"/>
                <w:szCs w:val="24"/>
              </w:rPr>
              <w:t>используемая</w:t>
            </w:r>
            <w:proofErr w:type="gramEnd"/>
            <w:r>
              <w:rPr>
                <w:rFonts w:ascii="Times New Roman" w:hAnsi="Times New Roman" w:cs="Times New Roman"/>
                <w:sz w:val="24"/>
                <w:szCs w:val="24"/>
              </w:rPr>
              <w:t xml:space="preserve"> ИС</w:t>
            </w:r>
          </w:p>
        </w:tc>
        <w:tc>
          <w:tcPr>
            <w:tcW w:w="437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4"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224"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4A6536">
        <w:tc>
          <w:tcPr>
            <w:tcW w:w="1216"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 Модуль оказания услуг ЕИС ОУ/ РПГУ</w:t>
            </w:r>
          </w:p>
        </w:tc>
        <w:tc>
          <w:tcPr>
            <w:tcW w:w="4378"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Выдача или направление результата предоставления Муниципальной услуги Заявителю</w:t>
            </w:r>
          </w:p>
        </w:tc>
        <w:tc>
          <w:tcPr>
            <w:tcW w:w="1214"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1 рабочий день</w:t>
            </w:r>
          </w:p>
        </w:tc>
        <w:tc>
          <w:tcPr>
            <w:tcW w:w="7224"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Информация о результате предоставления Муниципальной услуги поступает в Модуль МФЦ ЕИС ОУ в день регистрации результата предоставления услуг в Модуле оказания услуг ЕИС ОУ, о чем МФЦ информирует Заявителя в течение этого же рабочего дня.</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При обращении в МФЦ:</w:t>
            </w:r>
          </w:p>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работник</w:t>
            </w:r>
            <w:proofErr w:type="gramEnd"/>
            <w:r>
              <w:rPr>
                <w:rFonts w:ascii="Times New Roman" w:hAnsi="Times New Roman" w:cs="Times New Roman"/>
                <w:sz w:val="24"/>
                <w:szCs w:val="24"/>
              </w:rPr>
              <w:t xml:space="preserve">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после</w:t>
            </w:r>
            <w:proofErr w:type="gramEnd"/>
            <w:r>
              <w:rPr>
                <w:rFonts w:ascii="Times New Roman" w:hAnsi="Times New Roman" w:cs="Times New Roman"/>
                <w:sz w:val="24"/>
                <w:szCs w:val="24"/>
              </w:rPr>
              <w:t xml:space="preserve">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w:t>
            </w:r>
            <w:r>
              <w:rPr>
                <w:rFonts w:ascii="Times New Roman" w:hAnsi="Times New Roman" w:cs="Times New Roman"/>
                <w:sz w:val="24"/>
                <w:szCs w:val="24"/>
              </w:rPr>
              <w:lastRenderedPageBreak/>
              <w:t>предоставления Муниципальной услуги.</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Через Личный кабинет на РПГУ:</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об отказе в предоставлении Муниципальной услуги соответствующее решение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Администрации, В случае принятия предварительного решения о предоставлении Муниципальной услуги Заявителю направляется уведомление в Личный кабинет о готовности к выдаче результата Муниципальной услуги в выбранном Заявителем МФЦ после сверки оригиналов документов с документами, ранее направленными Заявителем посредством РПГУ в Администрацию.</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При обращении в Администрацию:</w:t>
            </w:r>
          </w:p>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специалист</w:t>
            </w:r>
            <w:proofErr w:type="gramEnd"/>
            <w:r>
              <w:rPr>
                <w:rFonts w:ascii="Times New Roman" w:hAnsi="Times New Roman" w:cs="Times New Roman"/>
                <w:sz w:val="24"/>
                <w:szCs w:val="24"/>
              </w:rPr>
              <w:t xml:space="preserve"> Администрации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4A6536" w:rsidRDefault="00D83A0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после</w:t>
            </w:r>
            <w:proofErr w:type="gramEnd"/>
            <w:r>
              <w:rPr>
                <w:rFonts w:ascii="Times New Roman" w:hAnsi="Times New Roman" w:cs="Times New Roman"/>
                <w:sz w:val="24"/>
                <w:szCs w:val="24"/>
              </w:rPr>
              <w:t xml:space="preserve"> установления личности Заявителя (представителя Заявителя) специалист Администрации выдает Заявителю (представителю Заявителя) результат предоставления Муниципальной услуги.</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При обращении посредством почтовой связи:</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выданная (направленная) с сопроводительным письмом заверенная копия решения об обмене (отказе в обмене) жилыми помещениями, предоставленными по договорам социального найма.</w:t>
            </w:r>
          </w:p>
        </w:tc>
      </w:tr>
    </w:tbl>
    <w:p w:rsidR="004A6536" w:rsidRDefault="004A6536">
      <w:pPr>
        <w:sectPr w:rsidR="004A6536">
          <w:headerReference w:type="default" r:id="rId29"/>
          <w:headerReference w:type="first" r:id="rId30"/>
          <w:pgSz w:w="16838" w:h="11906" w:orient="landscape"/>
          <w:pgMar w:top="1021" w:right="678" w:bottom="737" w:left="1191" w:header="0" w:footer="0" w:gutter="0"/>
          <w:cols w:space="720"/>
          <w:formProt w:val="0"/>
          <w:titlePg/>
          <w:docGrid w:linePitch="100" w:charSpace="4096"/>
        </w:sectPr>
      </w:pPr>
    </w:p>
    <w:p w:rsidR="004A6536" w:rsidRDefault="00D83A09">
      <w:pPr>
        <w:pStyle w:val="ConsPlusNormal"/>
        <w:ind w:left="6521" w:hanging="142"/>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7</w:t>
      </w:r>
    </w:p>
    <w:p w:rsidR="004A6536" w:rsidRDefault="00D83A09">
      <w:pPr>
        <w:pStyle w:val="ConsPlusNormal"/>
        <w:ind w:left="6379"/>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r>
        <w:rPr>
          <w:rFonts w:ascii="Times New Roman" w:hAnsi="Times New Roman" w:cs="Times New Roman"/>
          <w:b/>
          <w:sz w:val="24"/>
          <w:szCs w:val="24"/>
        </w:rPr>
        <w:t xml:space="preserve"> </w:t>
      </w:r>
      <w:r>
        <w:rPr>
          <w:rFonts w:ascii="Times New Roman" w:hAnsi="Times New Roman" w:cs="Times New Roman"/>
          <w:sz w:val="24"/>
          <w:szCs w:val="24"/>
        </w:rPr>
        <w:t>предоставления муниципальной услуги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w:t>
      </w:r>
    </w:p>
    <w:p w:rsidR="004A6536" w:rsidRDefault="00D83A09">
      <w:pPr>
        <w:pStyle w:val="ConsPlusNormal"/>
        <w:ind w:left="6379"/>
        <w:rPr>
          <w:rFonts w:ascii="Times New Roman" w:hAnsi="Times New Roman" w:cs="Times New Roman"/>
          <w:sz w:val="24"/>
          <w:szCs w:val="24"/>
        </w:rPr>
      </w:pPr>
      <w:r>
        <w:rPr>
          <w:rFonts w:ascii="Times New Roman" w:hAnsi="Times New Roman" w:cs="Times New Roman"/>
          <w:sz w:val="24"/>
          <w:szCs w:val="24"/>
        </w:rPr>
        <w:t xml:space="preserve"> Московской области»</w:t>
      </w:r>
    </w:p>
    <w:p w:rsidR="004A6536" w:rsidRDefault="004A6536">
      <w:pPr>
        <w:pStyle w:val="ConsPlusNormal"/>
        <w:jc w:val="both"/>
        <w:rPr>
          <w:rFonts w:ascii="Times New Roman" w:hAnsi="Times New Roman" w:cs="Times New Roman"/>
          <w:sz w:val="24"/>
          <w:szCs w:val="24"/>
        </w:rPr>
      </w:pPr>
    </w:p>
    <w:p w:rsidR="004A6536" w:rsidRDefault="00D83A09">
      <w:pPr>
        <w:pStyle w:val="ConsPlusTitle"/>
        <w:jc w:val="center"/>
        <w:rPr>
          <w:rFonts w:ascii="Times New Roman" w:hAnsi="Times New Roman" w:cs="Times New Roman"/>
          <w:sz w:val="24"/>
          <w:szCs w:val="24"/>
        </w:rPr>
      </w:pPr>
      <w:bookmarkStart w:id="43" w:name="P664"/>
      <w:bookmarkEnd w:id="43"/>
      <w:r>
        <w:rPr>
          <w:rFonts w:ascii="Times New Roman" w:hAnsi="Times New Roman" w:cs="Times New Roman"/>
          <w:sz w:val="24"/>
          <w:szCs w:val="24"/>
        </w:rPr>
        <w:t>Блок-схема предоставления Муниципальной услуги</w:t>
      </w:r>
    </w:p>
    <w:p w:rsidR="004A6536" w:rsidRDefault="004A6536">
      <w:pPr>
        <w:pStyle w:val="ConsPlusNormal"/>
        <w:jc w:val="both"/>
        <w:rPr>
          <w:rFonts w:ascii="Times New Roman" w:hAnsi="Times New Roman" w:cs="Times New Roman"/>
          <w:sz w:val="24"/>
          <w:szCs w:val="24"/>
        </w:rPr>
      </w:pPr>
    </w:p>
    <w:p w:rsidR="004A6536" w:rsidRDefault="004A6536">
      <w:pPr>
        <w:pStyle w:val="ConsPlusNormal"/>
        <w:jc w:val="center"/>
        <w:rPr>
          <w:rFonts w:ascii="Times New Roman" w:hAnsi="Times New Roman" w:cs="Times New Roman"/>
          <w:sz w:val="24"/>
          <w:szCs w:val="24"/>
        </w:rPr>
      </w:pPr>
    </w:p>
    <w:tbl>
      <w:tblPr>
        <w:tblStyle w:val="af9"/>
        <w:tblW w:w="10206" w:type="dxa"/>
        <w:tblInd w:w="-5" w:type="dxa"/>
        <w:tblLayout w:type="fixed"/>
        <w:tblLook w:val="04A0" w:firstRow="1" w:lastRow="0" w:firstColumn="1" w:lastColumn="0" w:noHBand="0" w:noVBand="1"/>
      </w:tblPr>
      <w:tblGrid>
        <w:gridCol w:w="2047"/>
        <w:gridCol w:w="7305"/>
        <w:gridCol w:w="854"/>
      </w:tblGrid>
      <w:tr w:rsidR="004A6536">
        <w:trPr>
          <w:trHeight w:val="1420"/>
        </w:trPr>
        <w:tc>
          <w:tcPr>
            <w:tcW w:w="2047" w:type="dxa"/>
            <w:vAlign w:val="center"/>
          </w:tcPr>
          <w:p w:rsidR="004A6536" w:rsidRDefault="00D83A09">
            <w:pPr>
              <w:jc w:val="center"/>
              <w:rPr>
                <w:rFonts w:ascii="Times New Roman" w:hAnsi="Times New Roman" w:cs="Times New Roman"/>
                <w:sz w:val="24"/>
                <w:szCs w:val="24"/>
              </w:rPr>
            </w:pPr>
            <w:r>
              <w:rPr>
                <w:rFonts w:ascii="Times New Roman" w:eastAsia="Calibri" w:hAnsi="Times New Roman" w:cs="Times New Roman"/>
                <w:sz w:val="24"/>
                <w:szCs w:val="24"/>
              </w:rPr>
              <w:t>Администрация/</w:t>
            </w:r>
          </w:p>
          <w:p w:rsidR="004A6536" w:rsidRDefault="00D83A09">
            <w:pPr>
              <w:jc w:val="center"/>
              <w:rPr>
                <w:rFonts w:ascii="Times New Roman" w:hAnsi="Times New Roman" w:cs="Times New Roman"/>
                <w:sz w:val="24"/>
                <w:szCs w:val="24"/>
              </w:rPr>
            </w:pPr>
            <w:r>
              <w:rPr>
                <w:rFonts w:ascii="Times New Roman" w:eastAsia="Calibri" w:hAnsi="Times New Roman" w:cs="Times New Roman"/>
                <w:sz w:val="24"/>
                <w:szCs w:val="24"/>
              </w:rPr>
              <w:t>МФЦ/</w:t>
            </w:r>
          </w:p>
          <w:p w:rsidR="004A6536" w:rsidRDefault="00D83A09">
            <w:pPr>
              <w:jc w:val="center"/>
              <w:rPr>
                <w:rFonts w:ascii="Times New Roman" w:hAnsi="Times New Roman" w:cs="Times New Roman"/>
                <w:sz w:val="24"/>
                <w:szCs w:val="24"/>
              </w:rPr>
            </w:pPr>
            <w:r>
              <w:rPr>
                <w:rFonts w:ascii="Times New Roman" w:eastAsia="Calibri" w:hAnsi="Times New Roman" w:cs="Times New Roman"/>
                <w:sz w:val="24"/>
                <w:szCs w:val="24"/>
              </w:rPr>
              <w:t>РПГУ</w:t>
            </w:r>
          </w:p>
        </w:tc>
        <w:tc>
          <w:tcPr>
            <w:tcW w:w="8159" w:type="dxa"/>
            <w:gridSpan w:val="2"/>
          </w:tcPr>
          <w:p w:rsidR="004A6536" w:rsidRDefault="00D83A09">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6350" distB="6985" distL="6350" distR="6985" simplePos="0" relativeHeight="10" behindDoc="0" locked="0" layoutInCell="1" allowOverlap="1" wp14:anchorId="1DAFACC2">
                      <wp:simplePos x="0" y="0"/>
                      <wp:positionH relativeFrom="column">
                        <wp:posOffset>1375410</wp:posOffset>
                      </wp:positionH>
                      <wp:positionV relativeFrom="paragraph">
                        <wp:posOffset>177800</wp:posOffset>
                      </wp:positionV>
                      <wp:extent cx="1630680" cy="495300"/>
                      <wp:effectExtent l="6350" t="6350" r="6985" b="6985"/>
                      <wp:wrapNone/>
                      <wp:docPr id="1" name="Блок-схема: процесс 2"/>
                      <wp:cNvGraphicFramePr/>
                      <a:graphic xmlns:a="http://schemas.openxmlformats.org/drawingml/2006/main">
                        <a:graphicData uri="http://schemas.microsoft.com/office/word/2010/wordprocessingShape">
                          <wps:wsp>
                            <wps:cNvSpPr/>
                            <wps:spPr>
                              <a:xfrm>
                                <a:off x="0" y="0"/>
                                <a:ext cx="1630800" cy="495360"/>
                              </a:xfrm>
                              <a:prstGeom prst="flowChartProcess">
                                <a:avLst/>
                              </a:prstGeom>
                              <a:solidFill>
                                <a:srgbClr val="FFFFFF"/>
                              </a:solidFill>
                              <a:ln>
                                <a:solidFill>
                                  <a:srgbClr val="000000"/>
                                </a:solidFill>
                              </a:ln>
                            </wps:spPr>
                            <wps:style>
                              <a:lnRef idx="2">
                                <a:schemeClr val="dk1"/>
                              </a:lnRef>
                              <a:fillRef idx="1">
                                <a:schemeClr val="lt1"/>
                              </a:fillRef>
                              <a:effectRef idx="0">
                                <a:schemeClr val="dk1"/>
                              </a:effectRef>
                              <a:fontRef idx="minor"/>
                            </wps:style>
                            <wps:txbx>
                              <w:txbxContent>
                                <w:p w:rsidR="00624BB2" w:rsidRDefault="00624BB2">
                                  <w:pPr>
                                    <w:pStyle w:val="af8"/>
                                    <w:jc w:val="center"/>
                                    <w:rPr>
                                      <w:color w:val="000000"/>
                                    </w:rPr>
                                  </w:pPr>
                                  <w:r>
                                    <w:rPr>
                                      <w:color w:val="000000"/>
                                    </w:rPr>
                                    <w:t>ПОДАЧА ЗАЯВЛЕНИЯ</w:t>
                                  </w:r>
                                </w:p>
                              </w:txbxContent>
                            </wps:txbx>
                            <wps:bodyPr anchor="ctr">
                              <a:prstTxWarp prst="textNoShape">
                                <a:avLst/>
                              </a:prstTxWarp>
                              <a:noAutofit/>
                            </wps:bodyPr>
                          </wps:wsp>
                        </a:graphicData>
                      </a:graphic>
                    </wp:anchor>
                  </w:drawing>
                </mc:Choice>
                <mc:Fallback>
                  <w:pict>
                    <v:shapetype w14:anchorId="1DAFACC2" id="_x0000_t109" coordsize="21600,21600" o:spt="109" path="m,l,21600r21600,l21600,xe">
                      <v:stroke joinstyle="miter"/>
                      <v:path gradientshapeok="t" o:connecttype="rect"/>
                    </v:shapetype>
                    <v:shape id="Блок-схема: процесс 2" o:spid="_x0000_s1026" type="#_x0000_t109" style="position:absolute;margin-left:108.3pt;margin-top:14pt;width:128.4pt;height:39pt;z-index:10;visibility:visible;mso-wrap-style:square;mso-wrap-distance-left:.5pt;mso-wrap-distance-top:.5pt;mso-wrap-distance-right:.55pt;mso-wrap-distance-bottom:.5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" strokeweight="1pt">
                      <v:textbox>
                        <w:txbxContent>
                          <w:p w:rsidR="00624BB2" w:rsidRDefault="00624BB2">
                            <w:pPr>
                              <w:pStyle w:val="af8"/>
                              <w:jc w:val="center"/>
                              <w:rPr>
                                <w:color w:val="000000"/>
                              </w:rPr>
                            </w:pPr>
                            <w:r>
                              <w:rPr>
                                <w:color w:val="000000"/>
                              </w:rPr>
                              <w:t>ПОДАЧА ЗАЯВЛЕНИЯ</w:t>
                            </w:r>
                          </w:p>
                        </w:txbxContent>
                      </v:textbox>
                    </v:shape>
                  </w:pict>
                </mc:Fallback>
              </mc:AlternateContent>
            </w:r>
            <w:r>
              <w:rPr>
                <w:rFonts w:ascii="Times New Roman" w:hAnsi="Times New Roman" w:cs="Times New Roman"/>
                <w:noProof/>
                <w:sz w:val="24"/>
                <w:szCs w:val="24"/>
              </w:rPr>
              <mc:AlternateContent>
                <mc:Choice Requires="wps">
                  <w:drawing>
                    <wp:anchor distT="635" distB="635" distL="37465" distR="38100" simplePos="0" relativeHeight="12" behindDoc="0" locked="0" layoutInCell="1" allowOverlap="1" wp14:anchorId="04BEFA33">
                      <wp:simplePos x="0" y="0"/>
                      <wp:positionH relativeFrom="column">
                        <wp:posOffset>2200275</wp:posOffset>
                      </wp:positionH>
                      <wp:positionV relativeFrom="paragraph">
                        <wp:posOffset>675640</wp:posOffset>
                      </wp:positionV>
                      <wp:extent cx="635" cy="426720"/>
                      <wp:effectExtent l="37465" t="635" r="38100" b="635"/>
                      <wp:wrapNone/>
                      <wp:docPr id="2" name="Прямая со стрелкой 10"/>
                      <wp:cNvGraphicFramePr/>
                      <a:graphic xmlns:a="http://schemas.openxmlformats.org/drawingml/2006/main">
                        <a:graphicData uri="http://schemas.microsoft.com/office/word/2010/wordprocessingShape">
                          <wps:wsp>
                            <wps:cNvCnPr/>
                            <wps:spPr>
                              <a:xfrm>
                                <a:off x="0" y="0"/>
                                <a:ext cx="720" cy="426600"/>
                              </a:xfrm>
                              <a:prstGeom prst="straightConnector1">
                                <a:avLst/>
                              </a:prstGeom>
                              <a:noFill/>
                              <a:ln>
                                <a:solidFill>
                                  <a:srgbClr val="000000"/>
                                </a:solidFill>
                                <a:tailEnd type="triangle" w="med" len="med"/>
                              </a:ln>
                            </wps:spPr>
                            <wps:style>
                              <a:lnRef idx="1">
                                <a:schemeClr val="dk1"/>
                              </a:lnRef>
                              <a:fillRef idx="0">
                                <a:schemeClr val="dk1"/>
                              </a:fillRef>
                              <a:effectRef idx="0">
                                <a:schemeClr val="dk1"/>
                              </a:effectRef>
                              <a:fontRef idx="minor"/>
                            </wps:style>
                            <wps:bodyPr/>
                          </wps:wsp>
                        </a:graphicData>
                      </a:graphic>
                    </wp:anchor>
                  </w:drawing>
                </mc:Choice>
                <mc:Fallback>
                  <w:pict>
                    <v:shapetype w14:anchorId="17EACC49" id="_x0000_t32" coordsize="21600,21600" o:spt="32" o:oned="t" path="m,l21600,21600e" filled="f">
                      <v:path arrowok="t" fillok="f" o:connecttype="none"/>
                      <o:lock v:ext="edit" shapetype="t"/>
                    </v:shapetype>
                    <v:shape id="Прямая со стрелкой 10" o:spid="_x0000_s1026" type="#_x0000_t32" style="position:absolute;margin-left:173.25pt;margin-top:53.2pt;width:.05pt;height:33.6pt;z-index:12;visibility:visible;mso-wrap-style:square;mso-wrap-distance-left:2.95pt;mso-wrap-distance-top:.05pt;mso-wrap-distance-right:3pt;mso-wrap-distance-bottom:.0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" strokeweight=".5pt">
                      <v:stroke endarrow="block" joinstyle="miter"/>
                    </v:shape>
                  </w:pict>
                </mc:Fallback>
              </mc:AlternateContent>
            </w:r>
          </w:p>
        </w:tc>
      </w:tr>
      <w:tr w:rsidR="004A6536">
        <w:trPr>
          <w:trHeight w:val="1260"/>
        </w:trPr>
        <w:tc>
          <w:tcPr>
            <w:tcW w:w="2047" w:type="dxa"/>
            <w:vMerge w:val="restart"/>
            <w:vAlign w:val="center"/>
          </w:tcPr>
          <w:p w:rsidR="004A6536" w:rsidRDefault="00D83A09">
            <w:pPr>
              <w:jc w:val="center"/>
              <w:rPr>
                <w:rFonts w:ascii="Times New Roman" w:hAnsi="Times New Roman" w:cs="Times New Roman"/>
                <w:sz w:val="24"/>
                <w:szCs w:val="24"/>
              </w:rPr>
            </w:pPr>
            <w:r>
              <w:rPr>
                <w:rFonts w:ascii="Times New Roman" w:eastAsia="Calibri" w:hAnsi="Times New Roman" w:cs="Times New Roman"/>
                <w:sz w:val="24"/>
                <w:szCs w:val="24"/>
              </w:rPr>
              <w:t>Администрация/</w:t>
            </w:r>
          </w:p>
          <w:p w:rsidR="004A6536" w:rsidRDefault="00D83A09">
            <w:pPr>
              <w:jc w:val="center"/>
              <w:rPr>
                <w:rFonts w:ascii="Times New Roman" w:hAnsi="Times New Roman" w:cs="Times New Roman"/>
                <w:sz w:val="24"/>
                <w:szCs w:val="24"/>
              </w:rPr>
            </w:pPr>
            <w:r>
              <w:rPr>
                <w:rFonts w:ascii="Times New Roman" w:eastAsia="Calibri" w:hAnsi="Times New Roman" w:cs="Times New Roman"/>
                <w:sz w:val="24"/>
                <w:szCs w:val="24"/>
              </w:rPr>
              <w:t>Модуль ЕИСОУ</w:t>
            </w:r>
          </w:p>
          <w:p w:rsidR="004A6536" w:rsidRDefault="004A6536">
            <w:pPr>
              <w:jc w:val="center"/>
              <w:rPr>
                <w:rFonts w:ascii="Times New Roman" w:hAnsi="Times New Roman" w:cs="Times New Roman"/>
                <w:sz w:val="24"/>
                <w:szCs w:val="24"/>
              </w:rPr>
            </w:pPr>
          </w:p>
        </w:tc>
        <w:tc>
          <w:tcPr>
            <w:tcW w:w="7305" w:type="dxa"/>
          </w:tcPr>
          <w:p w:rsidR="004A6536" w:rsidRDefault="00D83A09">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6350" distB="7620" distL="6350" distR="6985" simplePos="0" relativeHeight="4" behindDoc="0" locked="0" layoutInCell="1" allowOverlap="1" wp14:anchorId="33EF73F6">
                      <wp:simplePos x="0" y="0"/>
                      <wp:positionH relativeFrom="column">
                        <wp:posOffset>1377315</wp:posOffset>
                      </wp:positionH>
                      <wp:positionV relativeFrom="paragraph">
                        <wp:posOffset>193040</wp:posOffset>
                      </wp:positionV>
                      <wp:extent cx="1577340" cy="510540"/>
                      <wp:effectExtent l="6350" t="6350" r="6985" b="7620"/>
                      <wp:wrapNone/>
                      <wp:docPr id="3" name="Блок-схема: процесс 3"/>
                      <wp:cNvGraphicFramePr/>
                      <a:graphic xmlns:a="http://schemas.openxmlformats.org/drawingml/2006/main">
                        <a:graphicData uri="http://schemas.microsoft.com/office/word/2010/wordprocessingShape">
                          <wps:wsp>
                            <wps:cNvSpPr/>
                            <wps:spPr>
                              <a:xfrm>
                                <a:off x="0" y="0"/>
                                <a:ext cx="1577520" cy="510480"/>
                              </a:xfrm>
                              <a:prstGeom prst="flowChartProcess">
                                <a:avLst/>
                              </a:prstGeom>
                              <a:solidFill>
                                <a:srgbClr val="FFFFFF"/>
                              </a:solidFill>
                              <a:ln>
                                <a:solidFill>
                                  <a:srgbClr val="000000"/>
                                </a:solidFill>
                              </a:ln>
                            </wps:spPr>
                            <wps:style>
                              <a:lnRef idx="2">
                                <a:schemeClr val="dk1"/>
                              </a:lnRef>
                              <a:fillRef idx="1">
                                <a:schemeClr val="lt1"/>
                              </a:fillRef>
                              <a:effectRef idx="0">
                                <a:schemeClr val="dk1"/>
                              </a:effectRef>
                              <a:fontRef idx="minor"/>
                            </wps:style>
                            <wps:txbx>
                              <w:txbxContent>
                                <w:p w:rsidR="00624BB2" w:rsidRDefault="00624BB2">
                                  <w:pPr>
                                    <w:pStyle w:val="af8"/>
                                    <w:jc w:val="center"/>
                                    <w:rPr>
                                      <w:color w:val="000000"/>
                                    </w:rPr>
                                  </w:pPr>
                                  <w:r>
                                    <w:rPr>
                                      <w:color w:val="000000"/>
                                    </w:rPr>
                                    <w:t>ПРИЕМ ЗАЯВЛЕНИЯ И ДОКУМЕНТОВ</w:t>
                                  </w:r>
                                </w:p>
                              </w:txbxContent>
                            </wps:txbx>
                            <wps:bodyPr anchor="ctr">
                              <a:prstTxWarp prst="textNoShape">
                                <a:avLst/>
                              </a:prstTxWarp>
                              <a:noAutofit/>
                            </wps:bodyPr>
                          </wps:wsp>
                        </a:graphicData>
                      </a:graphic>
                    </wp:anchor>
                  </w:drawing>
                </mc:Choice>
                <mc:Fallback>
                  <w:pict>
                    <v:shape w14:anchorId="33EF73F6" id="Блок-схема: процесс 3" o:spid="_x0000_s1027" type="#_x0000_t109" style="position:absolute;margin-left:108.45pt;margin-top:15.2pt;width:124.2pt;height:40.2pt;z-index:4;visibility:visible;mso-wrap-style:square;mso-wrap-distance-left:.5pt;mso-wrap-distance-top:.5pt;mso-wrap-distance-right:.55pt;mso-wrap-distance-bottom:.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" strokeweight="1pt">
                      <v:textbox>
                        <w:txbxContent>
                          <w:p w:rsidR="00624BB2" w:rsidRDefault="00624BB2">
                            <w:pPr>
                              <w:pStyle w:val="af8"/>
                              <w:jc w:val="center"/>
                              <w:rPr>
                                <w:color w:val="000000"/>
                              </w:rPr>
                            </w:pPr>
                            <w:r>
                              <w:rPr>
                                <w:color w:val="000000"/>
                              </w:rPr>
                              <w:t>ПРИЕМ ЗАЯВЛЕНИЯ И ДОКУМЕНТОВ</w:t>
                            </w:r>
                          </w:p>
                        </w:txbxContent>
                      </v:textbox>
                    </v:shape>
                  </w:pict>
                </mc:Fallback>
              </mc:AlternateContent>
            </w:r>
            <w:r>
              <w:rPr>
                <w:rFonts w:ascii="Times New Roman" w:hAnsi="Times New Roman" w:cs="Times New Roman"/>
                <w:noProof/>
                <w:sz w:val="24"/>
                <w:szCs w:val="24"/>
              </w:rPr>
              <mc:AlternateContent>
                <mc:Choice Requires="wps">
                  <w:drawing>
                    <wp:anchor distT="635" distB="635" distL="37465" distR="38100" simplePos="0" relativeHeight="6" behindDoc="0" locked="0" layoutInCell="1" allowOverlap="1" wp14:anchorId="35F0EF6E">
                      <wp:simplePos x="0" y="0"/>
                      <wp:positionH relativeFrom="column">
                        <wp:posOffset>3612515</wp:posOffset>
                      </wp:positionH>
                      <wp:positionV relativeFrom="paragraph">
                        <wp:posOffset>462915</wp:posOffset>
                      </wp:positionV>
                      <wp:extent cx="635" cy="426720"/>
                      <wp:effectExtent l="37465" t="635" r="38100" b="635"/>
                      <wp:wrapNone/>
                      <wp:docPr id="4" name="Прямая со стрелкой 15"/>
                      <wp:cNvGraphicFramePr/>
                      <a:graphic xmlns:a="http://schemas.openxmlformats.org/drawingml/2006/main">
                        <a:graphicData uri="http://schemas.microsoft.com/office/word/2010/wordprocessingShape">
                          <wps:wsp>
                            <wps:cNvCnPr/>
                            <wps:spPr>
                              <a:xfrm>
                                <a:off x="0" y="0"/>
                                <a:ext cx="720" cy="426600"/>
                              </a:xfrm>
                              <a:prstGeom prst="straightConnector1">
                                <a:avLst/>
                              </a:prstGeom>
                              <a:noFill/>
                              <a:ln w="635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7844C2AC" id="Прямая со стрелкой 15" o:spid="_x0000_s1026" type="#_x0000_t32" style="position:absolute;margin-left:284.45pt;margin-top:36.45pt;width:.05pt;height:33.6pt;z-index:6;visibility:visible;mso-wrap-style:square;mso-wrap-distance-left:2.95pt;mso-wrap-distance-top:.05pt;mso-wrap-distance-right:3pt;mso-wrap-distance-bottom:.0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"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635" distB="635" distL="37465" distR="38100" simplePos="0" relativeHeight="7" behindDoc="0" locked="0" layoutInCell="1" allowOverlap="1" wp14:anchorId="5C18863F">
                      <wp:simplePos x="0" y="0"/>
                      <wp:positionH relativeFrom="column">
                        <wp:posOffset>724535</wp:posOffset>
                      </wp:positionH>
                      <wp:positionV relativeFrom="paragraph">
                        <wp:posOffset>462915</wp:posOffset>
                      </wp:positionV>
                      <wp:extent cx="635" cy="426720"/>
                      <wp:effectExtent l="37465" t="635" r="38100" b="635"/>
                      <wp:wrapNone/>
                      <wp:docPr id="5" name="Прямая со стрелкой 16"/>
                      <wp:cNvGraphicFramePr/>
                      <a:graphic xmlns:a="http://schemas.openxmlformats.org/drawingml/2006/main">
                        <a:graphicData uri="http://schemas.microsoft.com/office/word/2010/wordprocessingShape">
                          <wps:wsp>
                            <wps:cNvCnPr/>
                            <wps:spPr>
                              <a:xfrm>
                                <a:off x="0" y="0"/>
                                <a:ext cx="720" cy="426600"/>
                              </a:xfrm>
                              <a:prstGeom prst="straightConnector1">
                                <a:avLst/>
                              </a:prstGeom>
                              <a:noFill/>
                              <a:ln w="635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572F5121" id="Прямая со стрелкой 16" o:spid="_x0000_s1026" type="#_x0000_t32" style="position:absolute;margin-left:57.05pt;margin-top:36.45pt;width:.05pt;height:33.6pt;z-index:7;visibility:visible;mso-wrap-style:square;mso-wrap-distance-left:2.95pt;mso-wrap-distance-top:.05pt;mso-wrap-distance-right:3pt;mso-wrap-distance-bottom:.0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"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3175" distB="3175" distL="635" distR="0" simplePos="0" relativeHeight="8" behindDoc="0" locked="0" layoutInCell="1" allowOverlap="1" wp14:anchorId="1DECF297">
                      <wp:simplePos x="0" y="0"/>
                      <wp:positionH relativeFrom="column">
                        <wp:posOffset>2954655</wp:posOffset>
                      </wp:positionH>
                      <wp:positionV relativeFrom="paragraph">
                        <wp:posOffset>463550</wp:posOffset>
                      </wp:positionV>
                      <wp:extent cx="655320" cy="635"/>
                      <wp:effectExtent l="635" t="3175" r="0" b="3175"/>
                      <wp:wrapNone/>
                      <wp:docPr id="6" name="Прямая соединительная линия 18"/>
                      <wp:cNvGraphicFramePr/>
                      <a:graphic xmlns:a="http://schemas.openxmlformats.org/drawingml/2006/main">
                        <a:graphicData uri="http://schemas.microsoft.com/office/word/2010/wordprocessingShape">
                          <wps:wsp>
                            <wps:cNvCnPr/>
                            <wps:spPr>
                              <a:xfrm>
                                <a:off x="0" y="0"/>
                                <a:ext cx="655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408CC6A0" id="Прямая соединительная линия 18" o:spid="_x0000_s1026" style="position:absolute;z-index:8;visibility:visible;mso-wrap-style:square;mso-wrap-distance-left:.05pt;mso-wrap-distance-top:.25pt;mso-wrap-distance-right:0;mso-wrap-distance-bottom:.25pt;mso-position-horizontal:absolute;mso-position-horizontal-relative:text;mso-position-vertical:absolute;mso-position-vertical-relative:text" from="232.65pt,36.5pt" to="284.2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" strokeweight=".5pt">
                      <v:stroke joinstyle="miter"/>
                    </v:line>
                  </w:pict>
                </mc:Fallback>
              </mc:AlternateContent>
            </w:r>
            <w:r>
              <w:rPr>
                <w:rFonts w:ascii="Times New Roman" w:hAnsi="Times New Roman" w:cs="Times New Roman"/>
                <w:noProof/>
                <w:sz w:val="24"/>
                <w:szCs w:val="24"/>
              </w:rPr>
              <mc:AlternateContent>
                <mc:Choice Requires="wps">
                  <w:drawing>
                    <wp:anchor distT="3175" distB="3175" distL="635" distR="0" simplePos="0" relativeHeight="9" behindDoc="0" locked="0" layoutInCell="1" allowOverlap="1" wp14:anchorId="260DC200">
                      <wp:simplePos x="0" y="0"/>
                      <wp:positionH relativeFrom="column">
                        <wp:posOffset>716915</wp:posOffset>
                      </wp:positionH>
                      <wp:positionV relativeFrom="paragraph">
                        <wp:posOffset>462915</wp:posOffset>
                      </wp:positionV>
                      <wp:extent cx="655320" cy="635"/>
                      <wp:effectExtent l="635" t="3175" r="0" b="3175"/>
                      <wp:wrapNone/>
                      <wp:docPr id="7" name="Прямая соединительная линия 19"/>
                      <wp:cNvGraphicFramePr/>
                      <a:graphic xmlns:a="http://schemas.openxmlformats.org/drawingml/2006/main">
                        <a:graphicData uri="http://schemas.microsoft.com/office/word/2010/wordprocessingShape">
                          <wps:wsp>
                            <wps:cNvCnPr/>
                            <wps:spPr>
                              <a:xfrm>
                                <a:off x="0" y="0"/>
                                <a:ext cx="655200" cy="720"/>
                              </a:xfrm>
                              <a:prstGeom prst="line">
                                <a:avLst/>
                              </a:prstGeom>
                              <a:ln w="635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713CCF97" id="Прямая соединительная линия 19" o:spid="_x0000_s1026" style="position:absolute;z-index:9;visibility:visible;mso-wrap-style:square;mso-wrap-distance-left:.05pt;mso-wrap-distance-top:.25pt;mso-wrap-distance-right:0;mso-wrap-distance-bottom:.25pt;mso-position-horizontal:absolute;mso-position-horizontal-relative:text;mso-position-vertical:absolute;mso-position-vertical-relative:text" from="56.45pt,36.45pt" to="108.0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" strokeweight=".5pt">
                      <v:stroke joinstyle="miter"/>
                    </v:line>
                  </w:pict>
                </mc:Fallback>
              </mc:AlternateContent>
            </w:r>
          </w:p>
        </w:tc>
        <w:tc>
          <w:tcPr>
            <w:tcW w:w="854" w:type="dxa"/>
            <w:vAlign w:val="center"/>
          </w:tcPr>
          <w:p w:rsidR="004A6536" w:rsidRDefault="00D83A09">
            <w:pPr>
              <w:jc w:val="center"/>
              <w:rPr>
                <w:rFonts w:ascii="Times New Roman" w:hAnsi="Times New Roman" w:cs="Times New Roman"/>
                <w:sz w:val="24"/>
                <w:szCs w:val="24"/>
              </w:rPr>
            </w:pPr>
            <w:r>
              <w:rPr>
                <w:rFonts w:ascii="Times New Roman" w:eastAsia="Calibri" w:hAnsi="Times New Roman" w:cs="Times New Roman"/>
                <w:sz w:val="24"/>
                <w:szCs w:val="24"/>
              </w:rPr>
              <w:t>Р. Д.</w:t>
            </w:r>
          </w:p>
        </w:tc>
      </w:tr>
      <w:tr w:rsidR="004A6536">
        <w:trPr>
          <w:trHeight w:val="4238"/>
        </w:trPr>
        <w:tc>
          <w:tcPr>
            <w:tcW w:w="2047" w:type="dxa"/>
            <w:vMerge/>
          </w:tcPr>
          <w:p w:rsidR="004A6536" w:rsidRDefault="004A6536">
            <w:pPr>
              <w:rPr>
                <w:rFonts w:ascii="Times New Roman" w:hAnsi="Times New Roman" w:cs="Times New Roman"/>
                <w:sz w:val="24"/>
                <w:szCs w:val="24"/>
              </w:rPr>
            </w:pPr>
          </w:p>
        </w:tc>
        <w:tc>
          <w:tcPr>
            <w:tcW w:w="7305" w:type="dxa"/>
          </w:tcPr>
          <w:p w:rsidR="004A6536" w:rsidRDefault="00D83A09">
            <w:pPr>
              <w:tabs>
                <w:tab w:val="left" w:pos="4692"/>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6350" distB="6985" distL="6350" distR="6985" simplePos="0" relativeHeight="13" behindDoc="0" locked="0" layoutInCell="1" allowOverlap="1" wp14:anchorId="4532F21E">
                      <wp:simplePos x="0" y="0"/>
                      <wp:positionH relativeFrom="column">
                        <wp:posOffset>51435</wp:posOffset>
                      </wp:positionH>
                      <wp:positionV relativeFrom="paragraph">
                        <wp:posOffset>116205</wp:posOffset>
                      </wp:positionV>
                      <wp:extent cx="1973580" cy="502920"/>
                      <wp:effectExtent l="6350" t="6350" r="6985" b="6985"/>
                      <wp:wrapNone/>
                      <wp:docPr id="8" name="Блок-схема: процесс 4"/>
                      <wp:cNvGraphicFramePr/>
                      <a:graphic xmlns:a="http://schemas.openxmlformats.org/drawingml/2006/main">
                        <a:graphicData uri="http://schemas.microsoft.com/office/word/2010/wordprocessingShape">
                          <wps:wsp>
                            <wps:cNvSpPr/>
                            <wps:spPr>
                              <a:xfrm>
                                <a:off x="0" y="0"/>
                                <a:ext cx="1973520" cy="502920"/>
                              </a:xfrm>
                              <a:prstGeom prst="flowChartProcess">
                                <a:avLst/>
                              </a:prstGeom>
                              <a:solidFill>
                                <a:srgbClr val="FFFFFF"/>
                              </a:solidFill>
                              <a:ln>
                                <a:solidFill>
                                  <a:srgbClr val="000000"/>
                                </a:solidFill>
                              </a:ln>
                            </wps:spPr>
                            <wps:style>
                              <a:lnRef idx="2">
                                <a:schemeClr val="dk1"/>
                              </a:lnRef>
                              <a:fillRef idx="1">
                                <a:schemeClr val="lt1"/>
                              </a:fillRef>
                              <a:effectRef idx="0">
                                <a:schemeClr val="dk1"/>
                              </a:effectRef>
                              <a:fontRef idx="minor"/>
                            </wps:style>
                            <wps:txbx>
                              <w:txbxContent>
                                <w:p w:rsidR="00624BB2" w:rsidRDefault="00624BB2">
                                  <w:pPr>
                                    <w:pStyle w:val="af8"/>
                                    <w:jc w:val="center"/>
                                    <w:rPr>
                                      <w:color w:val="000000"/>
                                    </w:rPr>
                                  </w:pPr>
                                  <w:r>
                                    <w:rPr>
                                      <w:color w:val="000000"/>
                                    </w:rPr>
                                    <w:t>РЕГИСТРАЦИЯ ЗАЯВЛЕНИЯ И ДОКУМЕНТОВ</w:t>
                                  </w:r>
                                </w:p>
                              </w:txbxContent>
                            </wps:txbx>
                            <wps:bodyPr anchor="ctr">
                              <a:prstTxWarp prst="textNoShape">
                                <a:avLst/>
                              </a:prstTxWarp>
                              <a:noAutofit/>
                            </wps:bodyPr>
                          </wps:wsp>
                        </a:graphicData>
                      </a:graphic>
                    </wp:anchor>
                  </w:drawing>
                </mc:Choice>
                <mc:Fallback>
                  <w:pict>
                    <v:shape w14:anchorId="4532F21E" id="Блок-схема: процесс 4" o:spid="_x0000_s1028" type="#_x0000_t109" style="position:absolute;margin-left:4.05pt;margin-top:9.15pt;width:155.4pt;height:39.6pt;z-index:13;visibility:visible;mso-wrap-style:square;mso-wrap-distance-left:.5pt;mso-wrap-distance-top:.5pt;mso-wrap-distance-right:.55pt;mso-wrap-distance-bottom:.5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" strokeweight="1pt">
                      <v:textbox>
                        <w:txbxContent>
                          <w:p w:rsidR="00624BB2" w:rsidRDefault="00624BB2">
                            <w:pPr>
                              <w:pStyle w:val="af8"/>
                              <w:jc w:val="center"/>
                              <w:rPr>
                                <w:color w:val="000000"/>
                              </w:rPr>
                            </w:pPr>
                            <w:r>
                              <w:rPr>
                                <w:color w:val="000000"/>
                              </w:rPr>
                              <w:t>РЕГИСТРАЦИЯ ЗАЯВЛЕНИЯ И ДОКУМЕНТОВ</w:t>
                            </w:r>
                          </w:p>
                        </w:txbxContent>
                      </v:textbox>
                    </v:shape>
                  </w:pict>
                </mc:Fallback>
              </mc:AlternateContent>
            </w:r>
            <w:r>
              <w:rPr>
                <w:rFonts w:ascii="Times New Roman" w:hAnsi="Times New Roman" w:cs="Times New Roman"/>
                <w:noProof/>
                <w:sz w:val="24"/>
                <w:szCs w:val="24"/>
              </w:rPr>
              <mc:AlternateContent>
                <mc:Choice Requires="wps">
                  <w:drawing>
                    <wp:anchor distT="6350" distB="6985" distL="6350" distR="6985" simplePos="0" relativeHeight="15" behindDoc="0" locked="0" layoutInCell="1" allowOverlap="1" wp14:anchorId="38BDCE5C">
                      <wp:simplePos x="0" y="0"/>
                      <wp:positionH relativeFrom="column">
                        <wp:posOffset>2444115</wp:posOffset>
                      </wp:positionH>
                      <wp:positionV relativeFrom="paragraph">
                        <wp:posOffset>116840</wp:posOffset>
                      </wp:positionV>
                      <wp:extent cx="2004060" cy="502920"/>
                      <wp:effectExtent l="6350" t="6350" r="6985" b="6985"/>
                      <wp:wrapNone/>
                      <wp:docPr id="9" name="Блок-схема: процесс 5"/>
                      <wp:cNvGraphicFramePr/>
                      <a:graphic xmlns:a="http://schemas.openxmlformats.org/drawingml/2006/main">
                        <a:graphicData uri="http://schemas.microsoft.com/office/word/2010/wordprocessingShape">
                          <wps:wsp>
                            <wps:cNvSpPr/>
                            <wps:spPr>
                              <a:xfrm>
                                <a:off x="0" y="0"/>
                                <a:ext cx="2004120" cy="502920"/>
                              </a:xfrm>
                              <a:prstGeom prst="flowChartProcess">
                                <a:avLst/>
                              </a:prstGeom>
                              <a:solidFill>
                                <a:srgbClr val="FFFFFF"/>
                              </a:solidFill>
                              <a:ln>
                                <a:solidFill>
                                  <a:srgbClr val="000000"/>
                                </a:solidFill>
                              </a:ln>
                            </wps:spPr>
                            <wps:style>
                              <a:lnRef idx="2">
                                <a:schemeClr val="dk1"/>
                              </a:lnRef>
                              <a:fillRef idx="1">
                                <a:schemeClr val="lt1"/>
                              </a:fillRef>
                              <a:effectRef idx="0">
                                <a:schemeClr val="dk1"/>
                              </a:effectRef>
                              <a:fontRef idx="minor"/>
                            </wps:style>
                            <wps:txbx>
                              <w:txbxContent>
                                <w:p w:rsidR="00624BB2" w:rsidRDefault="00624BB2">
                                  <w:pPr>
                                    <w:pStyle w:val="af8"/>
                                    <w:jc w:val="center"/>
                                    <w:rPr>
                                      <w:color w:val="000000"/>
                                    </w:rPr>
                                  </w:pPr>
                                  <w:r>
                                    <w:rPr>
                                      <w:color w:val="000000"/>
                                    </w:rPr>
                                    <w:t>ОТКАЗ В ПРИЕМЕ И РЕГИСТРАЦИИ ДОКУМЕНТОВ</w:t>
                                  </w:r>
                                </w:p>
                              </w:txbxContent>
                            </wps:txbx>
                            <wps:bodyPr anchor="ctr">
                              <a:prstTxWarp prst="textNoShape">
                                <a:avLst/>
                              </a:prstTxWarp>
                              <a:noAutofit/>
                            </wps:bodyPr>
                          </wps:wsp>
                        </a:graphicData>
                      </a:graphic>
                    </wp:anchor>
                  </w:drawing>
                </mc:Choice>
                <mc:Fallback>
                  <w:pict>
                    <v:shape w14:anchorId="38BDCE5C" id="Блок-схема: процесс 5" o:spid="_x0000_s1029" type="#_x0000_t109" style="position:absolute;margin-left:192.45pt;margin-top:9.2pt;width:157.8pt;height:39.6pt;z-index:15;visibility:visible;mso-wrap-style:square;mso-wrap-distance-left:.5pt;mso-wrap-distance-top:.5pt;mso-wrap-distance-right:.55pt;mso-wrap-distance-bottom:.5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" strokeweight="1pt">
                      <v:textbox>
                        <w:txbxContent>
                          <w:p w:rsidR="00624BB2" w:rsidRDefault="00624BB2">
                            <w:pPr>
                              <w:pStyle w:val="af8"/>
                              <w:jc w:val="center"/>
                              <w:rPr>
                                <w:color w:val="000000"/>
                              </w:rPr>
                            </w:pPr>
                            <w:r>
                              <w:rPr>
                                <w:color w:val="000000"/>
                              </w:rPr>
                              <w:t>ОТКАЗ В ПРИЕМЕ И РЕГИСТРАЦИИ ДОКУМЕНТОВ</w:t>
                            </w:r>
                          </w:p>
                        </w:txbxContent>
                      </v:textbox>
                    </v:shape>
                  </w:pict>
                </mc:Fallback>
              </mc:AlternateContent>
            </w:r>
            <w:r>
              <w:rPr>
                <w:rFonts w:ascii="Times New Roman" w:hAnsi="Times New Roman" w:cs="Times New Roman"/>
                <w:noProof/>
                <w:sz w:val="24"/>
                <w:szCs w:val="24"/>
              </w:rPr>
              <mc:AlternateContent>
                <mc:Choice Requires="wps">
                  <w:drawing>
                    <wp:anchor distT="635" distB="635" distL="37465" distR="38100" simplePos="0" relativeHeight="17" behindDoc="0" locked="0" layoutInCell="1" allowOverlap="1" wp14:anchorId="05FEBE01">
                      <wp:simplePos x="0" y="0"/>
                      <wp:positionH relativeFrom="column">
                        <wp:posOffset>1852295</wp:posOffset>
                      </wp:positionH>
                      <wp:positionV relativeFrom="paragraph">
                        <wp:posOffset>619125</wp:posOffset>
                      </wp:positionV>
                      <wp:extent cx="635" cy="426720"/>
                      <wp:effectExtent l="37465" t="635" r="38100" b="635"/>
                      <wp:wrapNone/>
                      <wp:docPr id="10" name="Прямая со стрелкой 12"/>
                      <wp:cNvGraphicFramePr/>
                      <a:graphic xmlns:a="http://schemas.openxmlformats.org/drawingml/2006/main">
                        <a:graphicData uri="http://schemas.microsoft.com/office/word/2010/wordprocessingShape">
                          <wps:wsp>
                            <wps:cNvCnPr/>
                            <wps:spPr>
                              <a:xfrm>
                                <a:off x="0" y="0"/>
                                <a:ext cx="720" cy="426600"/>
                              </a:xfrm>
                              <a:prstGeom prst="straightConnector1">
                                <a:avLst/>
                              </a:prstGeom>
                              <a:noFill/>
                              <a:ln w="635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5768F816" id="Прямая со стрелкой 12" o:spid="_x0000_s1026" type="#_x0000_t32" style="position:absolute;margin-left:145.85pt;margin-top:48.75pt;width:.05pt;height:33.6pt;z-index:17;visibility:visible;mso-wrap-style:square;mso-wrap-distance-left:2.95pt;mso-wrap-distance-top:.05pt;mso-wrap-distance-right:3pt;mso-wrap-distance-bottom:.0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" strokeweight=".5pt">
                      <v:stroke endarrow="block" joinstyle="miter"/>
                    </v:shape>
                  </w:pict>
                </mc:Fallback>
              </mc:AlternateContent>
            </w:r>
          </w:p>
          <w:p w:rsidR="004A6536" w:rsidRDefault="004A6536">
            <w:pPr>
              <w:rPr>
                <w:rFonts w:ascii="Times New Roman" w:hAnsi="Times New Roman" w:cs="Times New Roman"/>
                <w:sz w:val="24"/>
                <w:szCs w:val="24"/>
              </w:rPr>
            </w:pPr>
          </w:p>
          <w:p w:rsidR="004A6536" w:rsidRDefault="00D83A09">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6350" distB="6985" distL="6350" distR="6985" simplePos="0" relativeHeight="18" behindDoc="0" locked="0" layoutInCell="1" allowOverlap="1" wp14:anchorId="3D2AD522">
                      <wp:simplePos x="0" y="0"/>
                      <wp:positionH relativeFrom="column">
                        <wp:posOffset>1508760</wp:posOffset>
                      </wp:positionH>
                      <wp:positionV relativeFrom="paragraph">
                        <wp:posOffset>745490</wp:posOffset>
                      </wp:positionV>
                      <wp:extent cx="1470660" cy="487680"/>
                      <wp:effectExtent l="6350" t="6350" r="6985" b="6985"/>
                      <wp:wrapNone/>
                      <wp:docPr id="11" name="Блок-схема: процесс 6"/>
                      <wp:cNvGraphicFramePr/>
                      <a:graphic xmlns:a="http://schemas.openxmlformats.org/drawingml/2006/main">
                        <a:graphicData uri="http://schemas.microsoft.com/office/word/2010/wordprocessingShape">
                          <wps:wsp>
                            <wps:cNvSpPr/>
                            <wps:spPr>
                              <a:xfrm>
                                <a:off x="0" y="0"/>
                                <a:ext cx="1470600" cy="487800"/>
                              </a:xfrm>
                              <a:prstGeom prst="flowChartProcess">
                                <a:avLst/>
                              </a:prstGeom>
                              <a:solidFill>
                                <a:srgbClr val="FFFFFF"/>
                              </a:solidFill>
                              <a:ln>
                                <a:solidFill>
                                  <a:srgbClr val="000000"/>
                                </a:solidFill>
                              </a:ln>
                            </wps:spPr>
                            <wps:style>
                              <a:lnRef idx="2">
                                <a:schemeClr val="dk1"/>
                              </a:lnRef>
                              <a:fillRef idx="1">
                                <a:schemeClr val="lt1"/>
                              </a:fillRef>
                              <a:effectRef idx="0">
                                <a:schemeClr val="dk1"/>
                              </a:effectRef>
                              <a:fontRef idx="minor"/>
                            </wps:style>
                            <wps:txbx>
                              <w:txbxContent>
                                <w:p w:rsidR="00624BB2" w:rsidRDefault="00624BB2">
                                  <w:pPr>
                                    <w:pStyle w:val="af8"/>
                                    <w:jc w:val="center"/>
                                    <w:rPr>
                                      <w:color w:val="000000"/>
                                    </w:rPr>
                                  </w:pPr>
                                  <w:r>
                                    <w:rPr>
                                      <w:color w:val="000000"/>
                                    </w:rPr>
                                    <w:t>РАССМОТРЕНИЕ ДОКУМЕНТОВ</w:t>
                                  </w:r>
                                </w:p>
                              </w:txbxContent>
                            </wps:txbx>
                            <wps:bodyPr anchor="ctr">
                              <a:prstTxWarp prst="textNoShape">
                                <a:avLst/>
                              </a:prstTxWarp>
                              <a:noAutofit/>
                            </wps:bodyPr>
                          </wps:wsp>
                        </a:graphicData>
                      </a:graphic>
                    </wp:anchor>
                  </w:drawing>
                </mc:Choice>
                <mc:Fallback>
                  <w:pict>
                    <v:shape w14:anchorId="3D2AD522" id="Блок-схема: процесс 6" o:spid="_x0000_s1030" type="#_x0000_t109" style="position:absolute;margin-left:118.8pt;margin-top:58.7pt;width:115.8pt;height:38.4pt;z-index:18;visibility:visible;mso-wrap-style:square;mso-wrap-distance-left:.5pt;mso-wrap-distance-top:.5pt;mso-wrap-distance-right:.55pt;mso-wrap-distance-bottom:.5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" strokeweight="1pt">
                      <v:textbox>
                        <w:txbxContent>
                          <w:p w:rsidR="00624BB2" w:rsidRDefault="00624BB2">
                            <w:pPr>
                              <w:pStyle w:val="af8"/>
                              <w:jc w:val="center"/>
                              <w:rPr>
                                <w:color w:val="000000"/>
                              </w:rPr>
                            </w:pPr>
                            <w:r>
                              <w:rPr>
                                <w:color w:val="000000"/>
                              </w:rPr>
                              <w:t>РАССМОТРЕНИЕ ДОКУМЕНТОВ</w:t>
                            </w:r>
                          </w:p>
                        </w:txbxContent>
                      </v:textbox>
                    </v:shape>
                  </w:pict>
                </mc:Fallback>
              </mc:AlternateContent>
            </w:r>
            <w:r>
              <w:rPr>
                <w:rFonts w:ascii="Times New Roman" w:hAnsi="Times New Roman" w:cs="Times New Roman"/>
                <w:noProof/>
                <w:sz w:val="24"/>
                <w:szCs w:val="24"/>
              </w:rPr>
              <mc:AlternateContent>
                <mc:Choice Requires="wps">
                  <w:drawing>
                    <wp:anchor distT="635" distB="635" distL="37465" distR="38100" simplePos="0" relativeHeight="20" behindDoc="0" locked="0" layoutInCell="1" allowOverlap="1" wp14:anchorId="1766D1D1">
                      <wp:simplePos x="0" y="0"/>
                      <wp:positionH relativeFrom="column">
                        <wp:posOffset>846455</wp:posOffset>
                      </wp:positionH>
                      <wp:positionV relativeFrom="paragraph">
                        <wp:posOffset>981710</wp:posOffset>
                      </wp:positionV>
                      <wp:extent cx="635" cy="426720"/>
                      <wp:effectExtent l="37465" t="635" r="38100" b="635"/>
                      <wp:wrapNone/>
                      <wp:docPr id="12" name="Прямая со стрелкой 14"/>
                      <wp:cNvGraphicFramePr/>
                      <a:graphic xmlns:a="http://schemas.openxmlformats.org/drawingml/2006/main">
                        <a:graphicData uri="http://schemas.microsoft.com/office/word/2010/wordprocessingShape">
                          <wps:wsp>
                            <wps:cNvCnPr/>
                            <wps:spPr>
                              <a:xfrm>
                                <a:off x="0" y="0"/>
                                <a:ext cx="720" cy="426600"/>
                              </a:xfrm>
                              <a:prstGeom prst="straightConnector1">
                                <a:avLst/>
                              </a:prstGeom>
                              <a:noFill/>
                              <a:ln w="635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37EDC472" id="Прямая со стрелкой 14" o:spid="_x0000_s1026" type="#_x0000_t32" style="position:absolute;margin-left:66.65pt;margin-top:77.3pt;width:.05pt;height:33.6pt;z-index:20;visibility:visible;mso-wrap-style:square;mso-wrap-distance-left:2.95pt;mso-wrap-distance-top:.05pt;mso-wrap-distance-right:3pt;mso-wrap-distance-bottom:.0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"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3810" distB="3810" distL="635" distR="0" simplePos="0" relativeHeight="21" behindDoc="0" locked="0" layoutInCell="1" allowOverlap="1" wp14:anchorId="00C7D8B1">
                      <wp:simplePos x="0" y="0"/>
                      <wp:positionH relativeFrom="column">
                        <wp:posOffset>854075</wp:posOffset>
                      </wp:positionH>
                      <wp:positionV relativeFrom="paragraph">
                        <wp:posOffset>989330</wp:posOffset>
                      </wp:positionV>
                      <wp:extent cx="655320" cy="0"/>
                      <wp:effectExtent l="635" t="3810" r="0" b="3810"/>
                      <wp:wrapNone/>
                      <wp:docPr id="13" name="Прямая соединительная линия 20"/>
                      <wp:cNvGraphicFramePr/>
                      <a:graphic xmlns:a="http://schemas.openxmlformats.org/drawingml/2006/main">
                        <a:graphicData uri="http://schemas.microsoft.com/office/word/2010/wordprocessingShape">
                          <wps:wsp>
                            <wps:cNvCnPr/>
                            <wps:spPr>
                              <a:xfrm>
                                <a:off x="0" y="0"/>
                                <a:ext cx="655200" cy="0"/>
                              </a:xfrm>
                              <a:prstGeom prst="line">
                                <a:avLst/>
                              </a:prstGeom>
                              <a:ln w="635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780D56ED" id="Прямая соединительная линия 20" o:spid="_x0000_s1026" style="position:absolute;z-index:21;visibility:visible;mso-wrap-style:square;mso-wrap-distance-left:.05pt;mso-wrap-distance-top:.3pt;mso-wrap-distance-right:0;mso-wrap-distance-bottom:.3pt;mso-position-horizontal:absolute;mso-position-horizontal-relative:text;mso-position-vertical:absolute;mso-position-vertical-relative:text" from="67.25pt,77.9pt" to="118.85pt,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" strokeweight=".5pt">
                      <v:stroke joinstyle="miter"/>
                    </v:line>
                  </w:pict>
                </mc:Fallback>
              </mc:AlternateContent>
            </w:r>
            <w:r>
              <w:rPr>
                <w:rFonts w:ascii="Times New Roman" w:hAnsi="Times New Roman" w:cs="Times New Roman"/>
                <w:noProof/>
                <w:sz w:val="24"/>
                <w:szCs w:val="24"/>
              </w:rPr>
              <mc:AlternateContent>
                <mc:Choice Requires="wps">
                  <w:drawing>
                    <wp:anchor distT="3810" distB="3810" distL="0" distR="635" simplePos="0" relativeHeight="22" behindDoc="0" locked="0" layoutInCell="1" allowOverlap="1" wp14:anchorId="0B82E097">
                      <wp:simplePos x="0" y="0"/>
                      <wp:positionH relativeFrom="column">
                        <wp:posOffset>3010535</wp:posOffset>
                      </wp:positionH>
                      <wp:positionV relativeFrom="paragraph">
                        <wp:posOffset>989330</wp:posOffset>
                      </wp:positionV>
                      <wp:extent cx="655320" cy="0"/>
                      <wp:effectExtent l="0" t="3810" r="635" b="3810"/>
                      <wp:wrapNone/>
                      <wp:docPr id="14" name="Прямая соединительная линия 21"/>
                      <wp:cNvGraphicFramePr/>
                      <a:graphic xmlns:a="http://schemas.openxmlformats.org/drawingml/2006/main">
                        <a:graphicData uri="http://schemas.microsoft.com/office/word/2010/wordprocessingShape">
                          <wps:wsp>
                            <wps:cNvCnPr/>
                            <wps:spPr>
                              <a:xfrm>
                                <a:off x="0" y="0"/>
                                <a:ext cx="655200" cy="0"/>
                              </a:xfrm>
                              <a:prstGeom prst="line">
                                <a:avLst/>
                              </a:prstGeom>
                              <a:ln w="635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4D7E8995" id="Прямая соединительная линия 21" o:spid="_x0000_s1026" style="position:absolute;z-index:22;visibility:visible;mso-wrap-style:square;mso-wrap-distance-left:0;mso-wrap-distance-top:.3pt;mso-wrap-distance-right:.05pt;mso-wrap-distance-bottom:.3pt;mso-position-horizontal:absolute;mso-position-horizontal-relative:text;mso-position-vertical:absolute;mso-position-vertical-relative:text" from="237.05pt,77.9pt" to="288.65pt,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" strokeweight=".5pt">
                      <v:stroke joinstyle="miter"/>
                    </v:line>
                  </w:pict>
                </mc:Fallback>
              </mc:AlternateContent>
            </w:r>
            <w:r>
              <w:rPr>
                <w:rFonts w:ascii="Times New Roman" w:hAnsi="Times New Roman" w:cs="Times New Roman"/>
                <w:noProof/>
                <w:sz w:val="24"/>
                <w:szCs w:val="24"/>
              </w:rPr>
              <mc:AlternateContent>
                <mc:Choice Requires="wps">
                  <w:drawing>
                    <wp:anchor distT="635" distB="635" distL="37465" distR="38100" simplePos="0" relativeHeight="23" behindDoc="0" locked="0" layoutInCell="1" allowOverlap="1" wp14:anchorId="611A83FB">
                      <wp:simplePos x="0" y="0"/>
                      <wp:positionH relativeFrom="column">
                        <wp:posOffset>3665855</wp:posOffset>
                      </wp:positionH>
                      <wp:positionV relativeFrom="paragraph">
                        <wp:posOffset>981710</wp:posOffset>
                      </wp:positionV>
                      <wp:extent cx="635" cy="426720"/>
                      <wp:effectExtent l="37465" t="635" r="38100" b="635"/>
                      <wp:wrapNone/>
                      <wp:docPr id="15" name="Прямая со стрелкой 23"/>
                      <wp:cNvGraphicFramePr/>
                      <a:graphic xmlns:a="http://schemas.openxmlformats.org/drawingml/2006/main">
                        <a:graphicData uri="http://schemas.microsoft.com/office/word/2010/wordprocessingShape">
                          <wps:wsp>
                            <wps:cNvCnPr/>
                            <wps:spPr>
                              <a:xfrm>
                                <a:off x="0" y="0"/>
                                <a:ext cx="720" cy="426600"/>
                              </a:xfrm>
                              <a:prstGeom prst="straightConnector1">
                                <a:avLst/>
                              </a:prstGeom>
                              <a:noFill/>
                              <a:ln w="635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74866876" id="Прямая со стрелкой 23" o:spid="_x0000_s1026" type="#_x0000_t32" style="position:absolute;margin-left:288.65pt;margin-top:77.3pt;width:.05pt;height:33.6pt;z-index:23;visibility:visible;mso-wrap-style:square;mso-wrap-distance-left:2.95pt;mso-wrap-distance-top:.05pt;mso-wrap-distance-right:3pt;mso-wrap-distance-bottom:.0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"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6350" distB="6985" distL="6350" distR="6985" simplePos="0" relativeHeight="24" behindDoc="0" locked="0" layoutInCell="1" allowOverlap="1" wp14:anchorId="2B2AF331">
                      <wp:simplePos x="0" y="0"/>
                      <wp:positionH relativeFrom="column">
                        <wp:posOffset>43815</wp:posOffset>
                      </wp:positionH>
                      <wp:positionV relativeFrom="paragraph">
                        <wp:posOffset>1449070</wp:posOffset>
                      </wp:positionV>
                      <wp:extent cx="1805940" cy="662940"/>
                      <wp:effectExtent l="6350" t="6350" r="6985" b="6985"/>
                      <wp:wrapNone/>
                      <wp:docPr id="16" name="Блок-схема: процесс 7"/>
                      <wp:cNvGraphicFramePr/>
                      <a:graphic xmlns:a="http://schemas.openxmlformats.org/drawingml/2006/main">
                        <a:graphicData uri="http://schemas.microsoft.com/office/word/2010/wordprocessingShape">
                          <wps:wsp>
                            <wps:cNvSpPr/>
                            <wps:spPr>
                              <a:xfrm>
                                <a:off x="0" y="0"/>
                                <a:ext cx="1806120" cy="663120"/>
                              </a:xfrm>
                              <a:prstGeom prst="flowChartProcess">
                                <a:avLst/>
                              </a:prstGeom>
                              <a:solidFill>
                                <a:srgbClr val="FFFFFF"/>
                              </a:solidFill>
                              <a:ln>
                                <a:solidFill>
                                  <a:srgbClr val="000000"/>
                                </a:solidFill>
                              </a:ln>
                            </wps:spPr>
                            <wps:style>
                              <a:lnRef idx="2">
                                <a:schemeClr val="dk1"/>
                              </a:lnRef>
                              <a:fillRef idx="1">
                                <a:schemeClr val="lt1"/>
                              </a:fillRef>
                              <a:effectRef idx="0">
                                <a:schemeClr val="dk1"/>
                              </a:effectRef>
                              <a:fontRef idx="minor"/>
                            </wps:style>
                            <wps:txbx>
                              <w:txbxContent>
                                <w:p w:rsidR="00624BB2" w:rsidRDefault="00624BB2">
                                  <w:pPr>
                                    <w:pStyle w:val="af8"/>
                                    <w:jc w:val="center"/>
                                    <w:rPr>
                                      <w:color w:val="000000"/>
                                    </w:rPr>
                                  </w:pPr>
                                  <w:r>
                                    <w:rPr>
                                      <w:color w:val="000000"/>
                                    </w:rPr>
                                    <w:t>РЕШЕНИЕ О ПРЕДОСТАВЛЕНИИ УСЛУГИ</w:t>
                                  </w:r>
                                </w:p>
                              </w:txbxContent>
                            </wps:txbx>
                            <wps:bodyPr anchor="ctr">
                              <a:prstTxWarp prst="textNoShape">
                                <a:avLst/>
                              </a:prstTxWarp>
                              <a:noAutofit/>
                            </wps:bodyPr>
                          </wps:wsp>
                        </a:graphicData>
                      </a:graphic>
                    </wp:anchor>
                  </w:drawing>
                </mc:Choice>
                <mc:Fallback>
                  <w:pict>
                    <v:shape w14:anchorId="2B2AF331" id="Блок-схема: процесс 7" o:spid="_x0000_s1031" type="#_x0000_t109" style="position:absolute;margin-left:3.45pt;margin-top:114.1pt;width:142.2pt;height:52.2pt;z-index:24;visibility:visible;mso-wrap-style:square;mso-wrap-distance-left:.5pt;mso-wrap-distance-top:.5pt;mso-wrap-distance-right:.55pt;mso-wrap-distance-bottom:.5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" strokeweight="1pt">
                      <v:textbox>
                        <w:txbxContent>
                          <w:p w:rsidR="00624BB2" w:rsidRDefault="00624BB2">
                            <w:pPr>
                              <w:pStyle w:val="af8"/>
                              <w:jc w:val="center"/>
                              <w:rPr>
                                <w:color w:val="000000"/>
                              </w:rPr>
                            </w:pPr>
                            <w:r>
                              <w:rPr>
                                <w:color w:val="000000"/>
                              </w:rPr>
                              <w:t>РЕШЕНИЕ О ПРЕДОСТАВЛЕНИИ УСЛУГИ</w:t>
                            </w:r>
                          </w:p>
                        </w:txbxContent>
                      </v:textbox>
                    </v:shape>
                  </w:pict>
                </mc:Fallback>
              </mc:AlternateContent>
            </w:r>
            <w:r>
              <w:rPr>
                <w:rFonts w:ascii="Times New Roman" w:hAnsi="Times New Roman" w:cs="Times New Roman"/>
                <w:noProof/>
                <w:sz w:val="24"/>
                <w:szCs w:val="24"/>
              </w:rPr>
              <mc:AlternateContent>
                <mc:Choice Requires="wps">
                  <w:drawing>
                    <wp:anchor distT="6350" distB="6985" distL="6350" distR="6985" simplePos="0" relativeHeight="26" behindDoc="0" locked="0" layoutInCell="1" allowOverlap="1" wp14:anchorId="53888F4C">
                      <wp:simplePos x="0" y="0"/>
                      <wp:positionH relativeFrom="column">
                        <wp:posOffset>2583180</wp:posOffset>
                      </wp:positionH>
                      <wp:positionV relativeFrom="paragraph">
                        <wp:posOffset>1447165</wp:posOffset>
                      </wp:positionV>
                      <wp:extent cx="1767840" cy="662940"/>
                      <wp:effectExtent l="6350" t="6350" r="6985" b="6985"/>
                      <wp:wrapNone/>
                      <wp:docPr id="17" name="Блок-схема: процесс 8"/>
                      <wp:cNvGraphicFramePr/>
                      <a:graphic xmlns:a="http://schemas.openxmlformats.org/drawingml/2006/main">
                        <a:graphicData uri="http://schemas.microsoft.com/office/word/2010/wordprocessingShape">
                          <wps:wsp>
                            <wps:cNvSpPr/>
                            <wps:spPr>
                              <a:xfrm>
                                <a:off x="0" y="0"/>
                                <a:ext cx="1767960" cy="663120"/>
                              </a:xfrm>
                              <a:prstGeom prst="flowChartProcess">
                                <a:avLst/>
                              </a:prstGeom>
                              <a:solidFill>
                                <a:srgbClr val="FFFFFF"/>
                              </a:solidFill>
                              <a:ln>
                                <a:solidFill>
                                  <a:srgbClr val="000000"/>
                                </a:solidFill>
                              </a:ln>
                            </wps:spPr>
                            <wps:style>
                              <a:lnRef idx="2">
                                <a:schemeClr val="dk1"/>
                              </a:lnRef>
                              <a:fillRef idx="1">
                                <a:schemeClr val="lt1"/>
                              </a:fillRef>
                              <a:effectRef idx="0">
                                <a:schemeClr val="dk1"/>
                              </a:effectRef>
                              <a:fontRef idx="minor"/>
                            </wps:style>
                            <wps:txbx>
                              <w:txbxContent>
                                <w:p w:rsidR="00624BB2" w:rsidRDefault="00624BB2">
                                  <w:pPr>
                                    <w:pStyle w:val="af8"/>
                                    <w:jc w:val="center"/>
                                    <w:rPr>
                                      <w:color w:val="000000"/>
                                    </w:rPr>
                                  </w:pPr>
                                  <w:r>
                                    <w:rPr>
                                      <w:color w:val="000000"/>
                                    </w:rPr>
                                    <w:t>РЕШЕНИЕ ОБ ОТКАЗЕ В ПРЕДОСТАВЛЕНИИ УСЛУГИ</w:t>
                                  </w:r>
                                </w:p>
                              </w:txbxContent>
                            </wps:txbx>
                            <wps:bodyPr anchor="ctr">
                              <a:prstTxWarp prst="textNoShape">
                                <a:avLst/>
                              </a:prstTxWarp>
                              <a:noAutofit/>
                            </wps:bodyPr>
                          </wps:wsp>
                        </a:graphicData>
                      </a:graphic>
                    </wp:anchor>
                  </w:drawing>
                </mc:Choice>
                <mc:Fallback>
                  <w:pict>
                    <v:shape w14:anchorId="53888F4C" id="Блок-схема: процесс 8" o:spid="_x0000_s1032" type="#_x0000_t109" style="position:absolute;margin-left:203.4pt;margin-top:113.95pt;width:139.2pt;height:52.2pt;z-index:26;visibility:visible;mso-wrap-style:square;mso-wrap-distance-left:.5pt;mso-wrap-distance-top:.5pt;mso-wrap-distance-right:.55pt;mso-wrap-distance-bottom:.5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" strokeweight="1pt">
                      <v:textbox>
                        <w:txbxContent>
                          <w:p w:rsidR="00624BB2" w:rsidRDefault="00624BB2">
                            <w:pPr>
                              <w:pStyle w:val="af8"/>
                              <w:jc w:val="center"/>
                              <w:rPr>
                                <w:color w:val="000000"/>
                              </w:rPr>
                            </w:pPr>
                            <w:r>
                              <w:rPr>
                                <w:color w:val="000000"/>
                              </w:rPr>
                              <w:t>РЕШЕНИЕ ОБ ОТКАЗЕ В ПРЕДОСТАВЛЕНИИ УСЛУГИ</w:t>
                            </w:r>
                          </w:p>
                        </w:txbxContent>
                      </v:textbox>
                    </v:shape>
                  </w:pict>
                </mc:Fallback>
              </mc:AlternateContent>
            </w:r>
          </w:p>
        </w:tc>
        <w:tc>
          <w:tcPr>
            <w:tcW w:w="854" w:type="dxa"/>
            <w:vAlign w:val="center"/>
          </w:tcPr>
          <w:p w:rsidR="004A6536" w:rsidRDefault="00D83A09">
            <w:pPr>
              <w:tabs>
                <w:tab w:val="left" w:pos="4692"/>
              </w:tabs>
              <w:jc w:val="center"/>
              <w:rPr>
                <w:rFonts w:ascii="Times New Roman" w:hAnsi="Times New Roman" w:cs="Times New Roman"/>
                <w:sz w:val="24"/>
                <w:szCs w:val="24"/>
              </w:rPr>
            </w:pPr>
            <w:r>
              <w:rPr>
                <w:rFonts w:ascii="Times New Roman" w:eastAsia="Calibri" w:hAnsi="Times New Roman" w:cs="Times New Roman"/>
                <w:sz w:val="24"/>
                <w:szCs w:val="24"/>
              </w:rPr>
              <w:t>28 Р. Д.</w:t>
            </w:r>
          </w:p>
        </w:tc>
      </w:tr>
      <w:tr w:rsidR="004A6536">
        <w:trPr>
          <w:trHeight w:val="1831"/>
        </w:trPr>
        <w:tc>
          <w:tcPr>
            <w:tcW w:w="2047" w:type="dxa"/>
            <w:vAlign w:val="center"/>
          </w:tcPr>
          <w:p w:rsidR="004A6536" w:rsidRDefault="00D83A09">
            <w:pPr>
              <w:jc w:val="center"/>
              <w:rPr>
                <w:rFonts w:ascii="Times New Roman" w:hAnsi="Times New Roman" w:cs="Times New Roman"/>
                <w:sz w:val="24"/>
                <w:szCs w:val="24"/>
              </w:rPr>
            </w:pPr>
            <w:r>
              <w:rPr>
                <w:rFonts w:ascii="Times New Roman" w:eastAsia="Calibri" w:hAnsi="Times New Roman" w:cs="Times New Roman"/>
                <w:sz w:val="24"/>
                <w:szCs w:val="24"/>
              </w:rPr>
              <w:t>Администрация/</w:t>
            </w:r>
          </w:p>
          <w:p w:rsidR="004A6536" w:rsidRDefault="00D83A09">
            <w:pPr>
              <w:jc w:val="center"/>
              <w:rPr>
                <w:rFonts w:ascii="Times New Roman" w:hAnsi="Times New Roman" w:cs="Times New Roman"/>
                <w:sz w:val="24"/>
                <w:szCs w:val="24"/>
              </w:rPr>
            </w:pPr>
            <w:r>
              <w:rPr>
                <w:rFonts w:ascii="Times New Roman" w:eastAsia="Calibri" w:hAnsi="Times New Roman" w:cs="Times New Roman"/>
                <w:sz w:val="24"/>
                <w:szCs w:val="24"/>
              </w:rPr>
              <w:t>МФЦ/</w:t>
            </w:r>
          </w:p>
          <w:p w:rsidR="004A6536" w:rsidRDefault="00D83A09">
            <w:pPr>
              <w:jc w:val="center"/>
              <w:rPr>
                <w:rFonts w:ascii="Times New Roman" w:hAnsi="Times New Roman" w:cs="Times New Roman"/>
                <w:sz w:val="24"/>
                <w:szCs w:val="24"/>
              </w:rPr>
            </w:pPr>
            <w:r>
              <w:rPr>
                <w:rFonts w:ascii="Times New Roman" w:eastAsia="Calibri" w:hAnsi="Times New Roman" w:cs="Times New Roman"/>
                <w:sz w:val="24"/>
                <w:szCs w:val="24"/>
              </w:rPr>
              <w:t>РПГУ</w:t>
            </w:r>
          </w:p>
        </w:tc>
        <w:tc>
          <w:tcPr>
            <w:tcW w:w="7305" w:type="dxa"/>
          </w:tcPr>
          <w:p w:rsidR="004A6536" w:rsidRDefault="00D83A09">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6350" distB="6985" distL="6350" distR="6985" simplePos="0" relativeHeight="2" behindDoc="0" locked="0" layoutInCell="1" allowOverlap="1" wp14:anchorId="27FE7856">
                      <wp:simplePos x="0" y="0"/>
                      <wp:positionH relativeFrom="column">
                        <wp:posOffset>836295</wp:posOffset>
                      </wp:positionH>
                      <wp:positionV relativeFrom="paragraph">
                        <wp:posOffset>180340</wp:posOffset>
                      </wp:positionV>
                      <wp:extent cx="3032760" cy="906780"/>
                      <wp:effectExtent l="6350" t="6350" r="6985" b="6985"/>
                      <wp:wrapNone/>
                      <wp:docPr id="18" name="Блок-схема: процесс 9"/>
                      <wp:cNvGraphicFramePr/>
                      <a:graphic xmlns:a="http://schemas.openxmlformats.org/drawingml/2006/main">
                        <a:graphicData uri="http://schemas.microsoft.com/office/word/2010/wordprocessingShape">
                          <wps:wsp>
                            <wps:cNvSpPr/>
                            <wps:spPr>
                              <a:xfrm>
                                <a:off x="0" y="0"/>
                                <a:ext cx="3032640" cy="906840"/>
                              </a:xfrm>
                              <a:prstGeom prst="flowChartProcess">
                                <a:avLst/>
                              </a:prstGeom>
                              <a:solidFill>
                                <a:srgbClr val="FFFFFF"/>
                              </a:solidFill>
                              <a:ln>
                                <a:solidFill>
                                  <a:srgbClr val="000000"/>
                                </a:solidFill>
                              </a:ln>
                            </wps:spPr>
                            <wps:style>
                              <a:lnRef idx="2">
                                <a:schemeClr val="dk1"/>
                              </a:lnRef>
                              <a:fillRef idx="1">
                                <a:schemeClr val="lt1"/>
                              </a:fillRef>
                              <a:effectRef idx="0">
                                <a:schemeClr val="dk1"/>
                              </a:effectRef>
                              <a:fontRef idx="minor"/>
                            </wps:style>
                            <wps:txbx>
                              <w:txbxContent>
                                <w:p w:rsidR="00624BB2" w:rsidRDefault="00624BB2">
                                  <w:pPr>
                                    <w:pStyle w:val="af8"/>
                                    <w:jc w:val="center"/>
                                    <w:rPr>
                                      <w:color w:val="000000"/>
                                    </w:rPr>
                                  </w:pPr>
                                  <w:r>
                                    <w:rPr>
                                      <w:color w:val="000000"/>
                                    </w:rPr>
                                    <w:t>ВЫДАЧА РЕЗУЛЬТАТА ПРЕДОСТАВЛЕНИЯ МУНИЦИПАЛЬНОЙ УСЛУГИ В АДМИНИСТРАЦИИ, ЛИЧНОМ КАБИНЕТЕ РПГУ, МОДУЛЬ ЕИСОУ</w:t>
                                  </w:r>
                                </w:p>
                              </w:txbxContent>
                            </wps:txbx>
                            <wps:bodyPr anchor="ctr">
                              <a:prstTxWarp prst="textNoShape">
                                <a:avLst/>
                              </a:prstTxWarp>
                              <a:noAutofit/>
                            </wps:bodyPr>
                          </wps:wsp>
                        </a:graphicData>
                      </a:graphic>
                    </wp:anchor>
                  </w:drawing>
                </mc:Choice>
                <mc:Fallback>
                  <w:pict>
                    <v:shape w14:anchorId="27FE7856" id="Блок-схема: процесс 9" o:spid="_x0000_s1033" type="#_x0000_t109" style="position:absolute;margin-left:65.85pt;margin-top:14.2pt;width:238.8pt;height:71.4pt;z-index:2;visibility:visible;mso-wrap-style:square;mso-wrap-distance-left:.5pt;mso-wrap-distance-top:.5pt;mso-wrap-distance-right:.55pt;mso-wrap-distance-bottom:.5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" strokeweight="1pt">
                      <v:textbox>
                        <w:txbxContent>
                          <w:p w:rsidR="00624BB2" w:rsidRDefault="00624BB2">
                            <w:pPr>
                              <w:pStyle w:val="af8"/>
                              <w:jc w:val="center"/>
                              <w:rPr>
                                <w:color w:val="000000"/>
                              </w:rPr>
                            </w:pPr>
                            <w:r>
                              <w:rPr>
                                <w:color w:val="000000"/>
                              </w:rPr>
                              <w:t>ВЫДАЧА РЕЗУЛЬТАТА ПРЕДОСТАВЛЕНИЯ МУНИЦИПАЛЬНОЙ УСЛУГИ В АДМИНИСТРАЦИИ, ЛИЧНОМ КАБИНЕТЕ РПГУ, МОДУЛЬ ЕИСОУ</w:t>
                            </w:r>
                          </w:p>
                        </w:txbxContent>
                      </v:textbox>
                    </v:shape>
                  </w:pict>
                </mc:Fallback>
              </mc:AlternateContent>
            </w:r>
            <w:r>
              <w:rPr>
                <w:rFonts w:ascii="Times New Roman" w:hAnsi="Times New Roman" w:cs="Times New Roman"/>
                <w:noProof/>
                <w:sz w:val="24"/>
                <w:szCs w:val="24"/>
              </w:rPr>
              <mc:AlternateContent>
                <mc:Choice Requires="wps">
                  <w:drawing>
                    <wp:anchor distT="635" distB="635" distL="37465" distR="38100" simplePos="0" relativeHeight="28" behindDoc="0" locked="0" layoutInCell="1" allowOverlap="1" wp14:anchorId="0E04F00B">
                      <wp:simplePos x="0" y="0"/>
                      <wp:positionH relativeFrom="column">
                        <wp:posOffset>1577975</wp:posOffset>
                      </wp:positionH>
                      <wp:positionV relativeFrom="paragraph">
                        <wp:posOffset>-244475</wp:posOffset>
                      </wp:positionV>
                      <wp:extent cx="635" cy="426720"/>
                      <wp:effectExtent l="37465" t="635" r="38100" b="635"/>
                      <wp:wrapNone/>
                      <wp:docPr id="19" name="Прямая со стрелкой 22"/>
                      <wp:cNvGraphicFramePr/>
                      <a:graphic xmlns:a="http://schemas.openxmlformats.org/drawingml/2006/main">
                        <a:graphicData uri="http://schemas.microsoft.com/office/word/2010/wordprocessingShape">
                          <wps:wsp>
                            <wps:cNvCnPr/>
                            <wps:spPr>
                              <a:xfrm>
                                <a:off x="0" y="0"/>
                                <a:ext cx="720" cy="426600"/>
                              </a:xfrm>
                              <a:prstGeom prst="straightConnector1">
                                <a:avLst/>
                              </a:prstGeom>
                              <a:noFill/>
                              <a:ln w="635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34D13FE4" id="Прямая со стрелкой 22" o:spid="_x0000_s1026" type="#_x0000_t32" style="position:absolute;margin-left:124.25pt;margin-top:-19.25pt;width:.05pt;height:33.6pt;z-index:28;visibility:visible;mso-wrap-style:square;mso-wrap-distance-left:2.95pt;mso-wrap-distance-top:.05pt;mso-wrap-distance-right:3pt;mso-wrap-distance-bottom:.0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" strokeweight=".5pt">
                      <v:stroke endarrow="block" joinstyle="miter"/>
                    </v:shape>
                  </w:pict>
                </mc:Fallback>
              </mc:AlternateContent>
            </w:r>
          </w:p>
        </w:tc>
        <w:tc>
          <w:tcPr>
            <w:tcW w:w="854" w:type="dxa"/>
            <w:vAlign w:val="center"/>
          </w:tcPr>
          <w:p w:rsidR="004A6536" w:rsidRDefault="00D83A09">
            <w:pPr>
              <w:jc w:val="center"/>
              <w:rPr>
                <w:rFonts w:ascii="Times New Roman" w:hAnsi="Times New Roman" w:cs="Times New Roman"/>
                <w:sz w:val="24"/>
                <w:szCs w:val="24"/>
              </w:rPr>
            </w:pPr>
            <w:r>
              <w:rPr>
                <w:rFonts w:ascii="Times New Roman" w:eastAsia="Calibri" w:hAnsi="Times New Roman" w:cs="Times New Roman"/>
                <w:sz w:val="24"/>
                <w:szCs w:val="24"/>
              </w:rPr>
              <w:t>Р. Д.</w:t>
            </w:r>
          </w:p>
        </w:tc>
      </w:tr>
    </w:tbl>
    <w:p w:rsidR="004A6536" w:rsidRDefault="004A6536">
      <w:pPr>
        <w:pStyle w:val="ConsPlusNormal"/>
        <w:jc w:val="both"/>
        <w:rPr>
          <w:rFonts w:ascii="Times New Roman" w:hAnsi="Times New Roman" w:cs="Times New Roman"/>
          <w:sz w:val="24"/>
          <w:szCs w:val="24"/>
        </w:rPr>
      </w:pPr>
    </w:p>
    <w:p w:rsidR="004A6536" w:rsidRDefault="004A6536">
      <w:pPr>
        <w:pStyle w:val="ConsPlusNormal"/>
        <w:jc w:val="right"/>
        <w:outlineLvl w:val="1"/>
        <w:rPr>
          <w:rFonts w:ascii="Times New Roman" w:hAnsi="Times New Roman" w:cs="Times New Roman"/>
          <w:sz w:val="24"/>
          <w:szCs w:val="24"/>
        </w:rPr>
      </w:pPr>
    </w:p>
    <w:p w:rsidR="004A6536" w:rsidRDefault="004A6536">
      <w:pPr>
        <w:pStyle w:val="ConsPlusNormal"/>
        <w:jc w:val="right"/>
        <w:outlineLvl w:val="1"/>
        <w:rPr>
          <w:rFonts w:ascii="Times New Roman" w:hAnsi="Times New Roman" w:cs="Times New Roman"/>
          <w:sz w:val="24"/>
          <w:szCs w:val="24"/>
        </w:rPr>
      </w:pPr>
    </w:p>
    <w:p w:rsidR="004A6536" w:rsidRDefault="004A6536">
      <w:pPr>
        <w:pStyle w:val="ConsPlusNormal"/>
        <w:jc w:val="right"/>
        <w:outlineLvl w:val="1"/>
        <w:rPr>
          <w:rFonts w:ascii="Times New Roman" w:hAnsi="Times New Roman" w:cs="Times New Roman"/>
          <w:sz w:val="24"/>
          <w:szCs w:val="24"/>
        </w:rPr>
      </w:pPr>
      <w:bookmarkStart w:id="44" w:name="_GoBack"/>
      <w:bookmarkEnd w:id="44"/>
    </w:p>
    <w:p w:rsidR="004A6536" w:rsidRDefault="00D83A09">
      <w:pPr>
        <w:pStyle w:val="ConsPlusNormal"/>
        <w:ind w:left="6663"/>
        <w:outlineLvl w:val="1"/>
        <w:rPr>
          <w:rFonts w:ascii="Times New Roman" w:hAnsi="Times New Roman" w:cs="Times New Roman"/>
          <w:sz w:val="24"/>
          <w:szCs w:val="24"/>
        </w:rPr>
      </w:pPr>
      <w:r>
        <w:rPr>
          <w:rFonts w:ascii="Times New Roman" w:hAnsi="Times New Roman" w:cs="Times New Roman"/>
          <w:sz w:val="24"/>
          <w:szCs w:val="24"/>
        </w:rPr>
        <w:t>Приложение 8</w:t>
      </w:r>
    </w:p>
    <w:p w:rsidR="004A6536" w:rsidRDefault="00D83A09">
      <w:pPr>
        <w:pStyle w:val="ConsPlusNormal"/>
        <w:ind w:left="6663"/>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r>
        <w:rPr>
          <w:rFonts w:ascii="Times New Roman" w:hAnsi="Times New Roman" w:cs="Times New Roman"/>
          <w:b/>
          <w:sz w:val="24"/>
          <w:szCs w:val="24"/>
        </w:rPr>
        <w:t xml:space="preserve"> </w:t>
      </w:r>
      <w:r>
        <w:rPr>
          <w:rFonts w:ascii="Times New Roman" w:hAnsi="Times New Roman" w:cs="Times New Roman"/>
          <w:sz w:val="24"/>
          <w:szCs w:val="24"/>
        </w:rPr>
        <w:t>предоставления муниципальной услуги «Оформление согласия на заключение договоров поднайма жилых помещений муниципального жилищного фонда, предоставленных по договору социального найма в городском округе Фрязино</w:t>
      </w:r>
    </w:p>
    <w:p w:rsidR="004A6536" w:rsidRDefault="00D83A09">
      <w:pPr>
        <w:pStyle w:val="ConsPlusNormal"/>
        <w:ind w:left="6663"/>
        <w:rPr>
          <w:rFonts w:ascii="Times New Roman" w:hAnsi="Times New Roman" w:cs="Times New Roman"/>
          <w:sz w:val="24"/>
          <w:szCs w:val="24"/>
        </w:rPr>
      </w:pPr>
      <w:r>
        <w:rPr>
          <w:rFonts w:ascii="Times New Roman" w:hAnsi="Times New Roman" w:cs="Times New Roman"/>
          <w:sz w:val="24"/>
          <w:szCs w:val="24"/>
        </w:rPr>
        <w:t xml:space="preserve"> Московской области»</w:t>
      </w:r>
    </w:p>
    <w:p w:rsidR="004A6536" w:rsidRDefault="004A6536">
      <w:pPr>
        <w:pStyle w:val="ConsPlusNormal"/>
        <w:jc w:val="both"/>
        <w:rPr>
          <w:rFonts w:ascii="Times New Roman" w:hAnsi="Times New Roman" w:cs="Times New Roman"/>
          <w:sz w:val="24"/>
          <w:szCs w:val="24"/>
        </w:rPr>
      </w:pPr>
    </w:p>
    <w:p w:rsidR="004A6536" w:rsidRDefault="00D83A09">
      <w:pPr>
        <w:pStyle w:val="ConsPlusTitle"/>
        <w:jc w:val="center"/>
        <w:rPr>
          <w:rFonts w:ascii="Times New Roman" w:hAnsi="Times New Roman" w:cs="Times New Roman"/>
          <w:sz w:val="24"/>
          <w:szCs w:val="24"/>
        </w:rPr>
      </w:pPr>
      <w:bookmarkStart w:id="45" w:name="P983"/>
      <w:bookmarkEnd w:id="45"/>
      <w:r>
        <w:rPr>
          <w:rFonts w:ascii="Times New Roman" w:hAnsi="Times New Roman" w:cs="Times New Roman"/>
          <w:sz w:val="24"/>
          <w:szCs w:val="24"/>
        </w:rPr>
        <w:t>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4A6536" w:rsidRDefault="004A6536">
      <w:pPr>
        <w:pStyle w:val="ConsPlusNormal"/>
        <w:jc w:val="both"/>
        <w:rPr>
          <w:rFonts w:ascii="Times New Roman" w:hAnsi="Times New Roman" w:cs="Times New Roman"/>
          <w:sz w:val="24"/>
          <w:szCs w:val="24"/>
        </w:rPr>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506"/>
        <w:gridCol w:w="3855"/>
        <w:gridCol w:w="5557"/>
      </w:tblGrid>
      <w:tr w:rsidR="004A6536">
        <w:tc>
          <w:tcPr>
            <w:tcW w:w="9918" w:type="dxa"/>
            <w:gridSpan w:val="3"/>
            <w:tcBorders>
              <w:top w:val="single" w:sz="4" w:space="0" w:color="000000"/>
              <w:left w:val="single" w:sz="4" w:space="0" w:color="000000"/>
              <w:bottom w:val="single" w:sz="4" w:space="0" w:color="000000"/>
              <w:right w:val="single" w:sz="4" w:space="0" w:color="000000"/>
            </w:tcBorders>
            <w:vAlign w:val="center"/>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Общие признаки, по которым объединяются категории Заявителей</w:t>
            </w:r>
          </w:p>
        </w:tc>
      </w:tr>
      <w:tr w:rsidR="004A6536">
        <w:tc>
          <w:tcPr>
            <w:tcW w:w="506" w:type="dxa"/>
            <w:tcBorders>
              <w:top w:val="single" w:sz="4" w:space="0" w:color="000000"/>
              <w:left w:val="single" w:sz="4" w:space="0" w:color="000000"/>
              <w:bottom w:val="single" w:sz="4" w:space="0" w:color="000000"/>
              <w:right w:val="single" w:sz="4" w:space="0" w:color="000000"/>
            </w:tcBorders>
            <w:vAlign w:val="center"/>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NN</w:t>
            </w:r>
          </w:p>
        </w:tc>
        <w:tc>
          <w:tcPr>
            <w:tcW w:w="3855" w:type="dxa"/>
            <w:tcBorders>
              <w:top w:val="single" w:sz="4" w:space="0" w:color="000000"/>
              <w:left w:val="single" w:sz="4" w:space="0" w:color="000000"/>
              <w:bottom w:val="single" w:sz="4" w:space="0" w:color="000000"/>
              <w:right w:val="single" w:sz="4" w:space="0" w:color="000000"/>
            </w:tcBorders>
            <w:vAlign w:val="center"/>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Общие признаки</w:t>
            </w:r>
          </w:p>
        </w:tc>
        <w:tc>
          <w:tcPr>
            <w:tcW w:w="5557" w:type="dxa"/>
            <w:tcBorders>
              <w:top w:val="single" w:sz="4" w:space="0" w:color="000000"/>
              <w:left w:val="single" w:sz="4" w:space="0" w:color="000000"/>
              <w:bottom w:val="single" w:sz="4" w:space="0" w:color="000000"/>
              <w:right w:val="single" w:sz="4" w:space="0" w:color="000000"/>
            </w:tcBorders>
            <w:vAlign w:val="center"/>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Категории Заявителей</w:t>
            </w:r>
          </w:p>
        </w:tc>
      </w:tr>
      <w:tr w:rsidR="004A6536">
        <w:tc>
          <w:tcPr>
            <w:tcW w:w="506" w:type="dxa"/>
            <w:tcBorders>
              <w:top w:val="single" w:sz="4" w:space="0" w:color="000000"/>
              <w:left w:val="single" w:sz="4" w:space="0" w:color="000000"/>
              <w:bottom w:val="single" w:sz="4" w:space="0" w:color="000000"/>
              <w:right w:val="single" w:sz="4" w:space="0" w:color="000000"/>
            </w:tcBorders>
            <w:vAlign w:val="center"/>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3855" w:type="dxa"/>
            <w:tcBorders>
              <w:top w:val="single" w:sz="4" w:space="0" w:color="000000"/>
              <w:left w:val="single" w:sz="4" w:space="0" w:color="000000"/>
              <w:bottom w:val="single" w:sz="4" w:space="0" w:color="000000"/>
              <w:right w:val="single" w:sz="4" w:space="0" w:color="000000"/>
            </w:tcBorders>
            <w:vAlign w:val="center"/>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Физическое лицо (гражданин Российской Федерации)</w:t>
            </w:r>
          </w:p>
        </w:tc>
        <w:tc>
          <w:tcPr>
            <w:tcW w:w="5557" w:type="dxa"/>
            <w:tcBorders>
              <w:top w:val="single" w:sz="4" w:space="0" w:color="000000"/>
              <w:left w:val="single" w:sz="4" w:space="0" w:color="000000"/>
              <w:bottom w:val="single" w:sz="4" w:space="0" w:color="000000"/>
              <w:right w:val="single" w:sz="4" w:space="0" w:color="000000"/>
            </w:tcBorders>
            <w:vAlign w:val="center"/>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Граждане Российской Федерации, постоянно проживающие в муниципальном жилищном фонде городского округа Фрязино Московской области.</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При обращении за получением Муниципальной услуги от имени Заявителей взаимодействие с Администрацией, МФЦ вправе осуществлять их уполномоченные представители, указанные в пункте </w:t>
            </w:r>
            <w:hyperlink w:anchor="P47">
              <w:r>
                <w:rPr>
                  <w:rFonts w:ascii="Times New Roman" w:hAnsi="Times New Roman" w:cs="Times New Roman"/>
                  <w:sz w:val="24"/>
                  <w:szCs w:val="24"/>
                </w:rPr>
                <w:t>2.1</w:t>
              </w:r>
            </w:hyperlink>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w:t>
            </w:r>
          </w:p>
        </w:tc>
      </w:tr>
      <w:tr w:rsidR="004A6536">
        <w:tc>
          <w:tcPr>
            <w:tcW w:w="9918" w:type="dxa"/>
            <w:gridSpan w:val="3"/>
            <w:tcBorders>
              <w:top w:val="single" w:sz="4" w:space="0" w:color="000000"/>
              <w:left w:val="single" w:sz="4" w:space="0" w:color="000000"/>
              <w:bottom w:val="single" w:sz="4" w:space="0" w:color="000000"/>
              <w:right w:val="single" w:sz="4" w:space="0" w:color="000000"/>
            </w:tcBorders>
            <w:vAlign w:val="center"/>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Комбинации признаков Заявителей, каждая из которых соответствует одному варианту предоставления Муниципальной услуги</w:t>
            </w:r>
          </w:p>
        </w:tc>
      </w:tr>
      <w:tr w:rsidR="004A6536">
        <w:tc>
          <w:tcPr>
            <w:tcW w:w="506" w:type="dxa"/>
            <w:tcBorders>
              <w:top w:val="single" w:sz="4" w:space="0" w:color="000000"/>
              <w:left w:val="single" w:sz="4" w:space="0" w:color="000000"/>
              <w:bottom w:val="single" w:sz="4" w:space="0" w:color="000000"/>
              <w:right w:val="single" w:sz="4" w:space="0" w:color="000000"/>
            </w:tcBorders>
            <w:vAlign w:val="center"/>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3855" w:type="dxa"/>
            <w:tcBorders>
              <w:top w:val="single" w:sz="4" w:space="0" w:color="000000"/>
              <w:left w:val="single" w:sz="4" w:space="0" w:color="000000"/>
              <w:bottom w:val="single" w:sz="4" w:space="0" w:color="000000"/>
              <w:right w:val="single" w:sz="4" w:space="0" w:color="000000"/>
            </w:tcBorders>
            <w:vAlign w:val="center"/>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Комбинации признаков</w:t>
            </w:r>
          </w:p>
        </w:tc>
        <w:tc>
          <w:tcPr>
            <w:tcW w:w="5557" w:type="dxa"/>
            <w:tcBorders>
              <w:top w:val="single" w:sz="4" w:space="0" w:color="000000"/>
              <w:left w:val="single" w:sz="4" w:space="0" w:color="000000"/>
              <w:bottom w:val="single" w:sz="4" w:space="0" w:color="000000"/>
              <w:right w:val="single" w:sz="4" w:space="0" w:color="000000"/>
            </w:tcBorders>
            <w:vAlign w:val="center"/>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Вариант предоставления Муниципальной услуги</w:t>
            </w:r>
          </w:p>
        </w:tc>
      </w:tr>
      <w:tr w:rsidR="004A6536">
        <w:trPr>
          <w:trHeight w:val="2011"/>
        </w:trPr>
        <w:tc>
          <w:tcPr>
            <w:tcW w:w="506" w:type="dxa"/>
            <w:vMerge w:val="restart"/>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385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Физическое лицо (гражданин Российской Федерации) - граждане Российской Федерации (далее - Заявители), являющиеся нанимателями жилых помещений, предоставленных по договорам социального найма</w:t>
            </w:r>
          </w:p>
          <w:p w:rsidR="004A6536" w:rsidRDefault="004A6536">
            <w:pPr>
              <w:pStyle w:val="ConsPlusNormal"/>
              <w:jc w:val="both"/>
              <w:rPr>
                <w:rFonts w:ascii="Times New Roman" w:hAnsi="Times New Roman" w:cs="Times New Roman"/>
                <w:sz w:val="24"/>
                <w:szCs w:val="24"/>
              </w:rPr>
            </w:pPr>
          </w:p>
        </w:tc>
        <w:tc>
          <w:tcPr>
            <w:tcW w:w="5557"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Вариант предоставления Муниципальной услуги, отражен в подразделе 30</w:t>
            </w:r>
            <w:r>
              <w:t xml:space="preserve"> </w:t>
            </w:r>
            <w:r>
              <w:rPr>
                <w:rFonts w:ascii="Times New Roman" w:hAnsi="Times New Roman" w:cs="Times New Roman"/>
                <w:sz w:val="24"/>
                <w:szCs w:val="24"/>
              </w:rPr>
              <w:t>настоящего Административного регламента</w:t>
            </w:r>
          </w:p>
        </w:tc>
      </w:tr>
      <w:tr w:rsidR="004A6536">
        <w:trPr>
          <w:trHeight w:val="180"/>
        </w:trPr>
        <w:tc>
          <w:tcPr>
            <w:tcW w:w="506"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jc w:val="center"/>
              <w:rPr>
                <w:rFonts w:ascii="Times New Roman" w:hAnsi="Times New Roman" w:cs="Times New Roman"/>
                <w:sz w:val="24"/>
                <w:szCs w:val="24"/>
              </w:rPr>
            </w:pPr>
          </w:p>
        </w:tc>
        <w:tc>
          <w:tcPr>
            <w:tcW w:w="385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Граждане, являющиеся нанимателями жилого помещения - отдельной квартиры, </w:t>
            </w:r>
            <w:r>
              <w:rPr>
                <w:rFonts w:ascii="Times New Roman" w:hAnsi="Times New Roman" w:cs="Times New Roman"/>
                <w:sz w:val="24"/>
                <w:szCs w:val="24"/>
              </w:rPr>
              <w:lastRenderedPageBreak/>
              <w:t>предоставленного по договору социального найма, при условии, если после заключения договора поднайма жилого помещения общая площадь соответствующего жилого помещения на одного проживающего составит не менее учетной нормы</w:t>
            </w:r>
          </w:p>
        </w:tc>
        <w:tc>
          <w:tcPr>
            <w:tcW w:w="5557"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rPr>
                <w:rFonts w:ascii="Times New Roman" w:hAnsi="Times New Roman" w:cs="Times New Roman"/>
                <w:sz w:val="24"/>
                <w:szCs w:val="24"/>
              </w:rPr>
            </w:pPr>
            <w:proofErr w:type="gramStart"/>
            <w:r>
              <w:rPr>
                <w:rFonts w:ascii="Times New Roman" w:hAnsi="Times New Roman" w:cs="Times New Roman"/>
                <w:sz w:val="24"/>
                <w:szCs w:val="24"/>
              </w:rPr>
              <w:lastRenderedPageBreak/>
              <w:t>решение</w:t>
            </w:r>
            <w:proofErr w:type="gramEnd"/>
            <w:r>
              <w:rPr>
                <w:rFonts w:ascii="Times New Roman" w:hAnsi="Times New Roman" w:cs="Times New Roman"/>
                <w:sz w:val="24"/>
                <w:szCs w:val="24"/>
              </w:rPr>
              <w:t xml:space="preserve"> о выдачи согласия на заключение договоров поднайма жилых помещений (отдельной квартиры) муниципального жилищного фонда, </w:t>
            </w:r>
            <w:r>
              <w:rPr>
                <w:rFonts w:ascii="Times New Roman" w:hAnsi="Times New Roman" w:cs="Times New Roman"/>
                <w:sz w:val="24"/>
                <w:szCs w:val="24"/>
              </w:rPr>
              <w:lastRenderedPageBreak/>
              <w:t>предоставленных по договору социального найма в городе Фрязино Московской области;</w:t>
            </w:r>
          </w:p>
          <w:p w:rsidR="004A6536" w:rsidRDefault="00D83A0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решение</w:t>
            </w:r>
            <w:proofErr w:type="gramEnd"/>
            <w:r>
              <w:rPr>
                <w:rFonts w:ascii="Times New Roman" w:hAnsi="Times New Roman" w:cs="Times New Roman"/>
                <w:sz w:val="24"/>
                <w:szCs w:val="24"/>
              </w:rPr>
              <w:t xml:space="preserve"> об отказе в выдачи согласия на заключение договоров поднайма жилых помещений (отдельной квартиры) муниципального жилищного фонда, предоставленных по договору социального найма в городе Фрязино Московской области.</w:t>
            </w:r>
          </w:p>
        </w:tc>
      </w:tr>
      <w:tr w:rsidR="004A6536">
        <w:trPr>
          <w:trHeight w:val="4078"/>
        </w:trPr>
        <w:tc>
          <w:tcPr>
            <w:tcW w:w="506" w:type="dxa"/>
            <w:vMerge/>
            <w:tcBorders>
              <w:top w:val="single" w:sz="4" w:space="0" w:color="000000"/>
              <w:left w:val="single" w:sz="4" w:space="0" w:color="000000"/>
              <w:bottom w:val="single" w:sz="4" w:space="0" w:color="000000"/>
              <w:right w:val="single" w:sz="4" w:space="0" w:color="000000"/>
            </w:tcBorders>
          </w:tcPr>
          <w:p w:rsidR="004A6536" w:rsidRDefault="004A6536">
            <w:pPr>
              <w:pStyle w:val="ConsPlusNormal"/>
              <w:jc w:val="center"/>
              <w:rPr>
                <w:rFonts w:ascii="Times New Roman" w:hAnsi="Times New Roman" w:cs="Times New Roman"/>
                <w:sz w:val="24"/>
                <w:szCs w:val="24"/>
              </w:rPr>
            </w:pPr>
          </w:p>
        </w:tc>
        <w:tc>
          <w:tcPr>
            <w:tcW w:w="3855"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Граждане, проживающие в коммунальных квартирах, являющиеся нанимателями жилого помещения в коммунальной квартире, предоставленного по договору социального найма, при условии, если после заключения договора поднайма жилого помещения общая площадь соответствующего жилого помещения на одного проживающего в коммунальной квартире составит не менее нормы предоставления</w:t>
            </w:r>
          </w:p>
        </w:tc>
        <w:tc>
          <w:tcPr>
            <w:tcW w:w="5557" w:type="dxa"/>
            <w:tcBorders>
              <w:top w:val="single" w:sz="4" w:space="0" w:color="000000"/>
              <w:left w:val="single" w:sz="4" w:space="0" w:color="000000"/>
              <w:bottom w:val="single" w:sz="4" w:space="0" w:color="000000"/>
              <w:right w:val="single" w:sz="4" w:space="0" w:color="000000"/>
            </w:tcBorders>
          </w:tcPr>
          <w:p w:rsidR="004A6536" w:rsidRDefault="00D83A09">
            <w:pPr>
              <w:pStyle w:val="ConsPlusNormal"/>
              <w:rPr>
                <w:rFonts w:ascii="Times New Roman" w:hAnsi="Times New Roman" w:cs="Times New Roman"/>
                <w:sz w:val="24"/>
                <w:szCs w:val="24"/>
              </w:rPr>
            </w:pPr>
            <w:proofErr w:type="gramStart"/>
            <w:r>
              <w:rPr>
                <w:rFonts w:ascii="Times New Roman" w:hAnsi="Times New Roman" w:cs="Times New Roman"/>
                <w:sz w:val="24"/>
                <w:szCs w:val="24"/>
              </w:rPr>
              <w:t>решение</w:t>
            </w:r>
            <w:proofErr w:type="gramEnd"/>
            <w:r>
              <w:rPr>
                <w:rFonts w:ascii="Times New Roman" w:hAnsi="Times New Roman" w:cs="Times New Roman"/>
                <w:sz w:val="24"/>
                <w:szCs w:val="24"/>
              </w:rPr>
              <w:t xml:space="preserve"> о выдачи согласия на заключение договоров поднайма жилых помещений (комнаты в коммунальной квартире)  муниципального жилищного фонда, предоставленных по договору социального найма в городе Фрязино Московской области;</w:t>
            </w:r>
          </w:p>
          <w:p w:rsidR="004A6536" w:rsidRDefault="00D83A09">
            <w:pPr>
              <w:pStyle w:val="ConsPlusNormal"/>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решение</w:t>
            </w:r>
            <w:proofErr w:type="gramEnd"/>
            <w:r>
              <w:rPr>
                <w:rFonts w:ascii="Times New Roman" w:hAnsi="Times New Roman" w:cs="Times New Roman"/>
                <w:sz w:val="24"/>
                <w:szCs w:val="24"/>
              </w:rPr>
              <w:t xml:space="preserve"> об отказе в выдачи согласия на заключение договоров поднайма жилых помещений (комнаты в коммунальной квартире) муниципального жилищного фонда, предоставленных по договору социального найма в городе Фрязино Московской области.</w:t>
            </w:r>
          </w:p>
          <w:p w:rsidR="004A6536" w:rsidRDefault="004A6536">
            <w:pPr>
              <w:pStyle w:val="ConsPlusNormal"/>
              <w:jc w:val="both"/>
              <w:rPr>
                <w:rFonts w:ascii="Times New Roman" w:hAnsi="Times New Roman" w:cs="Times New Roman"/>
                <w:sz w:val="24"/>
                <w:szCs w:val="24"/>
              </w:rPr>
            </w:pPr>
          </w:p>
        </w:tc>
      </w:tr>
    </w:tbl>
    <w:p w:rsidR="004A6536" w:rsidRDefault="004A6536">
      <w:pPr>
        <w:pStyle w:val="ConsPlusNormal"/>
        <w:jc w:val="both"/>
        <w:rPr>
          <w:rFonts w:ascii="Times New Roman" w:hAnsi="Times New Roman" w:cs="Times New Roman"/>
          <w:sz w:val="24"/>
          <w:szCs w:val="24"/>
        </w:rPr>
      </w:pPr>
    </w:p>
    <w:sectPr w:rsidR="004A6536">
      <w:headerReference w:type="default" r:id="rId31"/>
      <w:footerReference w:type="default" r:id="rId32"/>
      <w:headerReference w:type="first" r:id="rId33"/>
      <w:footerReference w:type="first" r:id="rId34"/>
      <w:pgSz w:w="11906" w:h="16838"/>
      <w:pgMar w:top="1440" w:right="849" w:bottom="1440" w:left="1133" w:header="0" w:footer="0" w:gutter="0"/>
      <w:cols w:space="720"/>
      <w:formProt w:val="0"/>
      <w:titlePg/>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61A" w:rsidRDefault="0096061A">
      <w:r>
        <w:separator/>
      </w:r>
    </w:p>
  </w:endnote>
  <w:endnote w:type="continuationSeparator" w:id="0">
    <w:p w:rsidR="0096061A" w:rsidRDefault="00960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3298"/>
      <w:gridCol w:w="3405"/>
      <w:gridCol w:w="3301"/>
    </w:tblGrid>
    <w:tr w:rsidR="00624BB2">
      <w:trPr>
        <w:trHeight w:hRule="exact" w:val="1663"/>
      </w:trPr>
      <w:tc>
        <w:tcPr>
          <w:tcW w:w="3271" w:type="dxa"/>
          <w:vAlign w:val="center"/>
        </w:tcPr>
        <w:p w:rsidR="00624BB2" w:rsidRDefault="00624BB2">
          <w:pPr>
            <w:pStyle w:val="ConsPlusNormal"/>
          </w:pPr>
        </w:p>
      </w:tc>
      <w:tc>
        <w:tcPr>
          <w:tcW w:w="3378" w:type="dxa"/>
          <w:vAlign w:val="center"/>
        </w:tcPr>
        <w:p w:rsidR="00624BB2" w:rsidRDefault="00624BB2">
          <w:pPr>
            <w:pStyle w:val="ConsPlusNormal"/>
            <w:jc w:val="center"/>
          </w:pPr>
        </w:p>
      </w:tc>
      <w:tc>
        <w:tcPr>
          <w:tcW w:w="3275" w:type="dxa"/>
          <w:vAlign w:val="center"/>
        </w:tcPr>
        <w:p w:rsidR="00624BB2" w:rsidRDefault="00624BB2">
          <w:pPr>
            <w:pStyle w:val="ConsPlusNormal"/>
          </w:pPr>
        </w:p>
      </w:tc>
    </w:tr>
  </w:tbl>
  <w:p w:rsidR="00624BB2" w:rsidRDefault="00624BB2">
    <w:pPr>
      <w:pStyle w:val="ConsPlusNormal"/>
    </w:pPr>
    <w:r>
      <w:rPr>
        <w:sz w:val="2"/>
        <w:szCs w:val="2"/>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BB2" w:rsidRDefault="00624BB2">
    <w:pPr>
      <w:pStyle w:val="ConsPlusNormal"/>
    </w:pPr>
    <w:r>
      <w:rPr>
        <w:sz w:val="2"/>
        <w:szCs w:val="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61A" w:rsidRDefault="0096061A">
      <w:r>
        <w:separator/>
      </w:r>
    </w:p>
  </w:footnote>
  <w:footnote w:type="continuationSeparator" w:id="0">
    <w:p w:rsidR="0096061A" w:rsidRDefault="009606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6012506"/>
      <w:docPartObj>
        <w:docPartGallery w:val="Page Numbers (Top of Page)"/>
        <w:docPartUnique/>
      </w:docPartObj>
    </w:sdtPr>
    <w:sdtContent>
      <w:p w:rsidR="00624BB2" w:rsidRDefault="00624BB2">
        <w:pPr>
          <w:pStyle w:val="a4"/>
          <w:jc w:val="right"/>
        </w:pPr>
      </w:p>
      <w:p w:rsidR="00624BB2" w:rsidRDefault="00624BB2">
        <w:pPr>
          <w:pStyle w:val="a4"/>
          <w:jc w:val="right"/>
        </w:pPr>
        <w:r>
          <w:fldChar w:fldCharType="begin"/>
        </w:r>
        <w:r>
          <w:instrText xml:space="preserve"> PAGE </w:instrText>
        </w:r>
        <w:r>
          <w:fldChar w:fldCharType="separate"/>
        </w:r>
        <w:r w:rsidR="00FF1036">
          <w:rPr>
            <w:noProof/>
          </w:rPr>
          <w:t>21</w:t>
        </w:r>
        <w:r>
          <w:fldChar w:fldCharType="end"/>
        </w:r>
      </w:p>
      <w:p w:rsidR="00624BB2" w:rsidRDefault="00624BB2">
        <w:pPr>
          <w:pStyle w:val="a4"/>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BB2" w:rsidRDefault="00624BB2">
    <w:pPr>
      <w:pStyle w:val="a4"/>
      <w:jc w:val="right"/>
    </w:pPr>
  </w:p>
  <w:p w:rsidR="00624BB2" w:rsidRDefault="00624BB2">
    <w:pPr>
      <w:pStyle w:val="a4"/>
      <w:jc w:val="right"/>
    </w:pPr>
    <w: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8864857"/>
      <w:docPartObj>
        <w:docPartGallery w:val="Page Numbers (Top of Page)"/>
        <w:docPartUnique/>
      </w:docPartObj>
    </w:sdtPr>
    <w:sdtContent>
      <w:p w:rsidR="00624BB2" w:rsidRDefault="00624BB2">
        <w:pPr>
          <w:pStyle w:val="a4"/>
          <w:jc w:val="right"/>
        </w:pPr>
      </w:p>
      <w:p w:rsidR="00624BB2" w:rsidRDefault="00624BB2">
        <w:pPr>
          <w:pStyle w:val="a4"/>
          <w:jc w:val="right"/>
        </w:pPr>
        <w:r>
          <w:fldChar w:fldCharType="begin"/>
        </w:r>
        <w:r>
          <w:instrText xml:space="preserve"> PAGE </w:instrText>
        </w:r>
        <w:r>
          <w:fldChar w:fldCharType="separate"/>
        </w:r>
        <w:r w:rsidR="00FF1036">
          <w:rPr>
            <w:noProof/>
          </w:rPr>
          <w:t>44</w:t>
        </w:r>
        <w:r>
          <w:fldChar w:fldCharType="end"/>
        </w:r>
      </w:p>
      <w:p w:rsidR="00624BB2" w:rsidRDefault="00624BB2">
        <w:pPr>
          <w:pStyle w:val="a4"/>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BB2" w:rsidRDefault="00624BB2">
    <w:pPr>
      <w:pStyle w:val="a4"/>
      <w:jc w:val="right"/>
    </w:pPr>
  </w:p>
  <w:p w:rsidR="00624BB2" w:rsidRDefault="00624BB2">
    <w:pPr>
      <w:pStyle w:val="a4"/>
      <w:jc w:val="right"/>
    </w:pPr>
    <w:r>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3415779"/>
      <w:docPartObj>
        <w:docPartGallery w:val="Page Numbers (Top of Page)"/>
        <w:docPartUnique/>
      </w:docPartObj>
    </w:sdtPr>
    <w:sdtContent>
      <w:p w:rsidR="00624BB2" w:rsidRDefault="00624BB2">
        <w:pPr>
          <w:pStyle w:val="a4"/>
          <w:jc w:val="right"/>
        </w:pPr>
      </w:p>
      <w:p w:rsidR="00624BB2" w:rsidRDefault="00624BB2">
        <w:pPr>
          <w:pStyle w:val="a4"/>
          <w:jc w:val="right"/>
        </w:pPr>
      </w:p>
      <w:p w:rsidR="00624BB2" w:rsidRDefault="00624BB2">
        <w:pPr>
          <w:pStyle w:val="a4"/>
          <w:jc w:val="right"/>
        </w:pPr>
        <w:r>
          <w:fldChar w:fldCharType="begin"/>
        </w:r>
        <w:r>
          <w:instrText xml:space="preserve"> PAGE </w:instrText>
        </w:r>
        <w:r>
          <w:fldChar w:fldCharType="separate"/>
        </w:r>
        <w:r w:rsidR="00FF1036">
          <w:rPr>
            <w:noProof/>
          </w:rPr>
          <w:t>49</w:t>
        </w:r>
        <w:r>
          <w:fldChar w:fldCharType="end"/>
        </w:r>
      </w:p>
    </w:sdtContent>
  </w:sdt>
  <w:p w:rsidR="00624BB2" w:rsidRDefault="00624BB2">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9401921"/>
      <w:docPartObj>
        <w:docPartGallery w:val="Page Numbers (Top of Page)"/>
        <w:docPartUnique/>
      </w:docPartObj>
    </w:sdtPr>
    <w:sdtContent>
      <w:p w:rsidR="00624BB2" w:rsidRDefault="00624BB2">
        <w:pPr>
          <w:pStyle w:val="a4"/>
          <w:spacing w:line="480" w:lineRule="auto"/>
          <w:jc w:val="right"/>
        </w:pPr>
      </w:p>
      <w:p w:rsidR="00624BB2" w:rsidRDefault="00624BB2">
        <w:pPr>
          <w:pStyle w:val="a4"/>
          <w:spacing w:line="480" w:lineRule="auto"/>
          <w:jc w:val="right"/>
        </w:pPr>
        <w:r>
          <w:fldChar w:fldCharType="begin"/>
        </w:r>
        <w:r>
          <w:instrText xml:space="preserve"> PAGE </w:instrText>
        </w:r>
        <w:r>
          <w:fldChar w:fldCharType="separate"/>
        </w:r>
        <w:r w:rsidR="00FF1036">
          <w:rPr>
            <w:noProof/>
          </w:rPr>
          <w:t>48</w:t>
        </w:r>
        <w:r>
          <w:fldChar w:fldCharType="end"/>
        </w:r>
      </w:p>
    </w:sdtContent>
  </w:sdt>
  <w:p w:rsidR="00624BB2" w:rsidRDefault="00624BB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E7A2D"/>
    <w:multiLevelType w:val="multilevel"/>
    <w:tmpl w:val="C13CC044"/>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37F5AC9"/>
    <w:multiLevelType w:val="multilevel"/>
    <w:tmpl w:val="183AA802"/>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42DC2675"/>
    <w:multiLevelType w:val="multilevel"/>
    <w:tmpl w:val="4104C178"/>
    <w:lvl w:ilvl="0">
      <w:start w:val="1"/>
      <w:numFmt w:val="decimal"/>
      <w:pStyle w:val="2"/>
      <w:lvlText w:val="%1."/>
      <w:lvlJc w:val="left"/>
      <w:pPr>
        <w:tabs>
          <w:tab w:val="num" w:pos="0"/>
        </w:tabs>
        <w:ind w:left="2771" w:hanging="360"/>
      </w:pPr>
      <w:rPr>
        <w:rFonts w:ascii="Times New Roman" w:hAnsi="Times New Roman" w:cs="Times New Roman"/>
        <w:b/>
        <w:sz w:val="24"/>
        <w:szCs w:val="24"/>
      </w:rPr>
    </w:lvl>
    <w:lvl w:ilvl="1">
      <w:start w:val="1"/>
      <w:numFmt w:val="decimal"/>
      <w:pStyle w:val="11"/>
      <w:lvlText w:val="%1.%2."/>
      <w:lvlJc w:val="left"/>
      <w:pPr>
        <w:tabs>
          <w:tab w:val="num" w:pos="0"/>
        </w:tabs>
        <w:ind w:left="1572" w:hanging="720"/>
      </w:pPr>
      <w:rPr>
        <w:b w:val="0"/>
        <w:i w:val="0"/>
        <w:strike w:val="0"/>
        <w:dstrike w:val="0"/>
        <w:color w:val="auto"/>
        <w:sz w:val="24"/>
        <w:szCs w:val="24"/>
      </w:rPr>
    </w:lvl>
    <w:lvl w:ilvl="2">
      <w:start w:val="1"/>
      <w:numFmt w:val="decimal"/>
      <w:pStyle w:val="111"/>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lvl>
    <w:lvl w:ilvl="4">
      <w:start w:val="1"/>
      <w:numFmt w:val="russianLower"/>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3">
    <w:nsid w:val="48565648"/>
    <w:multiLevelType w:val="multilevel"/>
    <w:tmpl w:val="BEE0147A"/>
    <w:lvl w:ilvl="0">
      <w:start w:val="1"/>
      <w:numFmt w:val="decimal"/>
      <w:lvlText w:val="%1."/>
      <w:lvlJc w:val="left"/>
      <w:pPr>
        <w:tabs>
          <w:tab w:val="num" w:pos="0"/>
        </w:tabs>
        <w:ind w:left="720" w:hanging="360"/>
      </w:pPr>
    </w:lvl>
    <w:lvl w:ilvl="1">
      <w:start w:val="1"/>
      <w:numFmt w:val="decimal"/>
      <w:lvlText w:val="%1.%2."/>
      <w:lvlJc w:val="left"/>
      <w:pPr>
        <w:tabs>
          <w:tab w:val="num" w:pos="0"/>
        </w:tabs>
        <w:ind w:left="972" w:hanging="432"/>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620" w:hanging="720"/>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340" w:hanging="1080"/>
      </w:pPr>
    </w:lvl>
    <w:lvl w:ilvl="6">
      <w:start w:val="1"/>
      <w:numFmt w:val="decimal"/>
      <w:lvlText w:val="%1.%2.%3.%4.%5.%6.%7."/>
      <w:lvlJc w:val="left"/>
      <w:pPr>
        <w:tabs>
          <w:tab w:val="num" w:pos="0"/>
        </w:tabs>
        <w:ind w:left="2880" w:hanging="1440"/>
      </w:pPr>
    </w:lvl>
    <w:lvl w:ilvl="7">
      <w:start w:val="1"/>
      <w:numFmt w:val="decimal"/>
      <w:lvlText w:val="%1.%2.%3.%4.%5.%6.%7.%8."/>
      <w:lvlJc w:val="left"/>
      <w:pPr>
        <w:tabs>
          <w:tab w:val="num" w:pos="0"/>
        </w:tabs>
        <w:ind w:left="3060" w:hanging="1440"/>
      </w:pPr>
    </w:lvl>
    <w:lvl w:ilvl="8">
      <w:start w:val="1"/>
      <w:numFmt w:val="decimal"/>
      <w:lvlText w:val="%1.%2.%3.%4.%5.%6.%7.%8.%9."/>
      <w:lvlJc w:val="left"/>
      <w:pPr>
        <w:tabs>
          <w:tab w:val="num" w:pos="0"/>
        </w:tabs>
        <w:ind w:left="3600" w:hanging="1800"/>
      </w:pPr>
    </w:lvl>
  </w:abstractNum>
  <w:abstractNum w:abstractNumId="4">
    <w:nsid w:val="487C7F8F"/>
    <w:multiLevelType w:val="multilevel"/>
    <w:tmpl w:val="D24AFF1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characterSpacingControl w:val="doNotCompress"/>
  <w:footnotePr>
    <w:footnote w:id="-1"/>
    <w:footnote w:id="0"/>
  </w:footnotePr>
  <w:endnotePr>
    <w:endnote w:id="-1"/>
    <w:endnote w:id="0"/>
  </w:endnotePr>
  <w:compat>
    <w:doNotBreakWrappedTables/>
    <w:useFELayout/>
    <w:compatSetting w:name="compatibilityMode" w:uri="http://schemas.microsoft.com/office/word" w:val="12"/>
  </w:compat>
  <w:rsids>
    <w:rsidRoot w:val="004A6536"/>
    <w:rsid w:val="00183CF4"/>
    <w:rsid w:val="002D65FB"/>
    <w:rsid w:val="004A6536"/>
    <w:rsid w:val="00624BB2"/>
    <w:rsid w:val="00666231"/>
    <w:rsid w:val="0096061A"/>
    <w:rsid w:val="00D83A09"/>
    <w:rsid w:val="00F5723B"/>
    <w:rsid w:val="00FF103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1203B0-F637-4753-B4CF-470390A3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283C"/>
  </w:style>
  <w:style w:type="paragraph" w:styleId="1">
    <w:name w:val="heading 1"/>
    <w:basedOn w:val="a"/>
    <w:next w:val="a"/>
    <w:link w:val="10"/>
    <w:uiPriority w:val="9"/>
    <w:qFormat/>
    <w:rsid w:val="00D93E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3267A0"/>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4A0DD7"/>
  </w:style>
  <w:style w:type="character" w:customStyle="1" w:styleId="a5">
    <w:name w:val="Нижний колонтитул Знак"/>
    <w:basedOn w:val="a0"/>
    <w:link w:val="a6"/>
    <w:uiPriority w:val="99"/>
    <w:qFormat/>
    <w:rsid w:val="004A0DD7"/>
  </w:style>
  <w:style w:type="character" w:customStyle="1" w:styleId="a7">
    <w:name w:val="Текст выноски Знак"/>
    <w:basedOn w:val="a0"/>
    <w:link w:val="a8"/>
    <w:uiPriority w:val="99"/>
    <w:semiHidden/>
    <w:qFormat/>
    <w:rsid w:val="00180331"/>
    <w:rPr>
      <w:rFonts w:ascii="Segoe UI" w:hAnsi="Segoe UI" w:cs="Segoe UI"/>
      <w:sz w:val="18"/>
      <w:szCs w:val="18"/>
    </w:rPr>
  </w:style>
  <w:style w:type="character" w:styleId="a9">
    <w:name w:val="Hyperlink"/>
    <w:basedOn w:val="a0"/>
    <w:uiPriority w:val="99"/>
    <w:unhideWhenUsed/>
    <w:rsid w:val="00B677C7"/>
    <w:rPr>
      <w:color w:val="0563C1" w:themeColor="hyperlink"/>
      <w:u w:val="single"/>
    </w:rPr>
  </w:style>
  <w:style w:type="character" w:customStyle="1" w:styleId="aa">
    <w:name w:val="Текст концевой сноски Знак"/>
    <w:basedOn w:val="a0"/>
    <w:link w:val="ab"/>
    <w:uiPriority w:val="99"/>
    <w:semiHidden/>
    <w:qFormat/>
    <w:rsid w:val="004F43AD"/>
    <w:rPr>
      <w:sz w:val="20"/>
      <w:szCs w:val="20"/>
    </w:rPr>
  </w:style>
  <w:style w:type="character" w:customStyle="1" w:styleId="ac">
    <w:name w:val="Символ концевой сноски"/>
    <w:uiPriority w:val="99"/>
    <w:semiHidden/>
    <w:unhideWhenUsed/>
    <w:qFormat/>
    <w:rsid w:val="004F43AD"/>
    <w:rPr>
      <w:vertAlign w:val="superscript"/>
    </w:rPr>
  </w:style>
  <w:style w:type="character" w:styleId="ad">
    <w:name w:val="endnote reference"/>
    <w:rPr>
      <w:vertAlign w:val="superscript"/>
    </w:rPr>
  </w:style>
  <w:style w:type="character" w:customStyle="1" w:styleId="10">
    <w:name w:val="Заголовок 1 Знак"/>
    <w:basedOn w:val="a0"/>
    <w:link w:val="1"/>
    <w:uiPriority w:val="9"/>
    <w:qFormat/>
    <w:rsid w:val="00D93E4B"/>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qFormat/>
    <w:rsid w:val="003267A0"/>
    <w:rPr>
      <w:rFonts w:asciiTheme="majorHAnsi" w:eastAsiaTheme="majorEastAsia" w:hAnsiTheme="majorHAnsi" w:cstheme="majorBidi"/>
      <w:color w:val="1F4D78" w:themeColor="accent1" w:themeShade="7F"/>
      <w:sz w:val="24"/>
      <w:szCs w:val="24"/>
    </w:rPr>
  </w:style>
  <w:style w:type="character" w:styleId="ae">
    <w:name w:val="FollowedHyperlink"/>
    <w:basedOn w:val="a0"/>
    <w:uiPriority w:val="99"/>
    <w:semiHidden/>
    <w:unhideWhenUsed/>
    <w:rsid w:val="007653F7"/>
    <w:rPr>
      <w:color w:val="954F72" w:themeColor="followedHyperlink"/>
      <w:u w:val="single"/>
    </w:rPr>
  </w:style>
  <w:style w:type="character" w:customStyle="1" w:styleId="pt-a0-000059">
    <w:name w:val="pt-a0-000059"/>
    <w:basedOn w:val="a0"/>
    <w:qFormat/>
    <w:rsid w:val="007837FB"/>
  </w:style>
  <w:style w:type="character" w:customStyle="1" w:styleId="pt-a0-000067">
    <w:name w:val="pt-a0-000067"/>
    <w:basedOn w:val="a0"/>
    <w:qFormat/>
    <w:rsid w:val="007837FB"/>
  </w:style>
  <w:style w:type="character" w:customStyle="1" w:styleId="pt-a0-000063">
    <w:name w:val="pt-a0-000063"/>
    <w:basedOn w:val="a0"/>
    <w:qFormat/>
    <w:rsid w:val="007837FB"/>
  </w:style>
  <w:style w:type="character" w:customStyle="1" w:styleId="pt-a0-000083">
    <w:name w:val="pt-a0-000083"/>
    <w:basedOn w:val="a0"/>
    <w:qFormat/>
    <w:rsid w:val="007837FB"/>
  </w:style>
  <w:style w:type="paragraph" w:customStyle="1" w:styleId="af">
    <w:name w:val="Заголовок"/>
    <w:basedOn w:val="a"/>
    <w:next w:val="af0"/>
    <w:qFormat/>
    <w:pPr>
      <w:keepNext/>
      <w:spacing w:before="240" w:after="120"/>
    </w:pPr>
    <w:rPr>
      <w:rFonts w:ascii="Liberation Sans" w:eastAsia="Microsoft YaHei" w:hAnsi="Liberation Sans" w:cs="Arial"/>
      <w:sz w:val="28"/>
      <w:szCs w:val="28"/>
    </w:rPr>
  </w:style>
  <w:style w:type="paragraph" w:styleId="af0">
    <w:name w:val="Body Text"/>
    <w:basedOn w:val="a"/>
    <w:pPr>
      <w:spacing w:after="140" w:line="276" w:lineRule="auto"/>
    </w:pPr>
  </w:style>
  <w:style w:type="paragraph" w:styleId="af1">
    <w:name w:val="List"/>
    <w:basedOn w:val="af0"/>
    <w:rPr>
      <w:rFonts w:cs="Arial"/>
    </w:rPr>
  </w:style>
  <w:style w:type="paragraph" w:styleId="af2">
    <w:name w:val="caption"/>
    <w:basedOn w:val="a"/>
    <w:qFormat/>
    <w:pPr>
      <w:suppressLineNumbers/>
      <w:spacing w:before="120" w:after="120"/>
    </w:pPr>
    <w:rPr>
      <w:rFonts w:cs="Arial"/>
      <w:i/>
      <w:iCs/>
      <w:sz w:val="24"/>
      <w:szCs w:val="24"/>
    </w:rPr>
  </w:style>
  <w:style w:type="paragraph" w:styleId="af3">
    <w:name w:val="index heading"/>
    <w:basedOn w:val="af"/>
  </w:style>
  <w:style w:type="paragraph" w:customStyle="1" w:styleId="ConsPlusNormal">
    <w:name w:val="ConsPlusNormal"/>
    <w:qFormat/>
    <w:pPr>
      <w:widowControl w:val="0"/>
    </w:pPr>
    <w:rPr>
      <w:rFonts w:ascii="Arial" w:hAnsi="Arial" w:cs="Arial"/>
      <w:sz w:val="20"/>
    </w:rPr>
  </w:style>
  <w:style w:type="paragraph" w:customStyle="1" w:styleId="ConsPlusNonformat">
    <w:name w:val="ConsPlusNonformat"/>
    <w:qFormat/>
    <w:pPr>
      <w:widowControl w:val="0"/>
    </w:pPr>
    <w:rPr>
      <w:rFonts w:ascii="Courier New" w:hAnsi="Courier New" w:cs="Courier New"/>
      <w:sz w:val="20"/>
    </w:rPr>
  </w:style>
  <w:style w:type="paragraph" w:customStyle="1" w:styleId="ConsPlusTitle">
    <w:name w:val="ConsPlusTitle"/>
    <w:qFormat/>
    <w:pPr>
      <w:widowControl w:val="0"/>
    </w:pPr>
    <w:rPr>
      <w:rFonts w:ascii="Arial" w:hAnsi="Arial" w:cs="Arial"/>
      <w:b/>
      <w:sz w:val="20"/>
    </w:rPr>
  </w:style>
  <w:style w:type="paragraph" w:customStyle="1" w:styleId="ConsPlusCell">
    <w:name w:val="ConsPlusCell"/>
    <w:qFormat/>
    <w:pPr>
      <w:widowControl w:val="0"/>
    </w:pPr>
    <w:rPr>
      <w:rFonts w:ascii="Courier New" w:hAnsi="Courier New" w:cs="Courier New"/>
      <w:sz w:val="20"/>
    </w:rPr>
  </w:style>
  <w:style w:type="paragraph" w:customStyle="1" w:styleId="ConsPlusDocList">
    <w:name w:val="ConsPlusDocList"/>
    <w:qFormat/>
    <w:pPr>
      <w:widowControl w:val="0"/>
    </w:pPr>
    <w:rPr>
      <w:rFonts w:ascii="Courier New" w:hAnsi="Courier New" w:cs="Courier New"/>
      <w:sz w:val="20"/>
    </w:rPr>
  </w:style>
  <w:style w:type="paragraph" w:customStyle="1" w:styleId="ConsPlusTitlePage">
    <w:name w:val="ConsPlusTitlePage"/>
    <w:qFormat/>
    <w:pPr>
      <w:widowControl w:val="0"/>
    </w:pPr>
    <w:rPr>
      <w:rFonts w:ascii="Tahoma" w:hAnsi="Tahoma" w:cs="Tahoma"/>
      <w:sz w:val="20"/>
    </w:rPr>
  </w:style>
  <w:style w:type="paragraph" w:customStyle="1" w:styleId="ConsPlusJurTerm">
    <w:name w:val="ConsPlusJurTerm"/>
    <w:qFormat/>
    <w:pPr>
      <w:widowControl w:val="0"/>
    </w:pPr>
    <w:rPr>
      <w:rFonts w:ascii="Tahoma" w:hAnsi="Tahoma" w:cs="Tahoma"/>
      <w:sz w:val="26"/>
    </w:rPr>
  </w:style>
  <w:style w:type="paragraph" w:customStyle="1" w:styleId="ConsPlusTextList">
    <w:name w:val="ConsPlusTextList"/>
    <w:qFormat/>
    <w:pPr>
      <w:widowControl w:val="0"/>
    </w:pPr>
    <w:rPr>
      <w:rFonts w:ascii="Arial" w:hAnsi="Arial" w:cs="Arial"/>
      <w:sz w:val="20"/>
    </w:rPr>
  </w:style>
  <w:style w:type="paragraph" w:customStyle="1" w:styleId="af4">
    <w:name w:val="Колонтитул"/>
    <w:basedOn w:val="a"/>
    <w:qFormat/>
  </w:style>
  <w:style w:type="paragraph" w:styleId="a4">
    <w:name w:val="header"/>
    <w:basedOn w:val="a"/>
    <w:link w:val="a3"/>
    <w:uiPriority w:val="99"/>
    <w:unhideWhenUsed/>
    <w:rsid w:val="004A0DD7"/>
    <w:pPr>
      <w:tabs>
        <w:tab w:val="center" w:pos="4677"/>
        <w:tab w:val="right" w:pos="9355"/>
      </w:tabs>
    </w:pPr>
  </w:style>
  <w:style w:type="paragraph" w:styleId="a6">
    <w:name w:val="footer"/>
    <w:basedOn w:val="a"/>
    <w:link w:val="a5"/>
    <w:uiPriority w:val="99"/>
    <w:unhideWhenUsed/>
    <w:rsid w:val="004A0DD7"/>
    <w:pPr>
      <w:tabs>
        <w:tab w:val="center" w:pos="4677"/>
        <w:tab w:val="right" w:pos="9355"/>
      </w:tabs>
    </w:pPr>
  </w:style>
  <w:style w:type="paragraph" w:styleId="a8">
    <w:name w:val="Balloon Text"/>
    <w:basedOn w:val="a"/>
    <w:link w:val="a7"/>
    <w:uiPriority w:val="99"/>
    <w:semiHidden/>
    <w:unhideWhenUsed/>
    <w:qFormat/>
    <w:rsid w:val="00180331"/>
    <w:rPr>
      <w:rFonts w:ascii="Segoe UI" w:hAnsi="Segoe UI" w:cs="Segoe UI"/>
      <w:sz w:val="18"/>
      <w:szCs w:val="18"/>
    </w:rPr>
  </w:style>
  <w:style w:type="paragraph" w:styleId="ab">
    <w:name w:val="endnote text"/>
    <w:basedOn w:val="a"/>
    <w:link w:val="aa"/>
    <w:uiPriority w:val="99"/>
    <w:semiHidden/>
    <w:unhideWhenUsed/>
    <w:rsid w:val="004F43AD"/>
    <w:rPr>
      <w:sz w:val="20"/>
      <w:szCs w:val="20"/>
    </w:rPr>
  </w:style>
  <w:style w:type="paragraph" w:styleId="af5">
    <w:name w:val="TOC Heading"/>
    <w:basedOn w:val="1"/>
    <w:next w:val="a"/>
    <w:uiPriority w:val="39"/>
    <w:unhideWhenUsed/>
    <w:qFormat/>
    <w:rsid w:val="00D93E4B"/>
    <w:pPr>
      <w:spacing w:before="480" w:line="276" w:lineRule="auto"/>
      <w:outlineLvl w:val="9"/>
    </w:pPr>
    <w:rPr>
      <w:rFonts w:ascii="Cambria" w:eastAsia="MS Gothic" w:hAnsi="Cambria" w:cs="Times New Roman"/>
      <w:b/>
      <w:bCs/>
      <w:sz w:val="28"/>
      <w:szCs w:val="28"/>
    </w:rPr>
  </w:style>
  <w:style w:type="paragraph" w:styleId="12">
    <w:name w:val="toc 1"/>
    <w:basedOn w:val="a"/>
    <w:next w:val="a"/>
    <w:autoRedefine/>
    <w:uiPriority w:val="39"/>
    <w:unhideWhenUsed/>
    <w:qFormat/>
    <w:rsid w:val="00D93E4B"/>
    <w:pPr>
      <w:tabs>
        <w:tab w:val="right" w:leader="dot" w:pos="10196"/>
      </w:tabs>
      <w:spacing w:line="276" w:lineRule="auto"/>
      <w:jc w:val="both"/>
    </w:pPr>
    <w:rPr>
      <w:rFonts w:ascii="Times New Roman" w:eastAsia="Calibri" w:hAnsi="Times New Roman" w:cs="Times New Roman"/>
      <w:b/>
      <w:sz w:val="24"/>
      <w:szCs w:val="24"/>
      <w:lang w:val="en-US" w:eastAsia="en-US"/>
    </w:rPr>
  </w:style>
  <w:style w:type="paragraph" w:styleId="20">
    <w:name w:val="toc 2"/>
    <w:basedOn w:val="a"/>
    <w:next w:val="a"/>
    <w:autoRedefine/>
    <w:uiPriority w:val="39"/>
    <w:unhideWhenUsed/>
    <w:qFormat/>
    <w:rsid w:val="00D93E4B"/>
    <w:pPr>
      <w:tabs>
        <w:tab w:val="left" w:pos="660"/>
        <w:tab w:val="right" w:leader="dot" w:pos="10196"/>
      </w:tabs>
      <w:spacing w:after="100" w:line="276" w:lineRule="auto"/>
      <w:ind w:left="220"/>
      <w:jc w:val="both"/>
    </w:pPr>
    <w:rPr>
      <w:rFonts w:ascii="Calibri" w:eastAsia="Calibri" w:hAnsi="Calibri" w:cs="Times New Roman"/>
      <w:lang w:eastAsia="en-US"/>
    </w:rPr>
  </w:style>
  <w:style w:type="paragraph" w:styleId="af6">
    <w:name w:val="No Spacing"/>
    <w:uiPriority w:val="1"/>
    <w:qFormat/>
    <w:rsid w:val="00E72073"/>
  </w:style>
  <w:style w:type="paragraph" w:styleId="af7">
    <w:name w:val="List Paragraph"/>
    <w:basedOn w:val="a"/>
    <w:uiPriority w:val="34"/>
    <w:qFormat/>
    <w:rsid w:val="00574D10"/>
    <w:pPr>
      <w:ind w:left="720"/>
      <w:contextualSpacing/>
    </w:pPr>
  </w:style>
  <w:style w:type="paragraph" w:customStyle="1" w:styleId="111">
    <w:name w:val="Рег. 1.1.1"/>
    <w:basedOn w:val="a"/>
    <w:qFormat/>
    <w:rsid w:val="00CF4071"/>
    <w:pPr>
      <w:numPr>
        <w:ilvl w:val="2"/>
        <w:numId w:val="4"/>
      </w:numPr>
      <w:spacing w:line="276" w:lineRule="auto"/>
      <w:jc w:val="both"/>
    </w:pPr>
    <w:rPr>
      <w:rFonts w:ascii="Times New Roman" w:eastAsia="Calibri" w:hAnsi="Times New Roman" w:cs="Times New Roman"/>
      <w:sz w:val="28"/>
      <w:szCs w:val="28"/>
      <w:lang w:eastAsia="en-US"/>
    </w:rPr>
  </w:style>
  <w:style w:type="paragraph" w:customStyle="1" w:styleId="11">
    <w:name w:val="Рег. Основной текст уровнеь 1.1 (базовый)"/>
    <w:basedOn w:val="ConsPlusNormal"/>
    <w:qFormat/>
    <w:rsid w:val="00CF4071"/>
    <w:pPr>
      <w:widowControl/>
      <w:numPr>
        <w:ilvl w:val="1"/>
        <w:numId w:val="4"/>
      </w:numPr>
      <w:spacing w:line="276" w:lineRule="auto"/>
      <w:jc w:val="both"/>
    </w:pPr>
    <w:rPr>
      <w:rFonts w:ascii="Times New Roman" w:eastAsia="Calibri" w:hAnsi="Times New Roman" w:cs="Times New Roman"/>
      <w:sz w:val="28"/>
      <w:szCs w:val="28"/>
      <w:lang w:eastAsia="en-US"/>
    </w:rPr>
  </w:style>
  <w:style w:type="paragraph" w:customStyle="1" w:styleId="2">
    <w:name w:val="СТИЛЬ АР 2 подраздел"/>
    <w:basedOn w:val="a"/>
    <w:qFormat/>
    <w:rsid w:val="00CF4071"/>
    <w:pPr>
      <w:numPr>
        <w:numId w:val="4"/>
      </w:numPr>
      <w:ind w:left="3621"/>
      <w:jc w:val="center"/>
      <w:outlineLvl w:val="1"/>
    </w:pPr>
    <w:rPr>
      <w:rFonts w:ascii="Times New Roman" w:eastAsia="Calibri" w:hAnsi="Times New Roman" w:cs="Times New Roman"/>
      <w:b/>
      <w:bCs/>
      <w:sz w:val="24"/>
      <w:szCs w:val="24"/>
      <w:lang w:eastAsia="en-US"/>
    </w:rPr>
  </w:style>
  <w:style w:type="paragraph" w:customStyle="1" w:styleId="pt-consplusnonformat-000064">
    <w:name w:val="pt-consplusnonformat-000064"/>
    <w:basedOn w:val="a"/>
    <w:qFormat/>
    <w:rsid w:val="007837FB"/>
    <w:pPr>
      <w:spacing w:beforeAutospacing="1" w:afterAutospacing="1"/>
    </w:pPr>
    <w:rPr>
      <w:rFonts w:ascii="Times New Roman" w:eastAsia="Times New Roman" w:hAnsi="Times New Roman" w:cs="Times New Roman"/>
      <w:sz w:val="24"/>
      <w:szCs w:val="24"/>
    </w:rPr>
  </w:style>
  <w:style w:type="paragraph" w:customStyle="1" w:styleId="pt-consplusnonformat-000066">
    <w:name w:val="pt-consplusnonformat-000066"/>
    <w:basedOn w:val="a"/>
    <w:qFormat/>
    <w:rsid w:val="007837FB"/>
    <w:pPr>
      <w:spacing w:beforeAutospacing="1" w:afterAutospacing="1"/>
    </w:pPr>
    <w:rPr>
      <w:rFonts w:ascii="Times New Roman" w:eastAsia="Times New Roman" w:hAnsi="Times New Roman" w:cs="Times New Roman"/>
      <w:sz w:val="24"/>
      <w:szCs w:val="24"/>
    </w:rPr>
  </w:style>
  <w:style w:type="paragraph" w:customStyle="1" w:styleId="pt-consplusnonformat-000068">
    <w:name w:val="pt-consplusnonformat-000068"/>
    <w:basedOn w:val="a"/>
    <w:qFormat/>
    <w:rsid w:val="007837FB"/>
    <w:pPr>
      <w:spacing w:beforeAutospacing="1" w:afterAutospacing="1"/>
    </w:pPr>
    <w:rPr>
      <w:rFonts w:ascii="Times New Roman" w:eastAsia="Times New Roman" w:hAnsi="Times New Roman" w:cs="Times New Roman"/>
      <w:sz w:val="24"/>
      <w:szCs w:val="24"/>
    </w:rPr>
  </w:style>
  <w:style w:type="paragraph" w:customStyle="1" w:styleId="pt-consplusnonformat-000073">
    <w:name w:val="pt-consplusnonformat-000073"/>
    <w:basedOn w:val="a"/>
    <w:qFormat/>
    <w:rsid w:val="007837FB"/>
    <w:pPr>
      <w:spacing w:beforeAutospacing="1" w:afterAutospacing="1"/>
    </w:pPr>
    <w:rPr>
      <w:rFonts w:ascii="Times New Roman" w:eastAsia="Times New Roman" w:hAnsi="Times New Roman" w:cs="Times New Roman"/>
      <w:sz w:val="24"/>
      <w:szCs w:val="24"/>
    </w:rPr>
  </w:style>
  <w:style w:type="paragraph" w:customStyle="1" w:styleId="pt-consplusnonformat-000075">
    <w:name w:val="pt-consplusnonformat-000075"/>
    <w:basedOn w:val="a"/>
    <w:qFormat/>
    <w:rsid w:val="007837FB"/>
    <w:pPr>
      <w:spacing w:beforeAutospacing="1" w:afterAutospacing="1"/>
    </w:pPr>
    <w:rPr>
      <w:rFonts w:ascii="Times New Roman" w:eastAsia="Times New Roman" w:hAnsi="Times New Roman" w:cs="Times New Roman"/>
      <w:sz w:val="24"/>
      <w:szCs w:val="24"/>
    </w:rPr>
  </w:style>
  <w:style w:type="paragraph" w:customStyle="1" w:styleId="pt-consplusnonformat-000076">
    <w:name w:val="pt-consplusnonformat-000076"/>
    <w:basedOn w:val="a"/>
    <w:qFormat/>
    <w:rsid w:val="007837FB"/>
    <w:pPr>
      <w:spacing w:beforeAutospacing="1" w:afterAutospacing="1"/>
    </w:pPr>
    <w:rPr>
      <w:rFonts w:ascii="Times New Roman" w:eastAsia="Times New Roman" w:hAnsi="Times New Roman" w:cs="Times New Roman"/>
      <w:sz w:val="24"/>
      <w:szCs w:val="24"/>
    </w:rPr>
  </w:style>
  <w:style w:type="paragraph" w:customStyle="1" w:styleId="pt-consplusnonformat-000082">
    <w:name w:val="pt-consplusnonformat-000082"/>
    <w:basedOn w:val="a"/>
    <w:qFormat/>
    <w:rsid w:val="007837FB"/>
    <w:pPr>
      <w:spacing w:beforeAutospacing="1" w:afterAutospacing="1"/>
    </w:pPr>
    <w:rPr>
      <w:rFonts w:ascii="Times New Roman" w:eastAsia="Times New Roman" w:hAnsi="Times New Roman" w:cs="Times New Roman"/>
      <w:sz w:val="24"/>
      <w:szCs w:val="24"/>
    </w:rPr>
  </w:style>
  <w:style w:type="paragraph" w:customStyle="1" w:styleId="af8">
    <w:name w:val="Содержимое врезки"/>
    <w:basedOn w:val="a"/>
    <w:qFormat/>
  </w:style>
  <w:style w:type="table" w:styleId="af9">
    <w:name w:val="Table Grid"/>
    <w:basedOn w:val="a1"/>
    <w:uiPriority w:val="39"/>
    <w:rsid w:val="002242E4"/>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D0%A0%D0%B5%D0%B3%D0%BB%D0%B0%D0%BC%D0%B5%D0%BD%D1%82%D1%8B/%D0%9D%D0%BE%D0%B2%D0%B0%D1%8F%20%D0%BF%D0%B0%D0%BF%D0%BA%D0%B0%20(2)/++%D0%90%D0%A0_%D1%81%D0%BF%D1%80%D0%B0%D0%B2%D0%BA%D0%B0__%D1%83%D1%87%D0%B0%D1%81%D1%82%D0%B8%D0%B5_%D0%B2_%D0%BF%D1%80%D0%B8%D0%B2%D0%B0%D1%82%D0%B8%D0%B7%D0%B0%D1%86%D0%B8%D0%B8_%D0%98%D0%A2%D0%9E%D0%93.docx" TargetMode="External"/><Relationship Id="rId13" Type="http://schemas.openxmlformats.org/officeDocument/2006/relationships/hyperlink" Target="../../../../user/AppData/Roaming/Bimoid/Users/User0002/RcvdFiles/kui-gadjieva/%7B&#1050;&#1086;&#1085;&#1089;&#1091;&#1083;&#1100;&#1090;&#1072;&#1085;&#1090;&#1055;&#1083;&#1102;&#1089;%7D" TargetMode="External"/><Relationship Id="rId18" Type="http://schemas.openxmlformats.org/officeDocument/2006/relationships/hyperlink" Target="https://login.consultant.ru/link/?req=doc&amp;base=LAW&amp;n=466787&amp;dst=100366" TargetMode="External"/><Relationship Id="rId26" Type="http://schemas.openxmlformats.org/officeDocument/2006/relationships/hyperlink" Target="consultantplus://offline/ref=C48C63F77A06ECC95039287C4B2116155DD1CE2B5FE51B3C5CBD30E4F5C0931702DF8A740E8B3417493ECBBF97OC68N" TargetMode="External"/><Relationship Id="rId3" Type="http://schemas.openxmlformats.org/officeDocument/2006/relationships/styles" Target="styles.xml"/><Relationship Id="rId21" Type="http://schemas.openxmlformats.org/officeDocument/2006/relationships/hyperlink" Target="consultantplus://offline/ref=79DD8D4B30439D2CB76D7C4DABF5BC8099982CE8ACB5C72B0C2A544BB1E9979DF13B14F392687F7B39E56EC103A124AA67ECDB5F59949423Q9i2M"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login.consultant.ru/link/?req=doc&amp;base=LAW&amp;n=449455&amp;dst=102821" TargetMode="External"/><Relationship Id="rId17" Type="http://schemas.openxmlformats.org/officeDocument/2006/relationships/hyperlink" Target="../../../../user/AppData/Roaming/Bimoid/Users/User0002/RcvdFiles/kui-gadjieva/%7B&#1050;&#1086;&#1085;&#1089;&#1091;&#1083;&#1100;&#1090;&#1072;&#1085;&#1090;&#1055;&#1083;&#1102;&#1089;%7D" TargetMode="External"/><Relationship Id="rId25" Type="http://schemas.openxmlformats.org/officeDocument/2006/relationships/hyperlink" Target="consultantplus://offline/ref=C48C63F77A06ECC95039287C4B2116155DD1CE2B5FE51B3C5CBD30E4F5C0931702DF8A740E8B3417493ECBBF97OC68N"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user/AppData/Roaming/Bimoid/Users/User0002/RcvdFiles/kui-gadjieva/%7B&#1050;&#1086;&#1085;&#1089;&#1091;&#1083;&#1100;&#1090;&#1072;&#1085;&#1090;&#1055;&#1083;&#1102;&#1089;%7D" TargetMode="External"/><Relationship Id="rId20" Type="http://schemas.openxmlformats.org/officeDocument/2006/relationships/hyperlink" Target="./&#1087;&#1086;&#1089;&#1090;&#1072;&#1085;&#1086;&#1074;"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142524&amp;dst=100010" TargetMode="External"/><Relationship Id="rId24" Type="http://schemas.openxmlformats.org/officeDocument/2006/relationships/hyperlink" Target="http://www.adm-fryazino.ru/"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user/AppData/Roaming/Bimoid/Users/User0002/RcvdFiles/kui-gadjieva/%7B&#1050;&#1086;&#1085;&#1089;&#1091;&#1083;&#1100;&#1090;&#1072;&#1085;&#1090;&#1055;&#1083;&#1102;&#1089;%7D" TargetMode="External"/><Relationship Id="rId23" Type="http://schemas.openxmlformats.org/officeDocument/2006/relationships/hyperlink" Target="consultantplus://offline/ref=544928B5E28AA48944CDF8580D4D16A73360F7C87B970AFE2AD21744E08F099694713243949C78543FE75CEA41DF99D5667DEF861BQ8d5O" TargetMode="External"/><Relationship Id="rId28" Type="http://schemas.openxmlformats.org/officeDocument/2006/relationships/header" Target="header2.xml"/><Relationship Id="rId36" Type="http://schemas.openxmlformats.org/officeDocument/2006/relationships/theme" Target="theme/theme1.xml"/><Relationship Id="rId10" Type="http://schemas.openxmlformats.org/officeDocument/2006/relationships/hyperlink" Target="https://login.consultant.ru/link/?req=doc&amp;base=LAW&amp;n=466787&amp;dst=100366" TargetMode="External"/><Relationship Id="rId19" Type="http://schemas.openxmlformats.org/officeDocument/2006/relationships/hyperlink" Target="https://login.consultant.ru/link/?req=doc&amp;base=LAW&amp;n=142524&amp;dst=100010"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D0%A0%D0%B5%D0%B3%D0%BB%D0%B0%D0%BC%D0%B5%D0%BD%D1%82%D1%8B/%D0%9D%D0%BE%D0%B2%D0%B0%D1%8F%20%D0%BF%D0%B0%D0%BF%D0%BA%D0%B0%20(2)/++%D0%90%D0%A0_%D1%81%D0%BF%D1%80%D0%B0%D0%B2%D0%BA%D0%B0__%D1%83%D1%87%D0%B0%D1%81%D1%82%D0%B8%D0%B5_%D0%B2_%D0%BF%D1%80%D0%B8%D0%B2%D0%B0%D1%82%D0%B8%D0%B7%D0%B0%D1%86%D0%B8%D0%B8_%D0%98%D0%A2%D0%9E%D0%93.docx" TargetMode="External"/><Relationship Id="rId14" Type="http://schemas.openxmlformats.org/officeDocument/2006/relationships/hyperlink" Target="../../../../user/AppData/Roaming/Bimoid/Users/User0002/RcvdFiles/kui-gadjieva/%7B&#1050;&#1086;&#1085;&#1089;&#1091;&#1083;&#1100;&#1090;&#1072;&#1085;&#1090;&#1055;&#1083;&#1102;&#1089;%7D" TargetMode="External"/><Relationship Id="rId22" Type="http://schemas.openxmlformats.org/officeDocument/2006/relationships/hyperlink" Target="consultantplus://offline/ref=544928B5E28AA48944CDF8580D4D16A73360F7C87B970AFE2AD21744E08F0996947132409D9C70056CA85DB6048A8AD4627DED82078452C8QEd4O" TargetMode="External"/><Relationship Id="rId27" Type="http://schemas.openxmlformats.org/officeDocument/2006/relationships/header" Target="header1.xml"/><Relationship Id="rId30" Type="http://schemas.openxmlformats.org/officeDocument/2006/relationships/header" Target="header4.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655B8-FF40-4FEF-BAEC-B8464003B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Pages>
  <Words>20243</Words>
  <Characters>115391</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"Жилищный кодекс Российской Федерации" от 29.12.2004 N 188-ФЗ(ред. от 08.08.2024)(с изм. и доп., вступ. в силу с 01.09.2024)</vt:lpstr>
    </vt:vector>
  </TitlesOfParts>
  <Company>КонсультантПлюс Версия 4024.00.51</Company>
  <LinksUpToDate>false</LinksUpToDate>
  <CharactersWithSpaces>135364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"Жилищный кодекс Российской Федерации" от 29.12.2004 N 188-ФЗ(ред. от 08.08.2024)(с изм. и доп., вступ. в силу с 01.09.2024)</dc:title>
  <dc:subject/>
  <dc:creator>User</dc:creator>
  <dc:description/>
  <cp:lastModifiedBy>SW Tech AIO</cp:lastModifiedBy>
  <cp:revision>21</cp:revision>
  <cp:lastPrinted>2024-12-12T16:25:00Z</cp:lastPrinted>
  <dcterms:created xsi:type="dcterms:W3CDTF">2024-12-11T13:16:00Z</dcterms:created>
  <dcterms:modified xsi:type="dcterms:W3CDTF">2024-12-16T12:24:00Z</dcterms:modified>
  <dc:language>ru-RU</dc:language>
</cp:coreProperties>
</file>