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</w:t>
      </w:r>
    </w:p>
    <w:p>
      <w:pPr>
        <w:pStyle w:val="Normal"/>
        <w:overflowPunct w:val="false"/>
        <w:spacing w:before="60" w:after="0"/>
        <w:ind w:left="9978" w:hanging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>
      <w:pPr>
        <w:pStyle w:val="Normal"/>
        <w:overflowPunct w:val="false"/>
        <w:spacing w:before="60" w:after="0"/>
        <w:ind w:left="5613" w:hanging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r>
        <w:rPr>
          <w:sz w:val="28"/>
          <w:szCs w:val="28"/>
          <w:lang w:val="ru-RU"/>
        </w:rPr>
        <w:t xml:space="preserve">постановлением Администрации </w:t>
      </w:r>
    </w:p>
    <w:p>
      <w:pPr>
        <w:pStyle w:val="Normal"/>
        <w:overflowPunct w:val="false"/>
        <w:spacing w:before="60" w:after="0"/>
        <w:ind w:left="5613" w:hanging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r>
        <w:rPr>
          <w:sz w:val="28"/>
          <w:szCs w:val="28"/>
          <w:lang w:val="ru-RU"/>
        </w:rPr>
        <w:t xml:space="preserve">городского округа Фрязино </w:t>
      </w:r>
    </w:p>
    <w:p>
      <w:pPr>
        <w:pStyle w:val="Normal"/>
        <w:overflowPunct w:val="false"/>
        <w:spacing w:before="60" w:after="0"/>
        <w:ind w:left="5613" w:hanging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ab/>
        <w:tab/>
        <w:tab/>
        <w:tab/>
        <w:tab/>
        <w:t xml:space="preserve">         от </w:t>
      </w:r>
      <w:r>
        <w:rPr>
          <w:sz w:val="28"/>
          <w:szCs w:val="28"/>
          <w:lang w:val="ru-RU"/>
        </w:rPr>
        <w:t>25.12.2025</w:t>
      </w:r>
      <w:r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1219</w:t>
      </w:r>
    </w:p>
    <w:p>
      <w:pPr>
        <w:pStyle w:val="Normal"/>
        <w:overflowPunct w:val="false"/>
        <w:spacing w:before="60" w:after="0"/>
        <w:ind w:left="5613" w:hanging="0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overflowPunct w:val="false"/>
        <w:spacing w:before="60" w:after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План мероприятий по противодействию коррупции в</w:t>
      </w:r>
    </w:p>
    <w:p>
      <w:pPr>
        <w:pStyle w:val="Normal"/>
        <w:overflowPunct w:val="false"/>
        <w:spacing w:before="60" w:after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городском округе Фрязино Московской области на 2026 год</w:t>
      </w:r>
    </w:p>
    <w:p>
      <w:pPr>
        <w:pStyle w:val="Normal"/>
        <w:overflowPunct w:val="false"/>
        <w:spacing w:before="60" w:after="0"/>
        <w:ind w:left="850" w:hanging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tbl>
      <w:tblPr>
        <w:tblW w:w="1464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75"/>
        <w:gridCol w:w="6400"/>
        <w:gridCol w:w="3629"/>
        <w:gridCol w:w="3644"/>
      </w:tblGrid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№ </w:t>
            </w:r>
            <w:r>
              <w:rPr>
                <w:color w:val="000000"/>
                <w:lang w:val="ru-RU"/>
              </w:rPr>
              <w:t>п/п</w:t>
            </w:r>
          </w:p>
        </w:tc>
        <w:tc>
          <w:tcPr>
            <w:tcW w:w="6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Наименование мероприятия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Ответственный 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Срок исполнения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1. Мероприятия организационно- правового характера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Приведение муниципальных правовых актов Администрации городского округа Фрязино, регламентирующих реализацию мер по противодействию коррупции, в соответствие с законодательством Российской Федерации и законодательством Московской области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Фрязино, 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мере внесения изменений в законодательство Российской Федерации и законодательством Московской области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Проведение антикоррупционной экспертизы муниципальных правовых актов и их проектов, разрабатываемых органами местного самоуправления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Постоянно, по мере поступления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соблюдением объективного, всестороннего и своевременного рассмотрения обращений граждан и организаций в Администрации городского округа Фрязино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Постоянно, по мере поступления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Мониторинг обращений граждан и организаций, поступающих в Администрацию городского округа Фрязино, публикаций в средствах массовой информации с целью выявления фактов, свидетельствующих о коррупционных проявлениях - и организация проверок по выявленным фактам.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работы «горячих линий», телефонов доверия на официальном сайте в информационно - телекоммуникационной сети Интернет с  целью улучшения обратной связи с гражданами и организациями  и получения информации о фактах совершения коррупционных правонарушений муниципальными служащими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Административное управление администрации городского округа Фрязино, управление безопасности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МКУ «Дирекция Наукограда», 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</w:rPr>
            </w:pPr>
            <w:r>
              <w:rPr>
                <w:color w:val="000000"/>
                <w:shd w:fill="auto" w:val="clear"/>
              </w:rPr>
              <w:t>1.5.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rFonts w:eastAsia="SimSun" w:cs="Mangal" w:ascii="Liberation Serif" w:hAnsi="Liberation Serif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Анализ судебной практики по делам об оспаривании действий (бездействий) органов исполнительной власти и органов местного самоуправления, обзоров и методических рекомендаций, подготавливаемых государственными органами, направленных на усовершенствование мероприятий антикоррупционной деятельности, обобщающих практику по урегулированию конфликтов интересов и иных вопросов антикоррупционной направленности с целью доведения до муниципальных служащих информации об изменениях в антикоррупционном законодательстве</w:t>
            </w:r>
            <w:r>
              <w:rPr>
                <w:rFonts w:eastAsia="SimSun" w:cs="Mangal" w:ascii="Liberation Serif" w:hAnsi="Liberation Serif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Организация взаимодействия с правоохранительными органами, органами прокуратуры и юстиции, судами, по вопросам противодействия коррупции, в том числе несоблюдения лицами, замещающими муниципальные должности в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Управление безопасности администрации городского округа Фрязино, юридический отдел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1.7.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мониторинга открытых источников информации, в том числе социальных сетей, блогосферы и </w:t>
            </w:r>
            <w:r>
              <w:rPr>
                <w:color w:val="000000"/>
              </w:rPr>
              <w:t>web</w:t>
            </w:r>
            <w:r>
              <w:rPr>
                <w:color w:val="000000"/>
                <w:lang w:val="ru-RU"/>
              </w:rPr>
              <w:t>-форумов, с целью выявления коррупционных проявлений в органах местного самоуправления городского округа Фрязино Московской области и подведомственных  им учреждениях (предприятиях) , а также нарушений законодательства Российской Федерации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МКУ «Дирекция Наукограда»,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lang w:val="ru-RU"/>
              </w:rPr>
              <w:t>8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Подготовка ежегодного отчета о реализации мероприятий плана по противодействию коррупции в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городском округе Фрязино Московской области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структурных подразделений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 срок до 1 декабря 2026 года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руководители структурных подразделений Администрации городского округа представляют отчеты в отдел кадров и муниципальной службы управления правого кадрового обеспечения администрации городского округа Фрязино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1.9.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Подготовка сводного отчета о выполнении плана по противодействию коррупции в городском округе Фрязино Московской области на 2026 год и размещение его на официальном сайте органов местного самоуправления муниципального образования городской округ Фрязино Московской области в информационно- </w:t>
            </w:r>
            <w:r>
              <w:rPr>
                <w:rFonts w:eastAsia="SimSun" w:cs="Times New Roman"/>
                <w:color w:val="000000"/>
                <w:spacing w:val="-5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телекоммуникационной сети Интернет</w:t>
            </w: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 в разделе «Противодействие коррупции»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Отдел кадров и муниципальной службы 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До 15 января 2027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1.10.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pacing w:before="60" w:after="0"/>
              <w:contextualSpacing/>
              <w:jc w:val="left"/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Формирование Плана мероприятий по противодействию коррупции в городском округе Фрязино Московской области на 2027 год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Отдел кадров и муниципальной службы 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До 30 декабря 2026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  <w:lang w:val="ru-RU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незамедлительного направления в Главное управление региональной безопасности Московской области информации, касающейся событий, признаков и фактов коррупционных проявлений, о проверках и процессуальных действиях, проводимых правоохранительными органами, а также об актах реагирования органов прокуратуры и предварительного следствия за нарушения законодательства Российской федерации о противодействии коррупции в государственных органах, а также подведомственных им учреждениях (предприятиях)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одного рабочего дня с момента поступления информации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>
              <w:rPr>
                <w:color w:val="000000"/>
                <w:lang w:val="ru-RU"/>
              </w:rPr>
              <w:t>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Актуализировать наполнение подразделов сайта органов местного самоуправления муниципального образования городского округа Фрязино Московской области  по вопросам противодействия коррупции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правового и кадрового обеспечения администрации городского округа Фрязино,  </w:t>
            </w:r>
            <w:r>
              <w:rPr>
                <w:color w:val="000000"/>
                <w:lang w:val="ru-RU" w:eastAsia="ru-RU"/>
              </w:rPr>
              <w:t>МКУ «Дирекция Наукограда», Управление образования администрации городского округа Фрязино, Финансовое управление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2. Совершенствование системы запретов, ограничений и обязанностей, установленных в целях противодействия коррупции, в отдельных сферах деятельности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Проведения  инструктажа по изучению требований законодательства о противодействии коррупции с лицами, назначаемыми на муниципальную службу  в Администрации городского округа Фрязино, сотрудниками  принятыми на должности не относящиеся к должностям муниципальной службы  и руководителями муниципальных учреждений и предприятий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  <w:p>
            <w:pPr>
              <w:pStyle w:val="Style19"/>
              <w:widowControl w:val="false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Контроль за соблюдением муниципальными служащими Администрации городского округа Фрязино общих принципов  и требований к служебному поведению, соблюдению ограничений и запретов, а также исполнением обязанностей, установленных в целях противодействия коррупции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Руководители структурных подразделений 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работы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 администрации городского округа Фрязино, управление безопасности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(заседания комиссии проводятся при наличии оснований, установленных законодательством)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Предъявление в установленном законом порядке квалификационных требований к гражданам, претендующим на замещение должностей муниципальной службы, а также проверка в установленном порядке сведений, представленных указанными гражданами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>
          <w:trHeight w:val="4290" w:hRule="atLeast"/>
        </w:trPr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2.5.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представлению сведений о доходах, расходах, об имуществе и обязательствах имущественного характера  лицами, претендующими на должности муниципальной службы Администрации  городского округа Фрязино, лицами, замещающими  муниципальные должности и  должности муниципальной службы, а 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Фрязино,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указанные должности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анализа сведений, представляемых муниципальными служащими Администрации городского округа Фрязино, о доходах, расходах,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Финансовое управление администрации городского округа Фрязино,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Управление образования администрации городского округа Фрязино,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Совет депутатов городского округа Фрязино,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Контрольно- счетная палата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30 мая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рассмотрению уведомлений муниципальных служащих о выполнении иной оплачиваемой работы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2.8.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регистрации и рассмотрения: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-уведомлений о фактах склонения муниципальных служащих Администрации городского округа Фрязино к совершению коррупционных правонарушений;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- уведомлений муниципальных служащих Администрации городского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</w:t>
            </w:r>
            <w:r>
              <w:rPr>
                <w:color w:val="000000"/>
                <w:lang w:val="ru-RU" w:eastAsia="ru-RU"/>
              </w:rPr>
              <w:t>Финансовое управление администрации городского округа Фрязино,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2.9.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контроля за исполнением муниципальными служащими запрета на получение в связи с исполнением должностных обязанностей вознаграждения от физических  и юридических лиц (подарки, денежное вознаграждение, ссуды, услуги, оплату развлечений, отдыха, транспортных расходов и иные вознаграждения) и сообщением представителю нанимателя  (работодателя)  о данных  фактах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Управление безопасности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2.10.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контроля за соблюдением муниципальными служащими порядка получения разрешения  представителя нанимателя на  участие на безвозмездной основе в управлении некоммерческими организациями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2.11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Организация работы по своевременному представлению представителю нанимателя сведений об адресах сайтов и (или) страниц сайтов, размещенных  в информационно- телекоммуникационной сети «Интернет» муниципальными служащими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Фрязино, Финансовое управление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Ежегодно, до 1 апреля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  <w:lang w:val="ru-RU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Проведение анализа полученных уведомлений от работодателей о заключении  трудового договора и (или) гражданско- правового договора с гражданином, занимавшим должность муниципальной службы в Администрации городского округа. Подготовка мотивированных заключений и при необходимости рассмотрение сообщений на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(по мере поступления уведомлений)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2.1</w:t>
            </w:r>
            <w:r>
              <w:rPr>
                <w:color w:val="000000"/>
                <w:lang w:val="ru-RU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57" w:right="57" w:hanging="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Контроль за актуализацией сведений, содержащихся в личных делах муниципальных служащих городского округа Фрязино в целях выявления возможного конфликта интересов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2.14.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left="57" w:right="57" w:hanging="0"/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lang w:val="ru-RU"/>
              </w:rPr>
              <w:t>Обеспечение надлежащего функционирования аттестационной комиссии Администрации городского округа Фрязино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(заседания комиссии проводятся при наличии оснований, установленных законодательством)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2.15.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ind w:left="57" w:right="57" w:hanging="0"/>
              <w:rPr>
                <w:rFonts w:ascii="Liberation Serif" w:hAnsi="Liberation Serif" w:cs="Times New Roman"/>
                <w:color w:val="000000"/>
                <w:sz w:val="24"/>
                <w:lang w:val="ru-RU"/>
              </w:rPr>
            </w:pPr>
            <w:r>
              <w:rPr>
                <w:rFonts w:cs="Times New Roman" w:ascii="Liberation Serif" w:hAnsi="Liberation Serif"/>
                <w:color w:val="000000"/>
                <w:sz w:val="24"/>
                <w:lang w:val="ru-RU"/>
              </w:rPr>
              <w:t>Подготовка материалов для самостоятельного изучения муниципальными служащими по вопросам  профилактики коррупционных и иных правонарушений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shd w:fill="auto" w:val="clear"/>
                <w:lang w:val="ru-RU"/>
              </w:rPr>
            </w:pPr>
            <w:r>
              <w:rPr>
                <w:rFonts w:cs="Times New Roman"/>
                <w:color w:val="000000"/>
                <w:shd w:fill="auto" w:val="clear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Ежеквартально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2.16.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методических занятий по овладению должностными лицами, обязанными представлять сведения о доходах, расходах, об имуществе  и обязательствах имущественного характера, навыками пользования Личным кабинетом налогоплательщика с использованием доступных средств подтверждения ими своего доступа к указанной цифровой платформе</w:t>
            </w:r>
          </w:p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</w:r>
          </w:p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</w:r>
          </w:p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shd w:fill="auto" w:val="clear"/>
                <w:lang w:val="ru-RU"/>
              </w:rPr>
            </w:pPr>
            <w:r>
              <w:rPr>
                <w:rFonts w:cs="Times New Roman"/>
                <w:color w:val="000000"/>
                <w:shd w:fill="auto" w:val="clear"/>
                <w:lang w:val="ru-RU"/>
              </w:rPr>
              <w:t xml:space="preserve">Управление безопасности администрации городского округа Фрязино, отдел кадров и муниципальной службы управления правового и кадрового обеспечения </w:t>
            </w:r>
            <w:r>
              <w:rPr>
                <w:rFonts w:cs="Times New Roman"/>
                <w:color w:val="000000"/>
                <w:shd w:fill="auto" w:val="clear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Февраль 2026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2.17.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shd w:fill="auto" w:val="clear"/>
                <w:lang w:val="ru-RU"/>
              </w:rPr>
            </w:pPr>
            <w:r>
              <w:rPr>
                <w:rFonts w:eastAsia="SimSu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Направление сотрудников Администрации городского округа Фрязино на обучение по программам повышения квалификации в сфере кадровой и антикоррупционной политики</w:t>
            </w:r>
            <w:r>
              <w:rPr>
                <w:rFonts w:eastAsia="SimSun" w:cs="Times New Roman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По мере необходимости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 Работа по профилактике коррупции в муниципальных учреждениях городского округа Фрязино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работы по приведению  в соответствии с утвержденными примерными антикоррупционными стандартами документации муниципальных учреждений городского округа Фрязино Московской области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3.2.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color w:val="000000"/>
                <w:shd w:fill="auto" w:val="clear"/>
                <w:lang w:val="ru-RU"/>
              </w:rPr>
            </w:pPr>
            <w:r>
              <w:rPr>
                <w:rFonts w:cs="Times New Roman"/>
                <w:color w:val="000000"/>
                <w:shd w:fill="auto" w:val="clear"/>
                <w:lang w:val="ru-RU"/>
              </w:rPr>
              <w:t>Формирование ведомственных планов по противодействию коррупции в муниципальных учреждениях городского округа Фрязино Московской области на 2026 год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Январь 2026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3.3.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Подготовка отчета о выполнении плана по противодействию коррупции </w:t>
            </w:r>
            <w:r>
              <w:rPr>
                <w:rFonts w:eastAsia="SimSun" w:cs="Times New Roman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в муниципальных учреждениях городского округа Фрязино Московской области на 2026 год</w:t>
            </w: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 xml:space="preserve">  и размещение его на официальном сайте учреждения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До 15 января 2027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 xml:space="preserve">Обеспечение надлежащего функционирования Комиссии   по урегулированию конфликта интересов  руководителей муниципальных учреждений и предприятий городского округа Фрязино Московской области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работы по представлению и проверке деклараций конфликта интересов руководителей муниципальных учреждений и специалистов, должности которых входят в утвержденный Перечень коррупционно- опасных должностей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Фрязино, Отдел кадров и муниципальной службы управления правового и кадрового обеспечения администрации городского округа Фрязино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Организация работы по представлению сведений о доходах, расходах, об имуществе и обязательствах имущественного характера  лицами, претендующими  на должности  руководителей муниципальных учреждений  городского округа и лицами, занимающими должности руководителей муниципальных учреждений, а также сведений о доходах,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кадров и муниципальной службы управления правового и кадрового обеспечения администрации городского округа Фрязино Московской области, </w:t>
            </w:r>
            <w:r>
              <w:rPr>
                <w:color w:val="000000"/>
                <w:lang w:val="ru-RU" w:eastAsia="ru-RU"/>
              </w:rPr>
              <w:t xml:space="preserve">руководители муниципальных учреждений и предприятий </w:t>
            </w:r>
            <w:r>
              <w:rPr>
                <w:rFonts w:cs="Times New Roman"/>
                <w:color w:val="000000"/>
                <w:lang w:val="ru-RU" w:eastAsia="ru-RU"/>
              </w:rPr>
              <w:t>городского округа Фрязино Московской области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 при трудоустройстве на указанные должности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30 апреля года, следующего за отчетным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Проведение  инструктажа по изучению требований законодательства о противодействии коррупции с лицами, назначаемыми на должности руководителей муниципальных учреждений и предприятий </w:t>
            </w:r>
            <w:r>
              <w:rPr>
                <w:color w:val="000000"/>
                <w:lang w:val="ru-RU" w:eastAsia="ru-RU"/>
              </w:rPr>
              <w:t xml:space="preserve"> городского округа Фрязино Московской области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Фрязино, У</w:t>
            </w:r>
            <w:r>
              <w:rPr>
                <w:color w:val="000000"/>
                <w:lang w:val="ru-RU" w:eastAsia="ru-RU"/>
              </w:rPr>
              <w:t>правление образования администрации городского округа Фрязино</w:t>
            </w:r>
          </w:p>
          <w:p>
            <w:pPr>
              <w:pStyle w:val="Style19"/>
              <w:widowControl w:val="false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Организовать работу по размещению на официальных сайтах муниципальных учреждений и предприятий городского округа Фрязино Московской области информации по вопросам противодействия коррупции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Руководители муниципальных учреждений и предприятий городского округа Фрязино Московской области, 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3.</w:t>
            </w: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 xml:space="preserve">Мониторинг деятельности по профилактике коррупционных правонарушений. Анализ деятельности подразделений или должностных лиц, ответственных за профилактику коррупционных и иных правонарушений, органов местного самоуправления по осуществлению мер по противодействию коррупции при организации прохождения муниципальной службы в подведомственных  муниципальных учреждениях и предприятиях </w:t>
            </w:r>
          </w:p>
          <w:p>
            <w:pPr>
              <w:pStyle w:val="ConsPlusNormal"/>
              <w:widowControl w:val="false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Управление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 отдельному графику 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 Совершенствование мер по противодействию коррупции в сфере закупок и предоставлении муниципальных услуг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соблюдения принципов открытости, прозрачности, добросовестной конкуренции, а также принятие мер, направленных на недопущение любой возможности возникновения конфликта интересов при осуществлении закупок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Фрязино, МКУ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4.2.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5"/>
              <w:widowControl w:val="false"/>
              <w:spacing w:before="0" w:after="140"/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Соблюдение сроков размещения на официальном сайте в сети «Интернет» извещений, документации, протоколов, сроков заключения контрактов, их исполнения, осуществление контроля за полнотой, достоверностью и соответствие требованиям законодательства документации по закупкам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hd w:fill="auto" w:val="clear"/>
                <w:lang w:val="ru-RU" w:eastAsia="ru-RU"/>
              </w:rPr>
            </w:pPr>
            <w:r>
              <w:rPr>
                <w:color w:val="000000"/>
                <w:shd w:fill="auto" w:val="clear"/>
                <w:lang w:val="ru-RU" w:eastAsia="ru-RU"/>
              </w:rPr>
              <w:t>Сектор муниципального финансового контроля администрации городского округа Фрязино, МКУ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4.3.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 xml:space="preserve">Анализ итогов закупок  товаров, работу услуг для обеспечения муниципальных нужд городского округа Фрязино (ежегодный) с выработкой рекомендаций по совершенствованию системы муниципальных  закупок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hd w:fill="auto" w:val="clear"/>
                <w:lang w:val="ru-RU" w:eastAsia="ru-RU"/>
              </w:rPr>
            </w:pPr>
            <w:r>
              <w:rPr>
                <w:color w:val="000000"/>
                <w:shd w:fill="auto" w:val="clear"/>
                <w:lang w:val="ru-RU" w:eastAsia="ru-RU"/>
              </w:rPr>
              <w:t>Сектор муниципального финансового контроля администрации городского округа Фрязино,Финансовое управление администрации городского округа Фрязино, МКУ г. Фрязино «Центр муниципальных закупок»,</w:t>
            </w:r>
          </w:p>
          <w:p>
            <w:pPr>
              <w:pStyle w:val="Style19"/>
              <w:widowControl w:val="false"/>
              <w:ind w:left="34" w:hanging="0"/>
              <w:rPr>
                <w:color w:val="000000"/>
                <w:shd w:fill="auto" w:val="clear"/>
                <w:lang w:val="ru-RU" w:eastAsia="ru-RU"/>
              </w:rPr>
            </w:pPr>
            <w:r>
              <w:rPr>
                <w:color w:val="000000"/>
                <w:shd w:fill="auto" w:val="clear"/>
                <w:lang w:val="ru-RU" w:eastAsia="ru-RU"/>
              </w:rPr>
              <w:t>Управление образования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 xml:space="preserve">1 квартал года, следующего за отчетным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4.4.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Анализ правоприменительной практики  в целях совершенствования организационных  и правовых  мер, направленных на минимизацию коррупциогенных факторов в сфере закупок товаров, работ, услуг для обеспечения муниципальных нужд, а также в сфере закупок товаров, работ, услуг отдельными видами юридических лиц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Фрязино,</w:t>
            </w:r>
          </w:p>
          <w:p>
            <w:pPr>
              <w:pStyle w:val="Normal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МКУ 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4.5.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Разработать план по минимизации коррупционных рисков согласно «Методическим рекомендациям по выявлению и минимизации коррупционных рисков при осуществлении закупок, товаров, работ, услуг для обеспечения  государственных и муниципальных нужд» (утв. Минтрудом России)</w:t>
            </w:r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Сектор муниципального финансового контроля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Январь 2026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  <w:lang w:val="ru-RU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Оценка коррупционных рисков при исполнении функций муниципального управления, при реализации которых наиболее вероятно возникновение коррупции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 xml:space="preserve">Сектор муниципального </w:t>
            </w:r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 w:eastAsia="ru-RU"/>
              </w:rPr>
              <w:t>и финансового контроля администрации городского округа Фрязино,</w:t>
            </w:r>
          </w:p>
          <w:p>
            <w:pPr>
              <w:pStyle w:val="Normal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МКУ  г. Фрязино «Центр муниципальных закупок»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Согласно плану по минимизации коррупционных рисков</w:t>
            </w:r>
          </w:p>
          <w:p>
            <w:pPr>
              <w:pStyle w:val="Normal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4.7.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Liberation Serif" w:hAnsi="Liberation Serif"/>
                <w:color w:val="000000"/>
                <w:sz w:val="24"/>
                <w:lang w:val="ru-RU"/>
              </w:rPr>
            </w:pPr>
            <w:r>
              <w:rPr>
                <w:rFonts w:ascii="Liberation Serif" w:hAnsi="Liberation Serif"/>
                <w:color w:val="000000"/>
                <w:sz w:val="24"/>
                <w:lang w:val="ru-RU"/>
              </w:rPr>
              <w:t>Обеспечение доступности и прозрачности деятельности по предоставлению государственных (муниципальных) услуг гражданам путем совершенствования деятельности многофункционального центра предоставления государственных и муниципальных услуг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4.8.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Информирование населения о порядке предоставления муниципальных услуг на территории городского округа Фрязино Московской области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МУ «МФЦ» городского округа Фрязино Московской области»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Постоянно 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  <w:lang w:val="ru-RU"/>
              </w:rPr>
              <w:t>9</w:t>
            </w:r>
            <w:r>
              <w:rPr>
                <w:color w:val="000000"/>
              </w:rPr>
              <w:t>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Приведение административных регламентов предоставления государственных и муниципальных услуг в соответствии с действующим законодательством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Структурные подразделения  администрации городского округа Фрязино: отдел земельных отношений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учета и распоряжения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жилищной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ЖКХ, экологии и связи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отдел архитектуры и градостроительства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 управление благоустройства, дорожного хозяйства и транспорта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сектор социальной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безопасности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управление культуры, спорта и молодежной политики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Фрязино,</w:t>
            </w:r>
            <w:r>
              <w:rPr>
                <w:color w:val="000000"/>
                <w:lang w:val="ru-RU"/>
              </w:rPr>
              <w:t xml:space="preserve"> Управление образования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  <w:r>
              <w:rPr>
                <w:color w:val="000000"/>
                <w:lang w:val="ru-RU"/>
              </w:rPr>
              <w:t xml:space="preserve">, </w:t>
            </w:r>
            <w:r>
              <w:rPr>
                <w:color w:val="000000"/>
                <w:lang w:val="ru-RU" w:eastAsia="ru-RU"/>
              </w:rPr>
              <w:t>МКУ  «Дирекция Наукограда», МКУ «Ритуальные услуги»,МКУ УКС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мере необходимости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4.10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rFonts w:eastAsia="SimSun" w:cs="Mangal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bidi="hi-IN"/>
              </w:rPr>
              <w:t>Направление сотрудников Администрации городского округа Фрязино на обучение по программе повышения квалификации в сфере соблюдения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eastAsia="SimSun" w:cs="Mangal"/>
                <w:color w:val="000000"/>
                <w:kern w:val="2"/>
                <w:sz w:val="24"/>
                <w:szCs w:val="24"/>
                <w:shd w:fill="auto" w:val="clear"/>
                <w:lang w:val="ru-RU" w:bidi="hi-IN"/>
              </w:rPr>
              <w:t xml:space="preserve">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Отдел кадров и муниципальной службы управления правового и кадрового обеспечения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shd w:fill="auto" w:val="clear"/>
                <w:lang w:val="ru-RU"/>
              </w:rPr>
            </w:pPr>
            <w:r>
              <w:rPr>
                <w:color w:val="000000"/>
                <w:shd w:fill="auto" w:val="clear"/>
                <w:lang w:val="ru-RU"/>
              </w:rPr>
              <w:t>По мере необходимости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5. Совершенствование порядка использования муниципального имущества и муниципальных ресурсов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Обеспечение доступности граждан к обсуждению в процессе публичных слушаний проекта местного бюджета, годового отчета о его исполнении, ежеквартальных сведений о ходе исполнения местного бюджета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Финансовое управление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Повышение эффективности противодействия коррупции при учете и использовании муниципального имущества, в том числе осуществление работы по недопущению возникновения конфликта интересов в данной сфере деятельности  (проведение анализа аффилированных связей должностных лиц, участвующих в принятии решений о предоставлении муниципального имущества) </w:t>
            </w:r>
          </w:p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Отдел учета и распоряжения муниципальным имуществом </w:t>
            </w:r>
            <w:r>
              <w:rPr>
                <w:color w:val="000000"/>
                <w:lang w:val="ru-RU" w:eastAsia="ru-RU"/>
              </w:rPr>
              <w:t>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 течение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Осуществление в установленном законом порядке проверок использования муниципального имущества, закрепленного за муниципальными предприятиями и учреждениями в хозяйственное ведение и оперативное управление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 отдельному плану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5.4.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Осуществление мероприятий по предоставлению муниципального имущества в аренду (пользование) физическим и юридическим лицам, в строгом соответствии с антимонопольным законодательством  (Федеральным законом от 26.07.2006 № 135-ФЗ «О защите конкуренции»), организовывать и проводить аукционы на право аренды нежилых помещений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Отдел учета и распоряжения муниципальным имуществом администрации городского округа Фрязино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  <w:tr>
        <w:trPr/>
        <w:tc>
          <w:tcPr>
            <w:tcW w:w="146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6. Реализация мер по противодействию коррупции в организациях, осуществляющих деятельность в частном секторе экономики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Разработка комплекса мер по повышению эффективности взаимодействия Администрации городского округа Фрязино  и предпринимательского сообщества по вопросам противодействия коррупции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Отдел инвестиционной политики и развития Наукограда   администрации городского округа Фрязино, отдел экономики администрации городского округа Фрязино, МКУ  «Дирекция Наукограда»,  управление благоустройства, дорожного хозяйства и транспорта администрации городского округа Фрязино 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Ежегодно, до 1 марта текущего года</w:t>
            </w:r>
          </w:p>
        </w:tc>
      </w:tr>
      <w:tr>
        <w:trPr/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6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Организация на системной основе личных приемов представителей бизнеса в Администрации городского округа Фрязино в целях получения информации о возможных коррупционных действиях должностных лиц органов местного самоуправления </w:t>
            </w:r>
          </w:p>
        </w:tc>
        <w:tc>
          <w:tcPr>
            <w:tcW w:w="36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34" w:hanging="0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Отдел по экономике администрации городского округа Фрязино,  управление благоустройства, дорожного хозяйства и транспорта администрации городского округа Фрязино, отдел инвестиционной политики и развития Наукограда администрации городского округа Фрязино, МКУ «Дирекция Наукограда»</w:t>
            </w:r>
          </w:p>
        </w:tc>
        <w:tc>
          <w:tcPr>
            <w:tcW w:w="3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Постоянно</w:t>
            </w:r>
          </w:p>
        </w:tc>
      </w:tr>
    </w:tbl>
    <w:p>
      <w:pPr>
        <w:pStyle w:val="Normal"/>
        <w:overflowPunct w:val="false"/>
        <w:spacing w:before="60" w:after="0"/>
        <w:ind w:left="850" w:hanging="0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Arial"/>
      <w:color w:val="auto"/>
      <w:kern w:val="2"/>
      <w:sz w:val="20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Application>LibreOffice/7.5.7.1$Windows_X86_64 LibreOffice_project/47eb0cf7efbacdee9b19ae25d6752381ede23126</Application>
  <AppVersion>15.0000</AppVersion>
  <Pages>15</Pages>
  <Words>2914</Words>
  <Characters>23514</Characters>
  <CharactersWithSpaces>26569</CharactersWithSpaces>
  <Paragraphs>257</Paragraphs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2024-12-24T12:37:00Z</dcterms:created>
  <dc:creator/>
  <dc:description/>
  <dc:language>ru-RU</dc:language>
  <cp:lastModifiedBy/>
  <cp:lastPrinted>2025-12-17T16:29:29Z</cp:lastPrinted>
  <dcterms:modified xsi:type="dcterms:W3CDTF">2025-12-25T11:25:21Z</dcterms:modified>
  <cp:revision>51</cp:revision>
  <dc:subject/>
  <dc:title>"Методические рекомендации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нужд"(утв. Минтрудом России)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