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C8" w:rsidRPr="000643C8" w:rsidRDefault="000643C8" w:rsidP="000643C8">
      <w:pPr>
        <w:pStyle w:val="1"/>
        <w:keepLines w:val="0"/>
        <w:numPr>
          <w:ilvl w:val="0"/>
          <w:numId w:val="3"/>
        </w:numPr>
        <w:tabs>
          <w:tab w:val="num" w:pos="432"/>
        </w:tabs>
        <w:spacing w:before="0" w:line="240" w:lineRule="auto"/>
        <w:ind w:left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43C8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anchor distT="0" distB="0" distL="114935" distR="114935" simplePos="0" relativeHeight="251659264" behindDoc="0" locked="0" layoutInCell="1" allowOverlap="1" wp14:anchorId="3894BBA8" wp14:editId="3CEFFF9D">
            <wp:simplePos x="0" y="0"/>
            <wp:positionH relativeFrom="column">
              <wp:posOffset>-295275</wp:posOffset>
            </wp:positionH>
            <wp:positionV relativeFrom="paragraph">
              <wp:posOffset>-6350</wp:posOffset>
            </wp:positionV>
            <wp:extent cx="736600" cy="897255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0" t="-55" r="-70" b="-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97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43C8">
        <w:rPr>
          <w:rFonts w:ascii="Times New Roman" w:hAnsi="Times New Roman" w:cs="Times New Roman"/>
          <w:color w:val="000000" w:themeColor="text1"/>
        </w:rPr>
        <w:t xml:space="preserve">  АДМИНИСТРАЦИЯ ГОРОДСКОГО ОКРУГА ФРЯЗИНО</w:t>
      </w:r>
    </w:p>
    <w:p w:rsidR="000643C8" w:rsidRPr="000643C8" w:rsidRDefault="000643C8" w:rsidP="000643C8">
      <w:pPr>
        <w:pStyle w:val="3"/>
        <w:numPr>
          <w:ilvl w:val="2"/>
          <w:numId w:val="3"/>
        </w:numPr>
        <w:spacing w:after="0" w:line="240" w:lineRule="auto"/>
        <w:ind w:left="851"/>
        <w:rPr>
          <w:rFonts w:ascii="Times New Roman" w:hAnsi="Times New Roman"/>
          <w:b w:val="0"/>
          <w:color w:val="000000" w:themeColor="text1"/>
          <w:sz w:val="28"/>
          <w:szCs w:val="22"/>
        </w:rPr>
      </w:pPr>
      <w:r w:rsidRPr="000643C8">
        <w:rPr>
          <w:rFonts w:ascii="Times New Roman" w:hAnsi="Times New Roman"/>
          <w:color w:val="000000" w:themeColor="text1"/>
          <w:sz w:val="46"/>
          <w:szCs w:val="46"/>
        </w:rPr>
        <w:t xml:space="preserve">                   ПОСТАНОВЛЕНИЕ</w:t>
      </w:r>
    </w:p>
    <w:p w:rsidR="000643C8" w:rsidRPr="000643C8" w:rsidRDefault="000643C8" w:rsidP="000643C8">
      <w:pPr>
        <w:ind w:left="851"/>
        <w:jc w:val="center"/>
        <w:rPr>
          <w:rFonts w:ascii="Times New Roman" w:hAnsi="Times New Roman" w:cs="Times New Roman"/>
          <w:color w:val="000000" w:themeColor="text1"/>
          <w:szCs w:val="46"/>
        </w:rPr>
      </w:pPr>
    </w:p>
    <w:p w:rsidR="008214CB" w:rsidRDefault="000643C8" w:rsidP="000643C8">
      <w:pPr>
        <w:tabs>
          <w:tab w:val="left" w:pos="0"/>
          <w:tab w:val="left" w:pos="3231"/>
          <w:tab w:val="center" w:pos="6804"/>
        </w:tabs>
        <w:suppressAutoHyphens w:val="0"/>
        <w:ind w:left="851" w:right="7512"/>
        <w:rPr>
          <w:rFonts w:ascii="Times New Roman" w:hAnsi="Times New Roman"/>
          <w:sz w:val="28"/>
          <w:szCs w:val="28"/>
          <w:lang w:eastAsia="ru-RU" w:bidi="ru-RU"/>
        </w:rPr>
      </w:pPr>
      <w:r w:rsidRPr="000643C8">
        <w:rPr>
          <w:rFonts w:ascii="Times New Roman" w:hAnsi="Times New Roman" w:cs="Times New Roman"/>
          <w:b/>
          <w:bCs/>
          <w:color w:val="000000" w:themeColor="text1"/>
          <w:szCs w:val="28"/>
        </w:rPr>
        <w:tab/>
        <w:t xml:space="preserve">        </w:t>
      </w:r>
      <w:r w:rsidRPr="000643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Pr="000643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 </w:t>
      </w:r>
      <w:r w:rsidRPr="000643C8">
        <w:rPr>
          <w:rFonts w:ascii="Times New Roman" w:hAnsi="Times New Roman" w:cs="Times New Roman"/>
          <w:color w:val="000000" w:themeColor="text1"/>
          <w:sz w:val="28"/>
          <w:szCs w:val="28"/>
        </w:rPr>
        <w:t>25.11.2024  № 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71</w:t>
      </w:r>
    </w:p>
    <w:p w:rsidR="008214CB" w:rsidRDefault="008214CB">
      <w:pPr>
        <w:pStyle w:val="afa"/>
        <w:ind w:right="4960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8214CB" w:rsidRDefault="000643C8">
      <w:pPr>
        <w:pStyle w:val="afa"/>
        <w:ind w:right="496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планов подготовки населения городского округа Фрязино Московской области в области гражданской обороны и защиты от чрезвычайных ситуаций на 2025 год</w:t>
      </w:r>
    </w:p>
    <w:p w:rsidR="008214CB" w:rsidRDefault="008214CB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0643C8" w:rsidRDefault="000643C8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14CB" w:rsidRDefault="000643C8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№ 131-Ф3 «Об общих принципах организац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ии местного самоуправления в Российской Федерации», постановлениями Правительства Российской Федерации от 02.11.2000 № 841 «Об утверждении Положения о подготовке населения в области гражданской обороны», </w:t>
      </w:r>
      <w:r>
        <w:rPr>
          <w:rFonts w:ascii="Times New Roman" w:hAnsi="Times New Roman"/>
          <w:sz w:val="28"/>
          <w:szCs w:val="28"/>
        </w:rPr>
        <w:t>от 18.09.2020 № 1485 «Об утверждении Положения о под</w:t>
      </w:r>
      <w:r>
        <w:rPr>
          <w:rFonts w:ascii="Times New Roman" w:hAnsi="Times New Roman"/>
          <w:sz w:val="28"/>
          <w:szCs w:val="28"/>
        </w:rPr>
        <w:t>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  <w:lang w:eastAsia="ru-RU"/>
        </w:rPr>
        <w:t xml:space="preserve">, в целях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совершенствования подготовки </w:t>
      </w:r>
      <w:r>
        <w:rPr>
          <w:rFonts w:ascii="Times New Roman" w:hAnsi="Times New Roman"/>
          <w:sz w:val="28"/>
          <w:szCs w:val="28"/>
        </w:rPr>
        <w:t xml:space="preserve">населения городского округа Фрязино, </w:t>
      </w:r>
      <w:r>
        <w:rPr>
          <w:rFonts w:ascii="Times New Roman" w:hAnsi="Times New Roman"/>
          <w:sz w:val="28"/>
          <w:szCs w:val="28"/>
          <w:lang w:eastAsia="ru-RU" w:bidi="ru-RU"/>
        </w:rPr>
        <w:t>органов управления, си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л и средств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Фрязинского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городского звена Московской областной системы предупреждения и ликвидации чрезвычайных ситуаций в области гражданской обороны, защиты населения и территорий от чрезвычайных ситуаций природного и техногенного характера, а также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</w:t>
      </w:r>
      <w:r>
        <w:rPr>
          <w:rFonts w:ascii="Times New Roman" w:hAnsi="Times New Roman"/>
          <w:sz w:val="28"/>
          <w:szCs w:val="28"/>
          <w:lang w:eastAsia="ru-RU"/>
        </w:rPr>
        <w:t>дения в 2025 году дополнительного профессионального обучения населения в области гражданской обороны и защиты от чрезвычайных ситуаций на курсах гражданской обороны Муниципального казенного учреждения «Единая дежурно-диспетчерская служба города Фрязино», р</w:t>
      </w:r>
      <w:r>
        <w:rPr>
          <w:rFonts w:ascii="Times New Roman" w:hAnsi="Times New Roman"/>
          <w:sz w:val="28"/>
          <w:szCs w:val="28"/>
          <w:lang w:eastAsia="ru-RU"/>
        </w:rPr>
        <w:t>уководствуясь Уставом городского округа Фрязино Московской области,</w:t>
      </w:r>
    </w:p>
    <w:p w:rsidR="008214CB" w:rsidRDefault="008214CB">
      <w:pPr>
        <w:pStyle w:val="afa"/>
        <w:jc w:val="both"/>
        <w:rPr>
          <w:rFonts w:ascii="Times New Roman" w:hAnsi="Times New Roman"/>
          <w:b/>
          <w:sz w:val="28"/>
          <w:szCs w:val="28"/>
          <w:lang w:eastAsia="ru-RU" w:bidi="ru-RU"/>
        </w:rPr>
      </w:pPr>
    </w:p>
    <w:p w:rsidR="008214CB" w:rsidRDefault="000643C8">
      <w:pPr>
        <w:pStyle w:val="afa"/>
        <w:jc w:val="center"/>
        <w:rPr>
          <w:rFonts w:ascii="Times New Roman" w:hAnsi="Times New Roman"/>
          <w:b/>
          <w:sz w:val="28"/>
          <w:szCs w:val="28"/>
          <w:lang w:eastAsia="ru-RU" w:bidi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 w:bidi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eastAsia="ru-RU" w:bidi="ru-RU"/>
        </w:rPr>
        <w:t xml:space="preserve"> о с т а н о в л я ю:</w:t>
      </w:r>
    </w:p>
    <w:p w:rsidR="008214CB" w:rsidRDefault="008214CB">
      <w:pPr>
        <w:pStyle w:val="afa"/>
        <w:jc w:val="both"/>
        <w:rPr>
          <w:rFonts w:ascii="Times New Roman" w:hAnsi="Times New Roman"/>
          <w:b/>
          <w:sz w:val="28"/>
          <w:szCs w:val="28"/>
          <w:lang w:eastAsia="ru-RU" w:bidi="ru-RU"/>
        </w:rPr>
      </w:pPr>
    </w:p>
    <w:p w:rsidR="008214CB" w:rsidRDefault="000643C8">
      <w:pPr>
        <w:pStyle w:val="afa"/>
        <w:ind w:firstLine="850"/>
        <w:jc w:val="both"/>
      </w:pPr>
      <w:r>
        <w:rPr>
          <w:rFonts w:ascii="Times New Roman" w:hAnsi="Times New Roman"/>
          <w:sz w:val="28"/>
          <w:szCs w:val="28"/>
          <w:lang w:eastAsia="ru-RU" w:bidi="ru-RU"/>
        </w:rPr>
        <w:t>1. Утвердить:</w:t>
      </w:r>
    </w:p>
    <w:p w:rsidR="008214CB" w:rsidRDefault="000643C8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1.1. </w:t>
      </w:r>
      <w:bookmarkStart w:id="1" w:name="_Hlk183424249"/>
      <w:r>
        <w:rPr>
          <w:rFonts w:ascii="Times New Roman" w:hAnsi="Times New Roman"/>
          <w:sz w:val="28"/>
          <w:szCs w:val="28"/>
        </w:rPr>
        <w:t>Комплексный план мероприятий по подготовке населения городского округа Фрязино Московской области в области гражданской обороны и защиты от чрез</w:t>
      </w:r>
      <w:r>
        <w:rPr>
          <w:rFonts w:ascii="Times New Roman" w:hAnsi="Times New Roman"/>
          <w:sz w:val="28"/>
          <w:szCs w:val="28"/>
        </w:rPr>
        <w:t>вычайных ситуаций на 2025 год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eastAsia="ru-RU" w:bidi="ru-RU"/>
        </w:rPr>
        <w:t>(далее – План</w:t>
      </w:r>
      <w:r>
        <w:rPr>
          <w:rFonts w:ascii="Times New Roman" w:hAnsi="Times New Roman"/>
          <w:sz w:val="28"/>
          <w:szCs w:val="28"/>
        </w:rPr>
        <w:t xml:space="preserve"> по подготовке населения</w:t>
      </w:r>
      <w:r>
        <w:rPr>
          <w:rFonts w:ascii="Times New Roman" w:hAnsi="Times New Roman"/>
          <w:sz w:val="28"/>
          <w:szCs w:val="28"/>
          <w:lang w:eastAsia="ru-RU" w:bidi="ru-RU"/>
        </w:rPr>
        <w:t>) (Приложение 1).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Style w:val="a3"/>
          <w:color w:val="auto"/>
        </w:rPr>
        <w:t xml:space="preserve">1.2. Комплексный план </w:t>
      </w:r>
      <w:bookmarkStart w:id="2" w:name="_Hlk183428453"/>
      <w:r>
        <w:rPr>
          <w:rStyle w:val="a3"/>
          <w:color w:val="auto"/>
        </w:rPr>
        <w:t>мероприятий по подготовке неработающего населения городского округа Фрязино Московской области в области гражданской обороны и защиты от чрезвычайных</w:t>
      </w:r>
      <w:r>
        <w:rPr>
          <w:rStyle w:val="a3"/>
          <w:color w:val="auto"/>
        </w:rPr>
        <w:t xml:space="preserve"> ситуаций природного и </w:t>
      </w:r>
      <w:r>
        <w:rPr>
          <w:rStyle w:val="a3"/>
          <w:color w:val="auto"/>
        </w:rPr>
        <w:lastRenderedPageBreak/>
        <w:t xml:space="preserve">техногенного характера на 2025 год </w:t>
      </w:r>
      <w:bookmarkEnd w:id="2"/>
      <w:r>
        <w:rPr>
          <w:rStyle w:val="a3"/>
          <w:color w:val="auto"/>
        </w:rPr>
        <w:t>(далее - Комплексный план</w:t>
      </w:r>
      <w:r>
        <w:rPr>
          <w:rFonts w:ascii="Times New Roman" w:hAnsi="Times New Roman"/>
          <w:sz w:val="28"/>
          <w:szCs w:val="28"/>
          <w:lang w:eastAsia="ru-RU" w:bidi="ru-RU"/>
        </w:rPr>
        <w:t>) (Приложение 2).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План комплектования курсов гражданской обороны Муниципального казенного учреждения «Единая дежурно-диспетчерская служба города Фрязино» на 2025 год (д</w:t>
      </w:r>
      <w:r>
        <w:rPr>
          <w:rFonts w:ascii="Times New Roman" w:hAnsi="Times New Roman"/>
          <w:sz w:val="28"/>
          <w:szCs w:val="28"/>
          <w:lang w:eastAsia="ru-RU"/>
        </w:rPr>
        <w:t>алее - План комплектования курсов ГО) (</w:t>
      </w:r>
      <w:r>
        <w:rPr>
          <w:rFonts w:ascii="Times New Roman" w:hAnsi="Times New Roman"/>
          <w:sz w:val="28"/>
          <w:szCs w:val="28"/>
          <w:lang w:eastAsia="ru-RU" w:bidi="ru-RU"/>
        </w:rPr>
        <w:t>Приложение 3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План комплектования </w:t>
      </w:r>
      <w:bookmarkStart w:id="3" w:name="_Hlk183429978"/>
      <w:r>
        <w:rPr>
          <w:rFonts w:ascii="Times New Roman" w:hAnsi="Times New Roman"/>
          <w:sz w:val="28"/>
          <w:szCs w:val="28"/>
          <w:lang w:eastAsia="ru-RU" w:bidi="ru-RU"/>
        </w:rPr>
        <w:t>обучаемыми городского округа Фрязино Московской области учебно-методического центра Государственного казенного учреждения Московской области «Специальный центр «Звенигород» на 2</w:t>
      </w:r>
      <w:r>
        <w:rPr>
          <w:rFonts w:ascii="Times New Roman" w:hAnsi="Times New Roman"/>
          <w:sz w:val="28"/>
          <w:szCs w:val="28"/>
          <w:lang w:eastAsia="ru-RU" w:bidi="ru-RU"/>
        </w:rPr>
        <w:t>025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(далее - План комплектования УМЦ ГКУ МО </w:t>
      </w:r>
      <w:r>
        <w:rPr>
          <w:rFonts w:ascii="Times New Roman" w:hAnsi="Times New Roman"/>
          <w:sz w:val="28"/>
          <w:szCs w:val="28"/>
          <w:lang w:eastAsia="ru-RU" w:bidi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Спеццентр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«Звенигород»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(Приложение 4).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 Отделу гражданской обороны и защиты населения администрации городского округа Фрязино: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2.1. Довести План</w:t>
      </w:r>
      <w:r>
        <w:rPr>
          <w:rFonts w:ascii="Times New Roman" w:hAnsi="Times New Roman"/>
          <w:sz w:val="28"/>
          <w:szCs w:val="28"/>
        </w:rPr>
        <w:t xml:space="preserve"> по подготовке населения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и </w:t>
      </w:r>
      <w:r>
        <w:rPr>
          <w:rStyle w:val="a3"/>
          <w:color w:val="auto"/>
        </w:rPr>
        <w:t>Комплексный план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до руководителей органов Администрации городского округа Фрязино и их структурных подразделений, а также руководителей юридических лиц, независимо от организационно-правовых форм, осуществляющих свою деятельность на территории городского округа Фрязино Мо</w:t>
      </w:r>
      <w:r>
        <w:rPr>
          <w:rFonts w:ascii="Times New Roman" w:hAnsi="Times New Roman"/>
          <w:sz w:val="28"/>
          <w:szCs w:val="28"/>
          <w:lang w:eastAsia="ru-RU" w:bidi="ru-RU"/>
        </w:rPr>
        <w:t>сковской области.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2.2. Обеспечить выполнение мероприятий, предусмотренных Планом</w:t>
      </w:r>
      <w:r>
        <w:rPr>
          <w:rFonts w:ascii="Times New Roman" w:hAnsi="Times New Roman"/>
          <w:sz w:val="28"/>
          <w:szCs w:val="28"/>
        </w:rPr>
        <w:t xml:space="preserve"> по подготовке населения и </w:t>
      </w:r>
      <w:r>
        <w:rPr>
          <w:rStyle w:val="a3"/>
          <w:color w:val="auto"/>
        </w:rPr>
        <w:t>Комплексным планом</w:t>
      </w:r>
      <w:r>
        <w:rPr>
          <w:rFonts w:ascii="Times New Roman" w:hAnsi="Times New Roman"/>
          <w:sz w:val="28"/>
          <w:szCs w:val="28"/>
          <w:lang w:eastAsia="ru-RU" w:bidi="ru-RU"/>
        </w:rPr>
        <w:t>, в части, касающейся направлений своей деятельности.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3. Заместителям главы администрации городского округа Фрязино, начальникам </w:t>
      </w:r>
      <w:r>
        <w:rPr>
          <w:rFonts w:ascii="Times New Roman" w:hAnsi="Times New Roman"/>
          <w:sz w:val="28"/>
          <w:szCs w:val="28"/>
          <w:lang w:eastAsia="ru-RU" w:bidi="ru-RU"/>
        </w:rPr>
        <w:t>управлений, отделов и секторов администрации городского округа Фрязино обеспечить выполнение мероприятий Плана</w:t>
      </w:r>
      <w:r>
        <w:rPr>
          <w:rFonts w:ascii="Times New Roman" w:hAnsi="Times New Roman"/>
          <w:sz w:val="28"/>
          <w:szCs w:val="28"/>
        </w:rPr>
        <w:t xml:space="preserve"> по подготовке населения и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Комплексного плана в части, касающейся направлений своей деятельности.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4. Рекомендовать руководителям юридических лиц,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независимо от организационно-правовых форм, осуществляющих свою деятельность на территории городского округа Фрязино Московской области обеспечить выполнение мероприятий Комплексного плана, </w:t>
      </w:r>
      <w:r>
        <w:rPr>
          <w:rFonts w:ascii="Times New Roman" w:hAnsi="Times New Roman"/>
          <w:sz w:val="28"/>
          <w:szCs w:val="28"/>
          <w:lang w:eastAsia="ru-RU"/>
        </w:rPr>
        <w:t>Плана комплектования, Плана комплектования курсов ГО и Плана компл</w:t>
      </w:r>
      <w:r>
        <w:rPr>
          <w:rFonts w:ascii="Times New Roman" w:hAnsi="Times New Roman"/>
          <w:sz w:val="28"/>
          <w:szCs w:val="28"/>
          <w:lang w:eastAsia="ru-RU"/>
        </w:rPr>
        <w:t xml:space="preserve">ектования УМЦ ГКУ МО </w:t>
      </w:r>
      <w:r>
        <w:rPr>
          <w:rFonts w:ascii="Times New Roman" w:hAnsi="Times New Roman"/>
          <w:sz w:val="28"/>
          <w:szCs w:val="28"/>
          <w:lang w:eastAsia="ru-RU" w:bidi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Спеццентр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«Звенигород» в части касающейся.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5.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Опубликовать настоящее постановление на официальном сайте органов местного самоуправления городского округа Фрязино Московской области в информационно-телекоммуникационной сети Интернет.</w:t>
      </w:r>
    </w:p>
    <w:p w:rsidR="008214CB" w:rsidRDefault="000643C8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6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 w:bidi="ru-RU"/>
        </w:rPr>
        <w:t xml:space="preserve"> исполнением настоящего постановления возложить на первого заместителя главы городского округа Фрязино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Бощевана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Н.В.</w:t>
      </w:r>
    </w:p>
    <w:p w:rsidR="008214CB" w:rsidRDefault="008214CB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8214CB" w:rsidRDefault="008214CB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8214CB" w:rsidRDefault="000643C8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И.о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>. главы городского округа Фрязино</w:t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  <w:t xml:space="preserve">  Н.В.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Бощеван</w:t>
      </w:r>
      <w:proofErr w:type="spellEnd"/>
    </w:p>
    <w:p w:rsidR="000643C8" w:rsidRDefault="000643C8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0643C8" w:rsidRDefault="000643C8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sectPr w:rsidR="000643C8" w:rsidSect="000643C8">
      <w:pgSz w:w="11906" w:h="16838"/>
      <w:pgMar w:top="1021" w:right="567" w:bottom="1134" w:left="15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874872"/>
    <w:multiLevelType w:val="multilevel"/>
    <w:tmpl w:val="0F860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3986C6E"/>
    <w:multiLevelType w:val="multilevel"/>
    <w:tmpl w:val="1E46C9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CB"/>
    <w:rsid w:val="000643C8"/>
    <w:rsid w:val="0082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spacing w:before="240" w:after="60" w:line="252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0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1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a3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Знак2"/>
    <w:link w:val="aa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b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">
    <w:name w:val="Верхний колонтитул Знак3"/>
    <w:basedOn w:val="a0"/>
    <w:link w:val="ac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21">
    <w:name w:val="Нижний колонтитул Знак2"/>
    <w:basedOn w:val="a0"/>
    <w:link w:val="ad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e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32">
    <w:name w:val="Текст выноски Знак3"/>
    <w:link w:val="af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4">
    <w:name w:val="Нижний колонтитул Знак1"/>
    <w:basedOn w:val="a0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0">
    <w:name w:val="Выделение жирным"/>
    <w:qFormat/>
    <w:rsid w:val="000A6FF6"/>
    <w:rPr>
      <w:b/>
      <w:bCs/>
    </w:rPr>
  </w:style>
  <w:style w:type="character" w:customStyle="1" w:styleId="af1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2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paragraph" w:customStyle="1" w:styleId="af3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0"/>
    <w:rsid w:val="002B014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styleId="af4">
    <w:name w:val="List"/>
    <w:basedOn w:val="aa"/>
    <w:rsid w:val="002B0148"/>
    <w:rPr>
      <w:rFonts w:cs="Mangal"/>
    </w:rPr>
  </w:style>
  <w:style w:type="paragraph" w:styleId="af5">
    <w:name w:val="caption"/>
    <w:basedOn w:val="a"/>
    <w:qFormat/>
    <w:rsid w:val="002B0148"/>
    <w:pPr>
      <w:suppressLineNumbers/>
      <w:spacing w:before="120" w:after="120" w:line="252" w:lineRule="auto"/>
    </w:pPr>
    <w:rPr>
      <w:rFonts w:eastAsia="Calibri" w:cs="Mangal"/>
      <w:i/>
      <w:iCs/>
      <w:sz w:val="24"/>
      <w:szCs w:val="24"/>
      <w:lang w:eastAsia="zh-CN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">
    <w:name w:val="Текст выноски Знак2"/>
    <w:basedOn w:val="a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343437"/>
      <w:sz w:val="28"/>
      <w:szCs w:val="28"/>
    </w:rPr>
  </w:style>
  <w:style w:type="paragraph" w:styleId="af7">
    <w:name w:val="Title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eastAsia="Calibri"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rFonts w:eastAsia="Calibri" w:cs="Times New Roman"/>
      <w:lang w:eastAsia="zh-CN"/>
    </w:rPr>
  </w:style>
  <w:style w:type="paragraph" w:customStyle="1" w:styleId="af9">
    <w:name w:val="Верхний и нижний колонтитулы"/>
    <w:basedOn w:val="a"/>
    <w:qFormat/>
  </w:style>
  <w:style w:type="paragraph" w:styleId="ac">
    <w:name w:val="header"/>
    <w:basedOn w:val="a"/>
    <w:link w:val="31"/>
    <w:rsid w:val="002B0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No Spacing"/>
    <w:qFormat/>
    <w:rsid w:val="002B0148"/>
    <w:rPr>
      <w:rFonts w:eastAsia="Times New Roman" w:cs="Times New Roman"/>
      <w:sz w:val="22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 w:cs="Times New Roman"/>
      <w:sz w:val="20"/>
      <w:szCs w:val="20"/>
      <w:lang w:eastAsia="zh-CN"/>
    </w:rPr>
  </w:style>
  <w:style w:type="paragraph" w:styleId="ad">
    <w:name w:val="footer"/>
    <w:basedOn w:val="a"/>
    <w:link w:val="21"/>
    <w:rsid w:val="002B0148"/>
    <w:pPr>
      <w:spacing w:after="0" w:line="240" w:lineRule="auto"/>
    </w:pPr>
    <w:rPr>
      <w:rFonts w:eastAsia="Calibri" w:cs="Times New Roman"/>
      <w:lang w:eastAsia="zh-CN"/>
    </w:rPr>
  </w:style>
  <w:style w:type="paragraph" w:styleId="af">
    <w:name w:val="Balloon Text"/>
    <w:basedOn w:val="a"/>
    <w:link w:val="32"/>
    <w:qFormat/>
    <w:rsid w:val="002B0148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paragraph" w:styleId="afb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customStyle="1" w:styleId="24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eastAsia="Calibri" w:hAnsi="Times New Roman" w:cs="Times New Roman"/>
      <w:sz w:val="30"/>
      <w:szCs w:val="30"/>
      <w:lang w:eastAsia="zh-CN"/>
    </w:rPr>
  </w:style>
  <w:style w:type="paragraph" w:customStyle="1" w:styleId="afc">
    <w:name w:val="Содержимое таблицы"/>
    <w:basedOn w:val="a"/>
    <w:qFormat/>
    <w:rsid w:val="002B0148"/>
    <w:pPr>
      <w:suppressLineNumbers/>
      <w:spacing w:line="252" w:lineRule="auto"/>
    </w:pPr>
    <w:rPr>
      <w:rFonts w:eastAsia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2B0148"/>
    <w:pPr>
      <w:jc w:val="center"/>
    </w:pPr>
    <w:rPr>
      <w:b/>
      <w:bCs/>
    </w:rPr>
  </w:style>
  <w:style w:type="paragraph" w:customStyle="1" w:styleId="33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e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9"/>
    <w:qFormat/>
    <w:rsid w:val="00AD0B47"/>
    <w:pPr>
      <w:suppressAutoHyphens w:val="0"/>
      <w:spacing w:after="40" w:line="240" w:lineRule="auto"/>
      <w:jc w:val="both"/>
      <w:outlineLvl w:val="2"/>
    </w:pPr>
    <w:rPr>
      <w:rFonts w:ascii="Times New Roman" w:hAnsi="Times New Roman"/>
      <w:color w:val="00000A"/>
      <w:sz w:val="28"/>
    </w:rPr>
  </w:style>
  <w:style w:type="paragraph" w:customStyle="1" w:styleId="110">
    <w:name w:val="Заголовок 11"/>
    <w:basedOn w:val="a"/>
    <w:qFormat/>
    <w:rsid w:val="00AD0B47"/>
    <w:pPr>
      <w:suppressAutoHyphens w:val="0"/>
      <w:spacing w:before="280" w:after="28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8"/>
      <w:szCs w:val="28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spacing w:before="240" w:after="60" w:line="252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0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1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a3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Знак2"/>
    <w:link w:val="aa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b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">
    <w:name w:val="Верхний колонтитул Знак3"/>
    <w:basedOn w:val="a0"/>
    <w:link w:val="ac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21">
    <w:name w:val="Нижний колонтитул Знак2"/>
    <w:basedOn w:val="a0"/>
    <w:link w:val="ad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e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32">
    <w:name w:val="Текст выноски Знак3"/>
    <w:link w:val="af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4">
    <w:name w:val="Нижний колонтитул Знак1"/>
    <w:basedOn w:val="a0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0">
    <w:name w:val="Выделение жирным"/>
    <w:qFormat/>
    <w:rsid w:val="000A6FF6"/>
    <w:rPr>
      <w:b/>
      <w:bCs/>
    </w:rPr>
  </w:style>
  <w:style w:type="character" w:customStyle="1" w:styleId="af1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2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paragraph" w:customStyle="1" w:styleId="af3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0"/>
    <w:rsid w:val="002B014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styleId="af4">
    <w:name w:val="List"/>
    <w:basedOn w:val="aa"/>
    <w:rsid w:val="002B0148"/>
    <w:rPr>
      <w:rFonts w:cs="Mangal"/>
    </w:rPr>
  </w:style>
  <w:style w:type="paragraph" w:styleId="af5">
    <w:name w:val="caption"/>
    <w:basedOn w:val="a"/>
    <w:qFormat/>
    <w:rsid w:val="002B0148"/>
    <w:pPr>
      <w:suppressLineNumbers/>
      <w:spacing w:before="120" w:after="120" w:line="252" w:lineRule="auto"/>
    </w:pPr>
    <w:rPr>
      <w:rFonts w:eastAsia="Calibri" w:cs="Mangal"/>
      <w:i/>
      <w:iCs/>
      <w:sz w:val="24"/>
      <w:szCs w:val="24"/>
      <w:lang w:eastAsia="zh-CN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">
    <w:name w:val="Текст выноски Знак2"/>
    <w:basedOn w:val="a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343437"/>
      <w:sz w:val="28"/>
      <w:szCs w:val="28"/>
    </w:rPr>
  </w:style>
  <w:style w:type="paragraph" w:styleId="af7">
    <w:name w:val="Title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eastAsia="Calibri"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rFonts w:eastAsia="Calibri" w:cs="Times New Roman"/>
      <w:lang w:eastAsia="zh-CN"/>
    </w:rPr>
  </w:style>
  <w:style w:type="paragraph" w:customStyle="1" w:styleId="af9">
    <w:name w:val="Верхний и нижний колонтитулы"/>
    <w:basedOn w:val="a"/>
    <w:qFormat/>
  </w:style>
  <w:style w:type="paragraph" w:styleId="ac">
    <w:name w:val="header"/>
    <w:basedOn w:val="a"/>
    <w:link w:val="31"/>
    <w:rsid w:val="002B0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No Spacing"/>
    <w:qFormat/>
    <w:rsid w:val="002B0148"/>
    <w:rPr>
      <w:rFonts w:eastAsia="Times New Roman" w:cs="Times New Roman"/>
      <w:sz w:val="22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 w:cs="Times New Roman"/>
      <w:sz w:val="20"/>
      <w:szCs w:val="20"/>
      <w:lang w:eastAsia="zh-CN"/>
    </w:rPr>
  </w:style>
  <w:style w:type="paragraph" w:styleId="ad">
    <w:name w:val="footer"/>
    <w:basedOn w:val="a"/>
    <w:link w:val="21"/>
    <w:rsid w:val="002B0148"/>
    <w:pPr>
      <w:spacing w:after="0" w:line="240" w:lineRule="auto"/>
    </w:pPr>
    <w:rPr>
      <w:rFonts w:eastAsia="Calibri" w:cs="Times New Roman"/>
      <w:lang w:eastAsia="zh-CN"/>
    </w:rPr>
  </w:style>
  <w:style w:type="paragraph" w:styleId="af">
    <w:name w:val="Balloon Text"/>
    <w:basedOn w:val="a"/>
    <w:link w:val="32"/>
    <w:qFormat/>
    <w:rsid w:val="002B0148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paragraph" w:styleId="afb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customStyle="1" w:styleId="24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eastAsia="Calibri" w:hAnsi="Times New Roman" w:cs="Times New Roman"/>
      <w:sz w:val="30"/>
      <w:szCs w:val="30"/>
      <w:lang w:eastAsia="zh-CN"/>
    </w:rPr>
  </w:style>
  <w:style w:type="paragraph" w:customStyle="1" w:styleId="afc">
    <w:name w:val="Содержимое таблицы"/>
    <w:basedOn w:val="a"/>
    <w:qFormat/>
    <w:rsid w:val="002B0148"/>
    <w:pPr>
      <w:suppressLineNumbers/>
      <w:spacing w:line="252" w:lineRule="auto"/>
    </w:pPr>
    <w:rPr>
      <w:rFonts w:eastAsia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2B0148"/>
    <w:pPr>
      <w:jc w:val="center"/>
    </w:pPr>
    <w:rPr>
      <w:b/>
      <w:bCs/>
    </w:rPr>
  </w:style>
  <w:style w:type="paragraph" w:customStyle="1" w:styleId="33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e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9"/>
    <w:qFormat/>
    <w:rsid w:val="00AD0B47"/>
    <w:pPr>
      <w:suppressAutoHyphens w:val="0"/>
      <w:spacing w:after="40" w:line="240" w:lineRule="auto"/>
      <w:jc w:val="both"/>
      <w:outlineLvl w:val="2"/>
    </w:pPr>
    <w:rPr>
      <w:rFonts w:ascii="Times New Roman" w:hAnsi="Times New Roman"/>
      <w:color w:val="00000A"/>
      <w:sz w:val="28"/>
    </w:rPr>
  </w:style>
  <w:style w:type="paragraph" w:customStyle="1" w:styleId="110">
    <w:name w:val="Заголовок 11"/>
    <w:basedOn w:val="a"/>
    <w:qFormat/>
    <w:rsid w:val="00AD0B47"/>
    <w:pPr>
      <w:suppressAutoHyphens w:val="0"/>
      <w:spacing w:before="280" w:after="28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Зинченко</cp:lastModifiedBy>
  <cp:revision>21</cp:revision>
  <cp:lastPrinted>2024-11-26T09:20:00Z</cp:lastPrinted>
  <dcterms:created xsi:type="dcterms:W3CDTF">2024-11-11T08:31:00Z</dcterms:created>
  <dcterms:modified xsi:type="dcterms:W3CDTF">2024-11-26T07:43:00Z</dcterms:modified>
  <dc:language>ru-RU</dc:language>
</cp:coreProperties>
</file>