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26" w:rsidRPr="00E56526" w:rsidRDefault="00E56526" w:rsidP="00E56526">
      <w:pPr>
        <w:pStyle w:val="1"/>
        <w:numPr>
          <w:ilvl w:val="0"/>
          <w:numId w:val="3"/>
        </w:numPr>
        <w:spacing w:before="0" w:after="0"/>
        <w:ind w:left="1701"/>
        <w:rPr>
          <w:rFonts w:ascii="Times New Roman" w:hAnsi="Times New Roman" w:cs="Times New Roman"/>
          <w:b w:val="0"/>
          <w:sz w:val="30"/>
          <w:szCs w:val="30"/>
        </w:rPr>
      </w:pPr>
      <w:r w:rsidRPr="00E56526">
        <w:rPr>
          <w:rFonts w:ascii="Times New Roman" w:hAnsi="Times New Roman" w:cs="Times New Roman"/>
          <w:b w:val="0"/>
          <w:noProof/>
          <w:szCs w:val="24"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526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E56526" w:rsidRPr="00E56526" w:rsidRDefault="00E56526" w:rsidP="00E56526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E56526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E56526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E56526" w:rsidRDefault="00E56526" w:rsidP="00E56526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0A3519" w:rsidRDefault="00E56526" w:rsidP="00E56526">
      <w:pPr>
        <w:spacing w:before="60"/>
        <w:ind w:left="1842" w:firstLine="608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C13EB5">
        <w:rPr>
          <w:sz w:val="28"/>
          <w:szCs w:val="28"/>
        </w:rPr>
        <w:t>24.10.2024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13EB5">
        <w:rPr>
          <w:sz w:val="28"/>
          <w:szCs w:val="28"/>
        </w:rPr>
        <w:t>1060</w:t>
      </w:r>
    </w:p>
    <w:p w:rsidR="000A3519" w:rsidRDefault="000A3519">
      <w:pPr>
        <w:shd w:val="clear" w:color="auto" w:fill="FFFFFF"/>
        <w:ind w:right="3855"/>
        <w:jc w:val="both"/>
        <w:rPr>
          <w:color w:val="000000"/>
          <w:sz w:val="28"/>
          <w:szCs w:val="28"/>
        </w:rPr>
      </w:pPr>
    </w:p>
    <w:p w:rsidR="000A3519" w:rsidRDefault="000A3519">
      <w:pPr>
        <w:shd w:val="clear" w:color="auto" w:fill="FFFFFF"/>
        <w:ind w:right="3855"/>
        <w:jc w:val="both"/>
        <w:rPr>
          <w:color w:val="000000"/>
          <w:sz w:val="28"/>
          <w:szCs w:val="28"/>
        </w:rPr>
      </w:pPr>
    </w:p>
    <w:p w:rsidR="000A3519" w:rsidRDefault="00EC6578">
      <w:pPr>
        <w:shd w:val="clear" w:color="auto" w:fill="FFFFFF"/>
        <w:ind w:right="3855"/>
        <w:jc w:val="both"/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>Московской области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 w:rsidR="000A3519" w:rsidRDefault="000A3519">
      <w:pPr>
        <w:shd w:val="clear" w:color="auto" w:fill="FFFFFF"/>
        <w:tabs>
          <w:tab w:val="left" w:pos="600"/>
        </w:tabs>
        <w:spacing w:line="317" w:lineRule="exact"/>
        <w:ind w:left="10"/>
        <w:jc w:val="both"/>
        <w:rPr>
          <w:color w:val="000000"/>
          <w:sz w:val="28"/>
          <w:szCs w:val="28"/>
        </w:rPr>
      </w:pPr>
    </w:p>
    <w:p w:rsidR="000A3519" w:rsidRDefault="00EC6578">
      <w:pPr>
        <w:shd w:val="clear" w:color="auto" w:fill="FFFFFF"/>
        <w:tabs>
          <w:tab w:val="left" w:pos="600"/>
        </w:tabs>
        <w:ind w:firstLine="850"/>
        <w:jc w:val="both"/>
      </w:pPr>
      <w:r>
        <w:rPr>
          <w:color w:val="000000"/>
          <w:sz w:val="28"/>
          <w:szCs w:val="28"/>
        </w:rPr>
        <w:t>В соответствии с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 Администрации городского округа от 22.12.2022 № 930 (с изменениями и дополнениями), руководствуясь Уставом городского округа Фрязино Московской области</w:t>
      </w:r>
    </w:p>
    <w:p w:rsidR="000A3519" w:rsidRDefault="000A3519">
      <w:pPr>
        <w:shd w:val="clear" w:color="auto" w:fill="FFFFFF"/>
        <w:tabs>
          <w:tab w:val="left" w:pos="600"/>
        </w:tabs>
        <w:ind w:left="5" w:hanging="5"/>
        <w:jc w:val="both"/>
        <w:rPr>
          <w:b/>
          <w:bCs/>
          <w:color w:val="000000"/>
          <w:spacing w:val="60"/>
        </w:rPr>
      </w:pPr>
    </w:p>
    <w:p w:rsidR="000A3519" w:rsidRDefault="00EC6578">
      <w:pPr>
        <w:shd w:val="clear" w:color="auto" w:fill="FFFFFF"/>
        <w:tabs>
          <w:tab w:val="left" w:pos="600"/>
        </w:tabs>
        <w:ind w:left="5" w:hanging="5"/>
        <w:jc w:val="center"/>
      </w:pPr>
      <w:r>
        <w:rPr>
          <w:b/>
          <w:bCs/>
          <w:color w:val="000000"/>
          <w:spacing w:val="60"/>
          <w:sz w:val="28"/>
          <w:szCs w:val="28"/>
        </w:rPr>
        <w:t>постановляю:</w:t>
      </w:r>
    </w:p>
    <w:p w:rsidR="000A3519" w:rsidRDefault="000A3519">
      <w:pPr>
        <w:shd w:val="clear" w:color="auto" w:fill="FFFFFF"/>
        <w:tabs>
          <w:tab w:val="left" w:pos="600"/>
        </w:tabs>
        <w:ind w:left="5" w:hanging="5"/>
        <w:jc w:val="center"/>
        <w:rPr>
          <w:b/>
          <w:bCs/>
          <w:color w:val="000000"/>
          <w:spacing w:val="60"/>
        </w:rPr>
      </w:pPr>
    </w:p>
    <w:p w:rsidR="000A3519" w:rsidRDefault="00EC6578">
      <w:pPr>
        <w:widowControl w:val="0"/>
        <w:tabs>
          <w:tab w:val="left" w:pos="993"/>
        </w:tabs>
        <w:ind w:firstLine="850"/>
        <w:jc w:val="both"/>
      </w:pPr>
      <w:r>
        <w:rPr>
          <w:color w:val="000000"/>
          <w:sz w:val="28"/>
          <w:szCs w:val="28"/>
        </w:rPr>
        <w:t>1. 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2023 - 2027 годы, утвержденной постановлением Администрации городского округа от 22.12.2022 № 930 на I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квартал 2024 года, в размере </w:t>
      </w:r>
      <w:r w:rsidRPr="00E56526">
        <w:rPr>
          <w:color w:val="000000"/>
          <w:sz w:val="28"/>
          <w:szCs w:val="28"/>
        </w:rPr>
        <w:t>155</w:t>
      </w:r>
      <w:r>
        <w:rPr>
          <w:color w:val="000000"/>
          <w:sz w:val="28"/>
          <w:szCs w:val="28"/>
        </w:rPr>
        <w:t xml:space="preserve"> 931  (сто пятьдесят </w:t>
      </w:r>
      <w:r w:rsidRPr="00E5652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ять тысяч  девятьсот тридцать один) рубль, в том числе действующую для молодых семей - получателей социальной выплаты, в рамках реализации мероприятий по обеспечению жильем молодых семей в 2025 году.</w:t>
      </w:r>
    </w:p>
    <w:p w:rsidR="000A3519" w:rsidRDefault="00EC6578">
      <w:pPr>
        <w:widowControl w:val="0"/>
        <w:tabs>
          <w:tab w:val="left" w:pos="993"/>
        </w:tabs>
        <w:ind w:firstLine="850"/>
        <w:jc w:val="both"/>
      </w:pPr>
      <w:r>
        <w:rPr>
          <w:spacing w:val="3"/>
          <w:sz w:val="28"/>
          <w:szCs w:val="28"/>
        </w:rPr>
        <w:t>2. Контроль за исполнением настоящего постановления возложить на заместителя главы городского округа Фрязино Н.В. Силаеву.</w:t>
      </w:r>
    </w:p>
    <w:p w:rsidR="000A3519" w:rsidRDefault="000A3519">
      <w:pPr>
        <w:widowControl w:val="0"/>
        <w:tabs>
          <w:tab w:val="left" w:pos="600"/>
          <w:tab w:val="left" w:pos="1080"/>
        </w:tabs>
        <w:jc w:val="both"/>
        <w:rPr>
          <w:sz w:val="28"/>
          <w:szCs w:val="28"/>
        </w:rPr>
      </w:pPr>
    </w:p>
    <w:p w:rsidR="000A3519" w:rsidRDefault="00EC6578" w:rsidP="00E56526">
      <w:pPr>
        <w:widowControl w:val="0"/>
        <w:tabs>
          <w:tab w:val="left" w:pos="600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</w:t>
      </w:r>
      <w:r w:rsidR="00E56526">
        <w:rPr>
          <w:sz w:val="28"/>
          <w:szCs w:val="28"/>
        </w:rPr>
        <w:t xml:space="preserve">га Фрязино                 </w:t>
      </w:r>
      <w:r>
        <w:rPr>
          <w:sz w:val="28"/>
          <w:szCs w:val="28"/>
        </w:rPr>
        <w:t xml:space="preserve">                                     Д.Р. Воробьев</w:t>
      </w:r>
    </w:p>
    <w:sectPr w:rsidR="000A3519" w:rsidSect="00E56526">
      <w:pgSz w:w="11906" w:h="16838"/>
      <w:pgMar w:top="568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21" w:rsidRDefault="00B42C21">
      <w:r>
        <w:separator/>
      </w:r>
    </w:p>
  </w:endnote>
  <w:endnote w:type="continuationSeparator" w:id="0">
    <w:p w:rsidR="00B42C21" w:rsidRDefault="00B4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21" w:rsidRDefault="00B42C21">
      <w:r>
        <w:separator/>
      </w:r>
    </w:p>
  </w:footnote>
  <w:footnote w:type="continuationSeparator" w:id="0">
    <w:p w:rsidR="00B42C21" w:rsidRDefault="00B4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884038"/>
    <w:multiLevelType w:val="multilevel"/>
    <w:tmpl w:val="BF128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65D38CB"/>
    <w:multiLevelType w:val="multilevel"/>
    <w:tmpl w:val="072A3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19"/>
    <w:rsid w:val="000A3519"/>
    <w:rsid w:val="00B42C21"/>
    <w:rsid w:val="00C13EB5"/>
    <w:rsid w:val="00E56526"/>
    <w:rsid w:val="00E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2A5A7-8454-4BFE-A498-45811D7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qFormat/>
    <w:rPr>
      <w:sz w:val="24"/>
      <w:szCs w:val="24"/>
    </w:rPr>
  </w:style>
  <w:style w:type="character" w:styleId="a4">
    <w:name w:val="page number"/>
    <w:basedOn w:val="10"/>
    <w:qFormat/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12">
    <w:name w:val="Основной текст с отступом Знак1"/>
    <w:qFormat/>
    <w:rPr>
      <w:sz w:val="24"/>
      <w:szCs w:val="24"/>
    </w:rPr>
  </w:style>
  <w:style w:type="character" w:customStyle="1" w:styleId="13">
    <w:name w:val="Основной текст Знак1"/>
    <w:qFormat/>
    <w:rPr>
      <w:sz w:val="24"/>
      <w:szCs w:val="24"/>
    </w:rPr>
  </w:style>
  <w:style w:type="character" w:customStyle="1" w:styleId="a6">
    <w:name w:val="Красная строка Знак"/>
    <w:basedOn w:val="13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qFormat/>
    <w:rPr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qFormat/>
    <w:rPr>
      <w:sz w:val="24"/>
      <w:szCs w:val="24"/>
    </w:rPr>
  </w:style>
  <w:style w:type="character" w:customStyle="1" w:styleId="aa">
    <w:name w:val="Основной текст Знак"/>
    <w:qFormat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9F7C82"/>
    <w:rPr>
      <w:color w:val="0000FF"/>
      <w:u w:val="single"/>
    </w:rPr>
  </w:style>
  <w:style w:type="character" w:styleId="ab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customStyle="1" w:styleId="ac">
    <w:name w:val="Текст примечания Знак"/>
    <w:link w:val="ad"/>
    <w:uiPriority w:val="99"/>
    <w:semiHidden/>
    <w:qFormat/>
    <w:rsid w:val="001D213B"/>
    <w:rPr>
      <w:lang w:eastAsia="zh-CN"/>
    </w:rPr>
  </w:style>
  <w:style w:type="character" w:customStyle="1" w:styleId="ae">
    <w:name w:val="Тема примечания Знак"/>
    <w:link w:val="af"/>
    <w:uiPriority w:val="99"/>
    <w:semiHidden/>
    <w:qFormat/>
    <w:rsid w:val="001D213B"/>
    <w:rPr>
      <w:b/>
      <w:bCs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jc w:val="both"/>
    </w:pPr>
    <w:rPr>
      <w:lang w:val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qFormat/>
    <w:pPr>
      <w:widowControl w:val="0"/>
      <w:overflowPunct w:val="0"/>
      <w:ind w:right="19772"/>
      <w:textAlignment w:val="baseline"/>
    </w:pPr>
    <w:rPr>
      <w:rFonts w:ascii="Courier New" w:hAnsi="Courier New" w:cs="Courier New"/>
    </w:rPr>
  </w:style>
  <w:style w:type="paragraph" w:customStyle="1" w:styleId="af6">
    <w:name w:val="Колонтитул"/>
    <w:basedOn w:val="a"/>
    <w:qFormat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5">
    <w:name w:val="Основной текст с отступом1"/>
    <w:basedOn w:val="a"/>
    <w:qFormat/>
    <w:pPr>
      <w:widowControl w:val="0"/>
      <w:ind w:firstLine="708"/>
      <w:jc w:val="both"/>
    </w:pPr>
    <w:rPr>
      <w:lang w:val="x-none"/>
    </w:rPr>
  </w:style>
  <w:style w:type="paragraph" w:customStyle="1" w:styleId="210">
    <w:name w:val="Основной текст 21"/>
    <w:basedOn w:val="a"/>
    <w:qFormat/>
    <w:pPr>
      <w:spacing w:after="120"/>
      <w:ind w:left="283"/>
    </w:pPr>
    <w:rPr>
      <w:lang w:val="x-none"/>
    </w:rPr>
  </w:style>
  <w:style w:type="paragraph" w:styleId="a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1">
    <w:name w:val="Красная строка 21"/>
    <w:basedOn w:val="15"/>
    <w:qFormat/>
    <w:pPr>
      <w:widowControl/>
      <w:spacing w:after="120"/>
      <w:ind w:left="283" w:firstLine="210"/>
      <w:jc w:val="left"/>
    </w:pPr>
  </w:style>
  <w:style w:type="paragraph" w:customStyle="1" w:styleId="16">
    <w:name w:val="Красная строка1"/>
    <w:basedOn w:val="af1"/>
    <w:qFormat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qFormat/>
    <w:pPr>
      <w:spacing w:after="120"/>
      <w:ind w:left="849"/>
    </w:pPr>
  </w:style>
  <w:style w:type="paragraph" w:customStyle="1" w:styleId="41">
    <w:name w:val="Список 41"/>
    <w:basedOn w:val="a"/>
    <w:qFormat/>
    <w:pPr>
      <w:ind w:left="1132" w:hanging="283"/>
    </w:pPr>
  </w:style>
  <w:style w:type="paragraph" w:customStyle="1" w:styleId="310">
    <w:name w:val="Список 31"/>
    <w:basedOn w:val="a"/>
    <w:qFormat/>
    <w:pPr>
      <w:ind w:left="849" w:hanging="283"/>
    </w:pPr>
  </w:style>
  <w:style w:type="paragraph" w:customStyle="1" w:styleId="212">
    <w:name w:val="Список 21"/>
    <w:basedOn w:val="a"/>
    <w:qFormat/>
    <w:pPr>
      <w:ind w:left="566" w:hanging="283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a">
    <w:name w:val="Normal (Web)"/>
    <w:basedOn w:val="a"/>
    <w:uiPriority w:val="99"/>
    <w:qFormat/>
    <w:pPr>
      <w:spacing w:before="60" w:after="60"/>
    </w:pPr>
    <w:rPr>
      <w:rFonts w:ascii="Tahoma" w:hAnsi="Tahoma" w:cs="Tahoma"/>
    </w:rPr>
  </w:style>
  <w:style w:type="paragraph" w:styleId="af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32">
    <w:name w:val="Обычный3"/>
    <w:qFormat/>
    <w:pPr>
      <w:widowControl w:val="0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  <w:lang w:val="x-none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afd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qFormat/>
    <w:pPr>
      <w:ind w:left="720"/>
    </w:pPr>
  </w:style>
  <w:style w:type="paragraph" w:styleId="afe">
    <w:name w:val="No Spacing"/>
    <w:qFormat/>
    <w:rPr>
      <w:sz w:val="24"/>
      <w:szCs w:val="24"/>
    </w:rPr>
  </w:style>
  <w:style w:type="paragraph" w:customStyle="1" w:styleId="aff">
    <w:name w:val="Блочная цитата"/>
    <w:basedOn w:val="a"/>
    <w:qFormat/>
    <w:pPr>
      <w:spacing w:after="283"/>
      <w:ind w:left="567" w:right="567"/>
    </w:pPr>
  </w:style>
  <w:style w:type="paragraph" w:customStyle="1" w:styleId="19">
    <w:name w:val="Название1"/>
    <w:basedOn w:val="af5"/>
    <w:next w:val="af1"/>
    <w:qFormat/>
    <w:pPr>
      <w:jc w:val="center"/>
    </w:pPr>
    <w:rPr>
      <w:b/>
      <w:bCs/>
      <w:sz w:val="56"/>
      <w:szCs w:val="56"/>
    </w:rPr>
  </w:style>
  <w:style w:type="paragraph" w:styleId="aff0">
    <w:name w:val="Subtitle"/>
    <w:basedOn w:val="af5"/>
    <w:next w:val="af1"/>
    <w:qFormat/>
    <w:pPr>
      <w:spacing w:before="60"/>
      <w:jc w:val="center"/>
    </w:pPr>
    <w:rPr>
      <w:sz w:val="36"/>
      <w:szCs w:val="36"/>
    </w:rPr>
  </w:style>
  <w:style w:type="paragraph" w:styleId="ad">
    <w:name w:val="annotation text"/>
    <w:basedOn w:val="a"/>
    <w:link w:val="ac"/>
    <w:uiPriority w:val="99"/>
    <w:semiHidden/>
    <w:unhideWhenUsed/>
    <w:qFormat/>
    <w:rsid w:val="001D213B"/>
    <w:rPr>
      <w:sz w:val="20"/>
      <w:szCs w:val="20"/>
      <w:lang w:val="x-none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1D213B"/>
    <w:rPr>
      <w:b/>
      <w:bCs/>
    </w:rPr>
  </w:style>
  <w:style w:type="paragraph" w:styleId="aff1">
    <w:name w:val="List Paragraph"/>
    <w:basedOn w:val="a"/>
    <w:qFormat/>
    <w:rsid w:val="006147AE"/>
    <w:pPr>
      <w:spacing w:after="160" w:line="252" w:lineRule="auto"/>
      <w:ind w:left="720"/>
      <w:contextualSpacing/>
    </w:pPr>
    <w:rPr>
      <w:rFonts w:ascii="Calibri" w:eastAsia="DengXi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B65A-0166-4C4A-8D76-32808ED5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dc:description/>
  <cp:lastModifiedBy>SW Tech AIO</cp:lastModifiedBy>
  <cp:revision>9</cp:revision>
  <cp:lastPrinted>2024-10-24T17:48:00Z</cp:lastPrinted>
  <dcterms:created xsi:type="dcterms:W3CDTF">2024-03-28T14:49:00Z</dcterms:created>
  <dcterms:modified xsi:type="dcterms:W3CDTF">2024-10-25T07:26:00Z</dcterms:modified>
  <dc:language>ru-RU</dc:language>
</cp:coreProperties>
</file>