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numPr>
          <w:ilvl w:val="0"/>
          <w:numId w:val="0"/>
        </w:numPr>
        <w:spacing w:before="120" w:after="0"/>
        <w:ind w:left="0" w:firstLine="709"/>
        <w:jc w:val="left"/>
        <w:rPr>
          <w:rFonts w:ascii="Times New Roman" w:hAnsi="Times New Roman"/>
        </w:rPr>
      </w:pPr>
      <w:r>
        <w:drawing>
          <wp:anchor behindDoc="0" distT="0" distB="0" distL="0" distR="0" simplePos="0" locked="0" layoutInCell="1" allowOverlap="1" relativeHeight="2">
            <wp:simplePos x="0" y="0"/>
            <wp:positionH relativeFrom="column">
              <wp:posOffset>-1905</wp:posOffset>
            </wp:positionH>
            <wp:positionV relativeFrom="paragraph">
              <wp:posOffset>16510</wp:posOffset>
            </wp:positionV>
            <wp:extent cx="608965" cy="786765"/>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0" t="-16" r="-20" b="-16"/>
                    <a:stretch>
                      <a:fillRect/>
                    </a:stretch>
                  </pic:blipFill>
                  <pic:spPr bwMode="auto">
                    <a:xfrm>
                      <a:off x="0" y="0"/>
                      <a:ext cx="608965" cy="786765"/>
                    </a:xfrm>
                    <a:prstGeom prst="rect">
                      <a:avLst/>
                    </a:prstGeom>
                  </pic:spPr>
                </pic:pic>
              </a:graphicData>
            </a:graphic>
          </wp:anchor>
        </w:drawing>
      </w:r>
      <w:r>
        <w:rPr>
          <w:rFonts w:ascii="Times New Roman" w:hAnsi="Times New Roman"/>
          <w:szCs w:val="32"/>
          <w:lang w:val="ru-RU" w:eastAsia="ru-RU"/>
        </w:rPr>
        <w:t xml:space="preserve">     </w:t>
      </w:r>
      <w:r>
        <w:rPr>
          <w:rFonts w:ascii="Times New Roman" w:hAnsi="Times New Roman"/>
          <w:szCs w:val="32"/>
          <w:lang w:val="ru-RU" w:eastAsia="ru-RU"/>
        </w:rPr>
        <w:t>АДМИНИСТРАЦИЯ ГОРОДСКОГО ОКРУГА ФРЯЗИНО</w:t>
      </w:r>
    </w:p>
    <w:p>
      <w:pPr>
        <w:pStyle w:val="3"/>
        <w:numPr>
          <w:ilvl w:val="2"/>
          <w:numId w:val="1"/>
        </w:numPr>
        <w:spacing w:before="240" w:after="0"/>
        <w:ind w:left="2410" w:hanging="0"/>
        <w:jc w:val="left"/>
        <w:rPr>
          <w:rFonts w:ascii="Times New Roman" w:hAnsi="Times New Roman"/>
        </w:rPr>
      </w:pPr>
      <w:r>
        <w:rPr>
          <w:rFonts w:ascii="Times New Roman" w:hAnsi="Times New Roman"/>
          <w:sz w:val="46"/>
          <w:szCs w:val="46"/>
        </w:rPr>
        <w:t xml:space="preserve">    </w:t>
      </w:r>
      <w:r>
        <w:rPr>
          <w:rFonts w:ascii="Times New Roman" w:hAnsi="Times New Roman"/>
          <w:sz w:val="46"/>
          <w:szCs w:val="46"/>
        </w:rPr>
        <w:t>РАСПОРЯЖЕНИЕ</w:t>
      </w:r>
    </w:p>
    <w:p>
      <w:pPr>
        <w:pStyle w:val="Normal"/>
        <w:spacing w:before="60" w:after="0"/>
        <w:ind w:left="1134" w:hanging="0"/>
        <w:rPr>
          <w:rFonts w:ascii="Times New Roman" w:hAnsi="Times New Roman"/>
          <w:sz w:val="28"/>
          <w:szCs w:val="46"/>
        </w:rPr>
      </w:pPr>
      <w:r>
        <w:rPr>
          <w:rFonts w:ascii="Times New Roman" w:hAnsi="Times New Roman"/>
          <w:sz w:val="28"/>
          <w:szCs w:val="46"/>
        </w:rPr>
      </w:r>
    </w:p>
    <w:p>
      <w:pPr>
        <w:pStyle w:val="Normal"/>
        <w:widowControl/>
        <w:suppressAutoHyphens w:val="true"/>
        <w:overflowPunct w:val="false"/>
        <w:bidi w:val="0"/>
        <w:spacing w:before="60" w:after="0"/>
        <w:ind w:left="1417" w:right="-624" w:firstLine="737"/>
        <w:jc w:val="left"/>
        <w:rPr>
          <w:rFonts w:ascii="Times New Roman" w:hAnsi="Times New Roman"/>
        </w:rPr>
      </w:pPr>
      <w:r>
        <w:rPr>
          <w:rFonts w:ascii="Times New Roman" w:hAnsi="Times New Roman"/>
          <w:b/>
          <w:bCs/>
          <w:sz w:val="28"/>
          <w:szCs w:val="28"/>
        </w:rPr>
        <w:t xml:space="preserve">                   </w:t>
      </w:r>
      <w:r>
        <w:rPr>
          <w:rFonts w:ascii="Times New Roman" w:hAnsi="Times New Roman"/>
          <w:b/>
          <w:bCs/>
          <w:sz w:val="28"/>
          <w:szCs w:val="28"/>
        </w:rPr>
        <w:t>о</w:t>
      </w:r>
      <w:r>
        <w:rPr>
          <w:rFonts w:ascii="Times New Roman" w:hAnsi="Times New Roman"/>
          <w:b/>
          <w:bCs/>
          <w:sz w:val="28"/>
          <w:szCs w:val="28"/>
        </w:rPr>
        <w:t>т</w:t>
      </w:r>
      <w:r>
        <w:rPr>
          <w:rFonts w:ascii="Times New Roman" w:hAnsi="Times New Roman"/>
          <w:sz w:val="28"/>
          <w:szCs w:val="28"/>
        </w:rPr>
        <w:t xml:space="preserve"> </w:t>
      </w:r>
      <w:r>
        <w:rPr>
          <w:rFonts w:ascii="Times New Roman" w:hAnsi="Times New Roman"/>
          <w:sz w:val="28"/>
          <w:szCs w:val="28"/>
        </w:rPr>
        <w:t>20.01.2026</w:t>
      </w:r>
      <w:r>
        <w:rPr>
          <w:rFonts w:ascii="Times New Roman" w:hAnsi="Times New Roman"/>
          <w:sz w:val="28"/>
          <w:szCs w:val="28"/>
        </w:rPr>
        <w:t xml:space="preserve"> </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rPr>
        <w:t>8р</w:t>
      </w:r>
    </w:p>
    <w:p>
      <w:pPr>
        <w:pStyle w:val="Normal"/>
        <w:widowControl/>
        <w:suppressAutoHyphens w:val="true"/>
        <w:overflowPunct w:val="false"/>
        <w:bidi w:val="0"/>
        <w:spacing w:before="60" w:after="0"/>
        <w:ind w:left="1417" w:right="-624" w:firstLine="737"/>
        <w:jc w:val="left"/>
        <w:rPr>
          <w:sz w:val="28"/>
          <w:szCs w:val="28"/>
        </w:rPr>
      </w:pPr>
      <w:r>
        <w:rPr>
          <w:rFonts w:ascii="Times New Roman" w:hAnsi="Times New Roman"/>
        </w:rPr>
      </w:r>
    </w:p>
    <w:p>
      <w:pPr>
        <w:pStyle w:val="Normal"/>
        <w:spacing w:before="60" w:after="0"/>
        <w:ind w:left="1416" w:firstLine="708"/>
        <w:rPr>
          <w:sz w:val="28"/>
          <w:szCs w:val="28"/>
        </w:rPr>
      </w:pPr>
      <w:r>
        <w:rPr>
          <w:sz w:val="28"/>
          <w:szCs w:val="28"/>
        </w:rPr>
      </w:r>
    </w:p>
    <w:p>
      <w:pPr>
        <w:pStyle w:val="Normal"/>
        <w:jc w:val="left"/>
        <w:rPr>
          <w:rFonts w:ascii="Times New Roman" w:hAnsi="Times New Roman"/>
          <w:sz w:val="28"/>
          <w:szCs w:val="28"/>
        </w:rPr>
      </w:pPr>
      <w:r>
        <w:rPr>
          <w:rFonts w:ascii="Times New Roman" w:hAnsi="Times New Roman"/>
          <w:sz w:val="28"/>
          <w:szCs w:val="28"/>
        </w:rPr>
        <w:t xml:space="preserve">О назначении мероприятия по осуществлению  </w:t>
      </w:r>
    </w:p>
    <w:p>
      <w:pPr>
        <w:pStyle w:val="Normal"/>
        <w:jc w:val="left"/>
        <w:rPr>
          <w:rFonts w:ascii="Times New Roman" w:hAnsi="Times New Roman"/>
          <w:sz w:val="28"/>
          <w:szCs w:val="28"/>
        </w:rPr>
      </w:pPr>
      <w:r>
        <w:rPr>
          <w:rFonts w:ascii="Times New Roman" w:hAnsi="Times New Roman"/>
          <w:sz w:val="28"/>
          <w:szCs w:val="28"/>
        </w:rPr>
        <w:t xml:space="preserve">внутреннего финансового аудита  </w:t>
      </w:r>
    </w:p>
    <w:p>
      <w:pPr>
        <w:pStyle w:val="Normal"/>
        <w:jc w:val="left"/>
        <w:rPr>
          <w:rFonts w:ascii="Times New Roman" w:hAnsi="Times New Roman"/>
          <w:sz w:val="28"/>
          <w:szCs w:val="28"/>
        </w:rPr>
      </w:pPr>
      <w:r>
        <w:rPr/>
      </w:r>
    </w:p>
    <w:p>
      <w:pPr>
        <w:pStyle w:val="Normal"/>
        <w:rPr>
          <w:rFonts w:ascii="Times New Roman" w:hAnsi="Times New Roman"/>
          <w:sz w:val="28"/>
          <w:szCs w:val="28"/>
        </w:rPr>
      </w:pPr>
      <w:r>
        <w:rPr>
          <w:rFonts w:ascii="Times New Roman" w:hAnsi="Times New Roman"/>
          <w:sz w:val="28"/>
          <w:szCs w:val="28"/>
        </w:rPr>
      </w:r>
    </w:p>
    <w:p>
      <w:pPr>
        <w:pStyle w:val="Normal"/>
        <w:ind w:left="0" w:right="0" w:firstLine="850"/>
        <w:jc w:val="both"/>
        <w:rPr>
          <w:rFonts w:ascii="Times New Roman" w:hAnsi="Times New Roman"/>
          <w:sz w:val="28"/>
          <w:szCs w:val="28"/>
        </w:rPr>
      </w:pPr>
      <w:r>
        <w:rPr>
          <w:rFonts w:ascii="Times New Roman" w:hAnsi="Times New Roman"/>
          <w:sz w:val="28"/>
          <w:szCs w:val="28"/>
        </w:rPr>
        <w:t xml:space="preserve">В соответствии со статьей 160.2-1 Бюджетного кодекса Российской Федерации, приказами Министерства финансов Российской Федерации от 21.11.2019 №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от 21.11.2019 № 196н «Об утверждении федерального стандарта внутреннего финансового аудита «Определения, принципы и задачи внутреннего финансового аудита», от 18.12.2019 №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от 05.08.2020 № 160н «Об утверждении федерального стандарта внутреннего финансового аудита «Планирование и проведение внутреннего финансового аудита», от 22.05.2020 № 91н «Об утверждении федерального стандарта внутреннего финансового аудита «Реализация результатов внутреннего финансового аудита», Порядком об осуществлении Администрацией городского округа Фрязино внутреннего финансового аудита, утвержденным распоряжением Администрации городского округа Фрязино от 27.01.2022 № 16р «Об утверждении Порядка осуществления Администрацией городского округа Фрязино внутреннего финансового аудита и утверждении должностной инструкции должностного лица, осуществляющего внутренний муниципальный финансовый контроль», на основании пункта 1 Плана внутреннего финансового аудита на 2026 год утвержденного распоряжением Администрации городского округа Фрязино от 19.12.2025 № 186р </w:t>
      </w:r>
      <w:r>
        <w:rPr>
          <w:rFonts w:eastAsia="Times New Roman" w:cs="Times New Roman" w:ascii="Times New Roman" w:hAnsi="Times New Roman"/>
          <w:color w:val="auto"/>
          <w:kern w:val="0"/>
          <w:sz w:val="28"/>
          <w:szCs w:val="28"/>
          <w:lang w:val="ru-RU" w:eastAsia="zh-CN" w:bidi="ar-SA"/>
        </w:rPr>
        <w:t>«Об утверждении плана внутреннего финансового аудита</w:t>
      </w:r>
      <w:r>
        <w:rPr>
          <w:rFonts w:ascii="Times New Roman" w:hAnsi="Times New Roman"/>
          <w:sz w:val="28"/>
          <w:szCs w:val="28"/>
        </w:rPr>
        <w:t xml:space="preserve"> на 2026 год», руководствуясь Уставом городского округа Фрязино Московской области:</w:t>
      </w:r>
    </w:p>
    <w:p>
      <w:pPr>
        <w:pStyle w:val="Normal"/>
        <w:jc w:val="both"/>
        <w:rPr>
          <w:rFonts w:ascii="Times New Roman" w:hAnsi="Times New Roman"/>
          <w:sz w:val="28"/>
          <w:szCs w:val="28"/>
        </w:rPr>
      </w:pPr>
      <w:r>
        <w:rPr>
          <w:rFonts w:ascii="Times New Roman" w:hAnsi="Times New Roman"/>
          <w:sz w:val="28"/>
          <w:szCs w:val="28"/>
        </w:rPr>
        <w:t xml:space="preserve"> </w:t>
      </w:r>
    </w:p>
    <w:p>
      <w:pPr>
        <w:pStyle w:val="Normal"/>
        <w:ind w:left="0" w:right="0" w:firstLine="850"/>
        <w:jc w:val="both"/>
        <w:rPr>
          <w:rFonts w:ascii="Times New Roman" w:hAnsi="Times New Roman"/>
          <w:sz w:val="28"/>
          <w:szCs w:val="28"/>
        </w:rPr>
      </w:pPr>
      <w:r>
        <w:rPr>
          <w:rFonts w:ascii="Times New Roman" w:hAnsi="Times New Roman"/>
          <w:sz w:val="28"/>
          <w:szCs w:val="28"/>
        </w:rPr>
        <w:t>1. Назначить проведение планового аудиторского мероприятия: Подтверждение достоверности годовой бюджетной отчетности, соответствия порядка ведения бюджетного учета единой методологии учета и отчетности в отношении Администрации городского округа Фрязино за период с 01 января 2025</w:t>
      </w:r>
      <w:r>
        <w:rPr>
          <w:rFonts w:ascii="Times New Roman" w:hAnsi="Times New Roman"/>
          <w:sz w:val="28"/>
          <w:szCs w:val="28"/>
          <w:lang w:val="ru-RU"/>
        </w:rPr>
        <w:t xml:space="preserve"> </w:t>
      </w:r>
      <w:r>
        <w:rPr>
          <w:rFonts w:ascii="Times New Roman" w:hAnsi="Times New Roman"/>
          <w:sz w:val="28"/>
          <w:szCs w:val="28"/>
          <w:lang w:val="en-US"/>
        </w:rPr>
        <w:t>г</w:t>
      </w:r>
      <w:r>
        <w:rPr>
          <w:rFonts w:ascii="Times New Roman" w:hAnsi="Times New Roman"/>
          <w:sz w:val="28"/>
          <w:szCs w:val="28"/>
          <w:lang w:val="ru-RU"/>
        </w:rPr>
        <w:t xml:space="preserve">ода </w:t>
      </w:r>
      <w:r>
        <w:rPr>
          <w:rFonts w:ascii="Times New Roman" w:hAnsi="Times New Roman"/>
          <w:sz w:val="28"/>
          <w:szCs w:val="28"/>
        </w:rPr>
        <w:t>по 31 декабря 2025 года.</w:t>
      </w:r>
    </w:p>
    <w:p>
      <w:pPr>
        <w:pStyle w:val="Normal"/>
        <w:ind w:left="0" w:right="0" w:firstLine="850"/>
        <w:jc w:val="both"/>
        <w:rPr>
          <w:rFonts w:ascii="Times New Roman" w:hAnsi="Times New Roman"/>
          <w:sz w:val="28"/>
          <w:szCs w:val="28"/>
        </w:rPr>
      </w:pPr>
      <w:r>
        <w:rPr>
          <w:rFonts w:ascii="Times New Roman" w:hAnsi="Times New Roman"/>
          <w:sz w:val="28"/>
          <w:szCs w:val="28"/>
        </w:rPr>
        <w:t>2. Проверку провести: Шкаеву Дмитрию Игоревичу, начальнику сектора муниципального финансового контроля администрации городского округа Фрязино.</w:t>
      </w:r>
    </w:p>
    <w:p>
      <w:pPr>
        <w:pStyle w:val="Normal"/>
        <w:ind w:left="0" w:right="0" w:firstLine="850"/>
        <w:jc w:val="both"/>
        <w:rPr>
          <w:rFonts w:ascii="Times New Roman" w:hAnsi="Times New Roman"/>
          <w:sz w:val="28"/>
          <w:szCs w:val="28"/>
        </w:rPr>
      </w:pPr>
      <w:r>
        <w:rPr>
          <w:rFonts w:ascii="Times New Roman" w:hAnsi="Times New Roman"/>
          <w:sz w:val="28"/>
          <w:szCs w:val="28"/>
        </w:rPr>
        <w:t>3. Установить срок проведения планового аудиторского мероприятия с 26.01.2026 по 02.02.2026 и по результатам аудиторского мероприятия подготовить заключение в срок до 03.02.2026.</w:t>
      </w:r>
    </w:p>
    <w:p>
      <w:pPr>
        <w:pStyle w:val="Normal"/>
        <w:ind w:left="0" w:right="0" w:firstLine="850"/>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val="ru-RU"/>
        </w:rPr>
        <w:t>Опубликовать настоящие распоряжение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Normal"/>
        <w:ind w:left="0" w:right="0" w:firstLine="850"/>
        <w:jc w:val="both"/>
        <w:rPr>
          <w:rFonts w:ascii="Times New Roman" w:hAnsi="Times New Roman"/>
          <w:sz w:val="28"/>
          <w:szCs w:val="28"/>
        </w:rPr>
      </w:pPr>
      <w:r>
        <w:rPr>
          <w:rFonts w:ascii="Times New Roman" w:hAnsi="Times New Roman"/>
          <w:sz w:val="28"/>
          <w:szCs w:val="28"/>
        </w:rPr>
        <w:t>5. Назначить</w:t>
      </w:r>
      <w:r>
        <w:rPr>
          <w:rFonts w:ascii="Times New Roman" w:hAnsi="Times New Roman"/>
          <w:b w:val="false"/>
          <w:i w:val="false"/>
          <w:caps w:val="false"/>
          <w:smallCaps w:val="false"/>
          <w:color w:val="333333"/>
          <w:spacing w:val="0"/>
          <w:sz w:val="28"/>
          <w:szCs w:val="28"/>
          <w:shd w:fill="FFFFFF" w:val="clear"/>
          <w:lang w:val="ru-RU"/>
        </w:rPr>
        <w:t xml:space="preserve"> ответственным за исполнение настоящего распоряжения начальника сектора муниципального финансового контроля администрации городского округа Фрязино Шкаева Д.И.</w:t>
      </w:r>
    </w:p>
    <w:p>
      <w:pPr>
        <w:pStyle w:val="Normal"/>
        <w:ind w:left="0" w:right="0" w:firstLine="850"/>
        <w:jc w:val="both"/>
        <w:rPr>
          <w:rFonts w:ascii="Times New Roman" w:hAnsi="Times New Roman"/>
          <w:sz w:val="28"/>
          <w:szCs w:val="28"/>
        </w:rPr>
      </w:pPr>
      <w:r>
        <w:rPr>
          <w:rFonts w:eastAsia="Times New Roman" w:cs="Times New Roman" w:ascii="Times New Roman" w:hAnsi="Times New Roman"/>
          <w:color w:val="auto"/>
          <w:kern w:val="0"/>
          <w:sz w:val="28"/>
          <w:szCs w:val="28"/>
          <w:lang w:val="ru-RU" w:eastAsia="zh-CN" w:bidi="ar-SA"/>
        </w:rPr>
        <w:t>6. Контроль за исполнением настоящего распоряжения возложить на заместителя главы городского округа Фрязино Тропина А.М.</w:t>
      </w:r>
      <w:r>
        <w:rPr>
          <w:rFonts w:ascii="Times New Roman" w:hAnsi="Times New Roman"/>
          <w:sz w:val="28"/>
          <w:szCs w:val="28"/>
        </w:rPr>
        <w:t xml:space="preserve"> </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sz w:val="28"/>
          <w:szCs w:val="28"/>
        </w:rPr>
      </w:pPr>
      <w:r>
        <w:rPr>
          <w:rFonts w:ascii="Times New Roman" w:hAnsi="Times New Roman"/>
          <w:sz w:val="28"/>
          <w:szCs w:val="28"/>
        </w:rPr>
        <w:t>Глава городского округа Фрязино                                                        Д.Р. Воробьев</w:t>
      </w:r>
    </w:p>
    <w:sectPr>
      <w:type w:val="nextPage"/>
      <w:pgSz w:w="11906" w:h="16838"/>
      <w:pgMar w:left="1538" w:right="555" w:gutter="0" w:header="0" w:top="690" w:footer="0" w:bottom="788"/>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ahoma">
    <w:charset w:val="cc"/>
    <w:family w:val="roman"/>
    <w:pitch w:val="variable"/>
  </w:font>
  <w:font w:name="Times New Roman">
    <w:charset w:val="01"/>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ru-RU" w:eastAsia="zh-CN" w:bidi="hi-IN"/>
    </w:rPr>
  </w:style>
  <w:style w:type="paragraph" w:styleId="1">
    <w:name w:val="Heading 1"/>
    <w:basedOn w:val="Normal"/>
    <w:next w:val="Normal"/>
    <w:qFormat/>
    <w:pPr>
      <w:keepNext w:val="true"/>
      <w:numPr>
        <w:ilvl w:val="0"/>
        <w:numId w:val="1"/>
      </w:numPr>
      <w:jc w:val="center"/>
      <w:outlineLvl w:val="0"/>
    </w:pPr>
    <w:rPr>
      <w:sz w:val="32"/>
    </w:rPr>
  </w:style>
  <w:style w:type="paragraph" w:styleId="3">
    <w:name w:val="Heading 3"/>
    <w:basedOn w:val="Normal"/>
    <w:next w:val="Normal"/>
    <w:qFormat/>
    <w:pPr>
      <w:keepNext w:val="true"/>
      <w:numPr>
        <w:ilvl w:val="2"/>
        <w:numId w:val="1"/>
      </w:numPr>
      <w:spacing w:before="60" w:after="0"/>
      <w:jc w:val="center"/>
      <w:outlineLvl w:val="2"/>
    </w:pPr>
    <w:rPr>
      <w:b/>
      <w:bCs/>
      <w:sz w:val="44"/>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ConsPlusNormal">
    <w:name w:val="ConsPlusNormal"/>
    <w:qFormat/>
    <w:pPr>
      <w:widowControl w:val="false"/>
      <w:suppressAutoHyphens w:val="true"/>
      <w:overflowPunct w:val="false"/>
      <w:bidi w:val="0"/>
      <w:spacing w:before="0" w:after="0"/>
      <w:jc w:val="left"/>
    </w:pPr>
    <w:rPr>
      <w:rFonts w:ascii="Tahoma" w:hAnsi="Tahoma" w:eastAsia="SimSun;宋体" w:cs="Tahoma"/>
      <w:color w:val="auto"/>
      <w:kern w:val="2"/>
      <w:sz w:val="18"/>
      <w:szCs w:val="20"/>
      <w:lang w:val="ru-RU" w:eastAsia="zh-CN" w:bidi="ar-SA"/>
    </w:rPr>
  </w:style>
  <w:style w:type="paragraph" w:styleId="Style17">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511</TotalTime>
  <Application>LibreOffice/7.5.7.1$Windows_X86_64 LibreOffice_project/47eb0cf7efbacdee9b19ae25d6752381ede23126</Application>
  <AppVersion>15.0000</AppVersion>
  <Pages>2</Pages>
  <Words>344</Words>
  <Characters>2685</Characters>
  <CharactersWithSpaces>3105</CharactersWithSpaces>
  <Paragraphs>14</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2025-01-23T10:50:00Z</dcterms:created>
  <dc:creator/>
  <dc:description/>
  <dc:language>ru-RU</dc:language>
  <cp:lastModifiedBy/>
  <cp:lastPrinted>2025-01-27T10:57:45Z</cp:lastPrinted>
  <dcterms:modified xsi:type="dcterms:W3CDTF">2026-01-21T09:12:15Z</dcterms:modified>
  <cp:revision>60</cp:revision>
  <dc:subject/>
  <dc:title>Приказ Минфина России от 01.09.2021 N 120н(ред. от 16.11.2023)"Об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dc:title>
</cp:coreProperties>
</file>

<file path=docProps/custom.xml><?xml version="1.0" encoding="utf-8"?>
<Properties xmlns="http://schemas.openxmlformats.org/officeDocument/2006/custom-properties" xmlns:vt="http://schemas.openxmlformats.org/officeDocument/2006/docPropsVTypes"/>
</file>