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4.xml" ContentType="application/vnd.openxmlformats-officedocument.wordprocessingml.head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widowControl w:val="false"/>
        <w:ind w:left="0" w:right="-1" w:hanging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ГОРОДА ФРЯЗИНО</w:t>
      </w:r>
    </w:p>
    <w:p>
      <w:pPr>
        <w:pStyle w:val="Normal"/>
        <w:widowControl w:val="false"/>
        <w:ind w:left="30" w:right="-1" w:hanging="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>
      <w:pPr>
        <w:pStyle w:val="Normal"/>
        <w:widowControl w:val="false"/>
        <w:tabs>
          <w:tab w:val="left" w:pos="4320" w:leader="none"/>
        </w:tabs>
        <w:ind w:left="30" w:right="-1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29</w:t>
      </w:r>
      <w:r>
        <w:rPr>
          <w:sz w:val="28"/>
          <w:szCs w:val="28"/>
        </w:rPr>
        <w:t>.09.2015 № 5</w:t>
      </w:r>
      <w:r>
        <w:rPr>
          <w:sz w:val="28"/>
          <w:szCs w:val="28"/>
        </w:rPr>
        <w:t>25</w:t>
      </w:r>
    </w:p>
    <w:p>
      <w:pPr>
        <w:pStyle w:val="Normal"/>
        <w:tabs>
          <w:tab w:val="left" w:pos="4320" w:leader="none"/>
        </w:tabs>
        <w:ind w:left="0" w:right="3955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4320" w:leader="none"/>
        </w:tabs>
        <w:ind w:left="0" w:right="3955" w:hanging="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Normal"/>
        <w:tabs>
          <w:tab w:val="left" w:pos="4320" w:leader="none"/>
        </w:tabs>
        <w:ind w:left="0" w:right="3955" w:hanging="0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города от 01.10.2013 № 593 «Об утверждении муниципальной программы городского округа Фрязино Московской</w:t>
        <w:br/>
        <w:t xml:space="preserve">области «Энергосбережение и повышение энергетической эффективности на территории города Фрязино Московской области на </w:t>
        <w:br/>
        <w:t>2014-2020 годы»</w:t>
      </w:r>
    </w:p>
    <w:p>
      <w:pPr>
        <w:pStyle w:val="Normal"/>
        <w:ind w:left="0" w:right="2915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4"/>
        <w:spacing w:before="0" w:after="0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  Федерального закона от 23.11.2009 № 261-ФЗ «Об энергосбережении и о повышении энергетической эффективности и о внесении изменений в отдельные законодательные акты Российской Федерации», в соответствии с Бюджетным кодексом Российской Федерации, Уставом городского округа Фрязино Московской области, постановлениями администрации города от 04.09.2013 № 540 «О Порядке разработки и реализации муниципальных программ городского округа Фрязино Московской области»</w:t>
      </w:r>
      <w:r>
        <w:rPr/>
        <w:t xml:space="preserve"> </w:t>
      </w:r>
      <w:r>
        <w:rPr>
          <w:sz w:val="28"/>
          <w:szCs w:val="28"/>
        </w:rPr>
        <w:t>(с изменениями, внесенными постановлением администрации города от 24.12.2013 №744), от 01.10.2013 №586 «О Перечне муниципальных программ городского округа Фрязино Московской области, реализация которых планируется с 2014 года» (с изменениями, внесенными постановлениями администрации города от 01.09.2014 №569, от 30.09.2014 №620), утвержденную постановлением администрации города от 01.10.2013 № 593 «Об утверждении муниципальной программы  городского округа Фрязино Московской области «Энергосбережение и повышение энергетической эффективности  на территории города Фрязино Московской области на 2014-2020 годы» (с изменениями, внесенными постановлением администрации города от 17.06.2015 №345)</w:t>
      </w:r>
    </w:p>
    <w:p>
      <w:pPr>
        <w:pStyle w:val="Normal"/>
        <w:spacing w:before="60" w:after="60"/>
        <w:jc w:val="center"/>
        <w:rPr>
          <w:b/>
          <w:sz w:val="10"/>
          <w:szCs w:val="10"/>
        </w:rPr>
      </w:pPr>
      <w:r>
        <w:rPr>
          <w:b/>
          <w:sz w:val="10"/>
          <w:szCs w:val="10"/>
        </w:rPr>
      </w:r>
    </w:p>
    <w:p>
      <w:pPr>
        <w:pStyle w:val="Normal"/>
        <w:spacing w:before="60" w:after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я ю:</w:t>
      </w:r>
    </w:p>
    <w:p>
      <w:pPr>
        <w:pStyle w:val="Normal"/>
        <w:numPr>
          <w:ilvl w:val="0"/>
          <w:numId w:val="1"/>
        </w:numPr>
        <w:tabs>
          <w:tab w:val="left" w:pos="1080" w:leader="none"/>
        </w:tabs>
        <w:ind w:left="0" w:right="98" w:hanging="360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муниципальную программу городского округа Фрязино Московской области «Энергосбережение и повышение энергетической эффективности на территории города Фрязино Московской области на 2014-2020 годы» (далее – Программа), утвержденную постановлением администрации города от 01.10.2013 № 593 «Об утверждении муниципальной программы городского округа Фрязино Московской области «Энергосбережение и повышение энергетической эффективности на территории города Фрязино Московской области на 2014-2020 годы» (с изменениями, внесенными постановлением администрации города от 17.06.2015 №345):</w:t>
      </w:r>
    </w:p>
    <w:p>
      <w:pPr>
        <w:sectPr>
          <w:headerReference w:type="default" r:id="rId2"/>
          <w:headerReference w:type="first" r:id="rId3"/>
          <w:type w:val="nextPage"/>
          <w:pgSz w:w="11906" w:h="16838"/>
          <w:pgMar w:left="1701" w:right="567" w:header="709" w:top="1134" w:footer="0" w:bottom="993" w:gutter="0"/>
          <w:pgNumType w:fmt="decimal"/>
          <w:formProt w:val="false"/>
          <w:titlePg/>
          <w:textDirection w:val="lrTb"/>
          <w:docGrid w:type="default" w:linePitch="360" w:charSpace="4294961151"/>
        </w:sectPr>
        <w:pStyle w:val="Normal"/>
        <w:numPr>
          <w:ilvl w:val="1"/>
          <w:numId w:val="1"/>
        </w:numPr>
        <w:tabs>
          <w:tab w:val="left" w:pos="1080" w:leader="none"/>
          <w:tab w:val="left" w:pos="1134" w:leader="none"/>
        </w:tabs>
        <w:ind w:left="0" w:right="98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Пункт 8.2 «Планируемые результаты реализации подпрограммы «Энергосбережение и повышение эффективности использования энергоресурсов в социальной сфере» изложить в редакции согласно приложению №1 к настоящему постановлению.</w:t>
      </w:r>
    </w:p>
    <w:p>
      <w:pPr>
        <w:pStyle w:val="Normal"/>
        <w:numPr>
          <w:ilvl w:val="1"/>
          <w:numId w:val="1"/>
        </w:numPr>
        <w:tabs>
          <w:tab w:val="left" w:pos="1080" w:leader="none"/>
          <w:tab w:val="left" w:pos="1134" w:leader="none"/>
        </w:tabs>
        <w:ind w:left="0" w:right="98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Пункт 9 «Обоснование объема финансовых ресурсов, необходимых для реализации программы (подпрограммы)» (Подпрограмма 2. Энергосбережение и повышение эффективности использования энергоресурсов в социальной сфере) изложить в редакции согласно приложению №2 к настоящему постановлению.</w:t>
      </w:r>
    </w:p>
    <w:p>
      <w:pPr>
        <w:pStyle w:val="Normal"/>
        <w:numPr>
          <w:ilvl w:val="1"/>
          <w:numId w:val="1"/>
        </w:numPr>
        <w:tabs>
          <w:tab w:val="left" w:pos="1080" w:leader="none"/>
          <w:tab w:val="left" w:pos="1134" w:leader="none"/>
        </w:tabs>
        <w:ind w:left="0" w:right="98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Пункт 10.2</w:t>
      </w:r>
      <w:r>
        <w:rPr/>
        <w:t xml:space="preserve"> «</w:t>
      </w:r>
      <w:r>
        <w:rPr>
          <w:sz w:val="28"/>
          <w:szCs w:val="28"/>
        </w:rPr>
        <w:t>Перечень мероприятий подпрограммы «Энергосбережение и повышение эффективности использования энергоресурсов в социальной сфере» изложить в редакции согласно приложению №3 к настоящему постановлению.</w:t>
      </w:r>
    </w:p>
    <w:p>
      <w:pPr>
        <w:pStyle w:val="Normal"/>
        <w:numPr>
          <w:ilvl w:val="0"/>
          <w:numId w:val="1"/>
        </w:numPr>
        <w:tabs>
          <w:tab w:val="left" w:pos="993" w:leader="none"/>
        </w:tabs>
        <w:ind w:left="0" w:right="98" w:hanging="360"/>
        <w:jc w:val="both"/>
        <w:rPr>
          <w:sz w:val="28"/>
          <w:szCs w:val="28"/>
        </w:rPr>
      </w:pPr>
      <w:r>
        <w:rPr>
          <w:sz w:val="28"/>
          <w:szCs w:val="28"/>
        </w:rPr>
        <w:t>Сектору пресс-службы отдела по делам молодежи и туризму администрации г. Фрязино 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      г. Фрязино в сети Интернет.</w:t>
      </w:r>
    </w:p>
    <w:p>
      <w:pPr>
        <w:pStyle w:val="Normal"/>
        <w:widowControl w:val="false"/>
        <w:numPr>
          <w:ilvl w:val="0"/>
          <w:numId w:val="1"/>
        </w:numPr>
        <w:tabs>
          <w:tab w:val="left" w:pos="-142" w:leader="none"/>
          <w:tab w:val="left" w:pos="0" w:leader="none"/>
          <w:tab w:val="left" w:pos="993" w:leader="none"/>
        </w:tabs>
        <w:ind w:left="0" w:right="0" w:hanging="36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выполнением настоящего постановления возложить на   заместителя Руководителя администрации Широкова</w:t>
      </w:r>
      <w:r>
        <w:rPr/>
        <w:t xml:space="preserve"> </w:t>
      </w:r>
      <w:r>
        <w:rPr>
          <w:sz w:val="28"/>
          <w:szCs w:val="28"/>
        </w:rPr>
        <w:t>А.В.</w:t>
      </w:r>
    </w:p>
    <w:p>
      <w:pPr>
        <w:pStyle w:val="Normal"/>
        <w:widowControl w:val="false"/>
        <w:tabs>
          <w:tab w:val="left" w:pos="1080" w:leader="none"/>
        </w:tabs>
        <w:ind w:left="720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tabs>
          <w:tab w:val="left" w:pos="1080" w:leader="none"/>
        </w:tabs>
        <w:ind w:left="720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tabs>
          <w:tab w:val="left" w:pos="1080" w:leader="none"/>
        </w:tabs>
        <w:ind w:left="720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tabs>
          <w:tab w:val="left" w:pos="1080" w:leader="none"/>
        </w:tabs>
        <w:ind w:left="720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 обязанности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Руководителя администрации </w:t>
        <w:tab/>
        <w:tab/>
        <w:tab/>
        <w:t xml:space="preserve">   </w:t>
        <w:tab/>
        <w:tab/>
        <w:t xml:space="preserve">      И.М. Сергеев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/>
      </w:r>
    </w:p>
    <w:sectPr>
      <w:headerReference w:type="default" r:id="rId4"/>
      <w:headerReference w:type="first" r:id="rId5"/>
      <w:type w:val="nextPage"/>
      <w:pgSz w:w="11906" w:h="16838"/>
      <w:pgMar w:left="1701" w:right="567" w:header="709" w:top="1134" w:footer="0" w:bottom="993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Verdan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5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0</w:t>
    </w:r>
    <w:r>
      <w:fldChar w:fldCharType="end"/>
    </w:r>
  </w:p>
  <w:p>
    <w:pPr>
      <w:pStyle w:val="Style25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5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5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0</w:t>
    </w:r>
    <w:r>
      <w:fldChar w:fldCharType="end"/>
    </w:r>
  </w:p>
  <w:p>
    <w:pPr>
      <w:pStyle w:val="Style25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5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  <w:p>
    <w:pPr>
      <w:pStyle w:val="Style25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4320" w:hanging="180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400" w:hanging="21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SimSun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fals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character" w:styleId="WW8Num1z0">
    <w:name w:val="WW8Num1z0"/>
    <w:rPr>
      <w:b/>
    </w:rPr>
  </w:style>
  <w:style w:type="character" w:styleId="WW8Num2z0">
    <w:name w:val="WW8Num2z0"/>
    <w:rPr/>
  </w:style>
  <w:style w:type="character" w:styleId="WW8Num2z1">
    <w:name w:val="WW8Num2z1"/>
    <w:rPr/>
  </w:style>
  <w:style w:type="character" w:styleId="WW8Num2z2">
    <w:name w:val="WW8Num2z2"/>
    <w:rPr/>
  </w:style>
  <w:style w:type="character" w:styleId="WW8Num2z3">
    <w:name w:val="WW8Num2z3"/>
    <w:rPr/>
  </w:style>
  <w:style w:type="character" w:styleId="WW8Num2z4">
    <w:name w:val="WW8Num2z4"/>
    <w:rPr/>
  </w:style>
  <w:style w:type="character" w:styleId="WW8Num2z5">
    <w:name w:val="WW8Num2z5"/>
    <w:rPr/>
  </w:style>
  <w:style w:type="character" w:styleId="WW8Num2z6">
    <w:name w:val="WW8Num2z6"/>
    <w:rPr/>
  </w:style>
  <w:style w:type="character" w:styleId="WW8Num2z7">
    <w:name w:val="WW8Num2z7"/>
    <w:rPr/>
  </w:style>
  <w:style w:type="character" w:styleId="WW8Num2z8">
    <w:name w:val="WW8Num2z8"/>
    <w:rPr/>
  </w:style>
  <w:style w:type="character" w:styleId="WW8Num3z0">
    <w:name w:val="WW8Num3z0"/>
    <w:rPr/>
  </w:style>
  <w:style w:type="character" w:styleId="WW8Num3z1">
    <w:name w:val="WW8Num3z1"/>
    <w:rPr/>
  </w:style>
  <w:style w:type="character" w:styleId="WW8Num3z2">
    <w:name w:val="WW8Num3z2"/>
    <w:rPr/>
  </w:style>
  <w:style w:type="character" w:styleId="WW8Num3z3">
    <w:name w:val="WW8Num3z3"/>
    <w:rPr/>
  </w:style>
  <w:style w:type="character" w:styleId="WW8Num3z4">
    <w:name w:val="WW8Num3z4"/>
    <w:rPr/>
  </w:style>
  <w:style w:type="character" w:styleId="WW8Num3z5">
    <w:name w:val="WW8Num3z5"/>
    <w:rPr/>
  </w:style>
  <w:style w:type="character" w:styleId="WW8Num3z6">
    <w:name w:val="WW8Num3z6"/>
    <w:rPr/>
  </w:style>
  <w:style w:type="character" w:styleId="WW8Num3z7">
    <w:name w:val="WW8Num3z7"/>
    <w:rPr/>
  </w:style>
  <w:style w:type="character" w:styleId="WW8Num3z8">
    <w:name w:val="WW8Num3z8"/>
    <w:rPr/>
  </w:style>
  <w:style w:type="character" w:styleId="WW8Num4z0">
    <w:name w:val="WW8Num4z0"/>
    <w:rPr>
      <w:sz w:val="28"/>
      <w:szCs w:val="28"/>
    </w:rPr>
  </w:style>
  <w:style w:type="character" w:styleId="WW8Num4z1">
    <w:name w:val="WW8Num4z1"/>
    <w:rPr>
      <w:sz w:val="28"/>
      <w:szCs w:val="28"/>
    </w:rPr>
  </w:style>
  <w:style w:type="character" w:styleId="WW8Num4z2">
    <w:name w:val="WW8Num4z2"/>
    <w:rPr/>
  </w:style>
  <w:style w:type="character" w:styleId="WW8Num4z3">
    <w:name w:val="WW8Num4z3"/>
    <w:rPr/>
  </w:style>
  <w:style w:type="character" w:styleId="WW8Num4z4">
    <w:name w:val="WW8Num4z4"/>
    <w:rPr/>
  </w:style>
  <w:style w:type="character" w:styleId="WW8Num4z5">
    <w:name w:val="WW8Num4z5"/>
    <w:rPr/>
  </w:style>
  <w:style w:type="character" w:styleId="WW8Num4z6">
    <w:name w:val="WW8Num4z6"/>
    <w:rPr/>
  </w:style>
  <w:style w:type="character" w:styleId="WW8Num4z7">
    <w:name w:val="WW8Num4z7"/>
    <w:rPr/>
  </w:style>
  <w:style w:type="character" w:styleId="WW8Num4z8">
    <w:name w:val="WW8Num4z8"/>
    <w:rPr/>
  </w:style>
  <w:style w:type="character" w:styleId="Style14">
    <w:name w:val="Основной шрифт абзаца"/>
    <w:rPr/>
  </w:style>
  <w:style w:type="character" w:styleId="Style15">
    <w:name w:val="Интернет-ссылка"/>
    <w:rPr>
      <w:color w:val="0000FF"/>
      <w:u w:val="single"/>
      <w:lang w:val="zxx" w:eastAsia="zxx" w:bidi="zxx"/>
    </w:rPr>
  </w:style>
  <w:style w:type="character" w:styleId="Style16">
    <w:name w:val="Основной текст Знак"/>
    <w:rPr>
      <w:sz w:val="28"/>
      <w:szCs w:val="24"/>
    </w:rPr>
  </w:style>
  <w:style w:type="character" w:styleId="Style17">
    <w:name w:val="Верхний колонтитул Знак"/>
    <w:rPr>
      <w:sz w:val="24"/>
      <w:szCs w:val="24"/>
    </w:rPr>
  </w:style>
  <w:style w:type="character" w:styleId="Style18">
    <w:name w:val="Нижний колонтитул Знак"/>
    <w:rPr>
      <w:sz w:val="24"/>
      <w:szCs w:val="24"/>
    </w:rPr>
  </w:style>
  <w:style w:type="character" w:styleId="ListLabel1">
    <w:name w:val="ListLabel 1"/>
    <w:rPr>
      <w:sz w:val="28"/>
      <w:szCs w:val="28"/>
    </w:rPr>
  </w:style>
  <w:style w:type="paragraph" w:styleId="Style19">
    <w:name w:val="Заголовок"/>
    <w:basedOn w:val="Normal"/>
    <w:next w:val="Style2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Основной текст"/>
    <w:basedOn w:val="Normal"/>
    <w:pPr>
      <w:spacing w:lineRule="auto" w:line="288" w:before="0" w:after="140"/>
    </w:pPr>
    <w:rPr>
      <w:sz w:val="28"/>
    </w:rPr>
  </w:style>
  <w:style w:type="paragraph" w:styleId="Style21">
    <w:name w:val="Список"/>
    <w:basedOn w:val="Style20"/>
    <w:pPr/>
    <w:rPr>
      <w:rFonts w:cs="Mangal"/>
    </w:rPr>
  </w:style>
  <w:style w:type="paragraph" w:styleId="Style22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pPr>
      <w:suppressLineNumbers/>
    </w:pPr>
    <w:rPr>
      <w:rFonts w:cs="Mangal"/>
    </w:rPr>
  </w:style>
  <w:style w:type="paragraph" w:styleId="Style24">
    <w:name w:val="Обычный (веб)"/>
    <w:basedOn w:val="Normal"/>
    <w:pPr>
      <w:spacing w:before="280" w:after="280"/>
    </w:pPr>
    <w:rPr/>
  </w:style>
  <w:style w:type="paragraph" w:styleId="1">
    <w:name w:val=" Знак Знак Знак Знак Знак Знак1 Знак Знак Знак Знак Знак Знак"/>
    <w:basedOn w:val="Normal"/>
    <w:pPr>
      <w:spacing w:lineRule="exact" w:line="240" w:before="0" w:after="160"/>
    </w:pPr>
    <w:rPr>
      <w:rFonts w:ascii="Verdana" w:hAnsi="Verdana" w:cs="Verdana"/>
      <w:lang w:val="en-US"/>
    </w:rPr>
  </w:style>
  <w:style w:type="paragraph" w:styleId="Style25">
    <w:name w:val="Верхний колонтитул"/>
    <w:basedOn w:val="Normal"/>
    <w:pPr>
      <w:tabs>
        <w:tab w:val="center" w:pos="4677" w:leader="none"/>
        <w:tab w:val="right" w:pos="9355" w:leader="none"/>
      </w:tabs>
    </w:pPr>
    <w:rPr/>
  </w:style>
  <w:style w:type="paragraph" w:styleId="Style26">
    <w:name w:val="Нижний колонтитул"/>
    <w:basedOn w:val="Normal"/>
    <w:pPr>
      <w:tabs>
        <w:tab w:val="center" w:pos="4677" w:leader="none"/>
        <w:tab w:val="right" w:pos="9355" w:leader="none"/>
      </w:tabs>
    </w:pPr>
    <w:rPr/>
  </w:style>
  <w:style w:type="paragraph" w:styleId="11">
    <w:name w:val=" Знак Знак Знак Знак Знак Знак1 Знак Знак Знак Знак Знак Знак Знак Знак Знак Знак Знак Знак Знак Знак Знак"/>
    <w:basedOn w:val="Normal"/>
    <w:pPr>
      <w:spacing w:lineRule="exact" w:line="240" w:before="0" w:after="160"/>
    </w:pPr>
    <w:rPr>
      <w:rFonts w:ascii="Verdana" w:hAnsi="Verdana" w:cs="Verdana"/>
      <w:lang w:val="en-US"/>
    </w:rPr>
  </w:style>
  <w:style w:type="numbering" w:styleId="WW8Num1">
    <w:name w:val="WW8Num1"/>
  </w:style>
  <w:style w:type="numbering" w:styleId="WW8Num2">
    <w:name w:val="WW8Num2"/>
  </w:style>
  <w:style w:type="numbering" w:styleId="WW8Num3">
    <w:name w:val="WW8Num3"/>
  </w:style>
  <w:style w:type="numbering" w:styleId="WW8Num4">
    <w:name w:val="WW8Num4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header" Target="header4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41760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2011-09-02T11:28:00Z</dcterms:created>
  <dc:creator>Пянтонен</dc:creator>
  <dc:language>ru-RU</dc:language>
  <cp:lastModifiedBy>Петрова</cp:lastModifiedBy>
  <cp:lastPrinted>2015-09-11T17:02:00Z</cp:lastPrinted>
  <dcterms:modified xsi:type="dcterms:W3CDTF">2015-10-01T15:37:00Z</dcterms:modified>
  <cp:revision>79</cp:revision>
</cp:coreProperties>
</file>