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7AD5" w:rsidRPr="00D07AD5" w:rsidRDefault="00D07AD5" w:rsidP="00D07AD5">
      <w:pPr>
        <w:pStyle w:val="1"/>
        <w:tabs>
          <w:tab w:val="left" w:pos="708"/>
        </w:tabs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07AD5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AD5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  АДМИНИСТРАЦИЯ ГОРОДСКОГО ОКРУГА ФРЯЗИНО</w:t>
      </w:r>
    </w:p>
    <w:p w:rsidR="00D07AD5" w:rsidRDefault="00D07AD5" w:rsidP="00D07AD5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</w:t>
      </w:r>
      <w:r>
        <w:rPr>
          <w:sz w:val="46"/>
          <w:szCs w:val="46"/>
        </w:rPr>
        <w:t>РАСПОРЯЖЕНИЕ</w:t>
      </w:r>
    </w:p>
    <w:p w:rsidR="00D07AD5" w:rsidRDefault="00D07AD5" w:rsidP="00D07AD5">
      <w:pPr>
        <w:rPr>
          <w:lang w:val="en-US"/>
        </w:rPr>
      </w:pPr>
    </w:p>
    <w:p w:rsidR="0065163B" w:rsidRDefault="00D07AD5" w:rsidP="00D07AD5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973603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973603">
        <w:rPr>
          <w:sz w:val="28"/>
          <w:szCs w:val="28"/>
        </w:rPr>
        <w:t>17.03.2025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73603">
        <w:rPr>
          <w:sz w:val="28"/>
          <w:szCs w:val="28"/>
        </w:rPr>
        <w:t>50р</w:t>
      </w:r>
    </w:p>
    <w:p w:rsidR="0065163B" w:rsidRDefault="0065163B">
      <w:pPr>
        <w:tabs>
          <w:tab w:val="left" w:pos="8820"/>
        </w:tabs>
        <w:ind w:right="3969"/>
        <w:jc w:val="both"/>
        <w:rPr>
          <w:sz w:val="28"/>
          <w:szCs w:val="28"/>
        </w:rPr>
      </w:pPr>
    </w:p>
    <w:p w:rsidR="0065163B" w:rsidRDefault="0065163B">
      <w:pPr>
        <w:tabs>
          <w:tab w:val="left" w:pos="8820"/>
        </w:tabs>
        <w:ind w:right="3969"/>
        <w:jc w:val="both"/>
        <w:rPr>
          <w:sz w:val="28"/>
          <w:szCs w:val="28"/>
        </w:rPr>
      </w:pPr>
    </w:p>
    <w:p w:rsidR="0065163B" w:rsidRDefault="0065163B">
      <w:pPr>
        <w:tabs>
          <w:tab w:val="left" w:pos="8820"/>
        </w:tabs>
        <w:ind w:right="3969"/>
        <w:jc w:val="both"/>
        <w:rPr>
          <w:sz w:val="28"/>
          <w:szCs w:val="28"/>
        </w:rPr>
      </w:pPr>
    </w:p>
    <w:p w:rsidR="0065163B" w:rsidRDefault="00D07AD5">
      <w:pPr>
        <w:tabs>
          <w:tab w:val="left" w:pos="8820"/>
        </w:tabs>
        <w:ind w:right="3969"/>
        <w:jc w:val="both"/>
      </w:pPr>
      <w:r>
        <w:rPr>
          <w:sz w:val="28"/>
          <w:szCs w:val="28"/>
        </w:rPr>
        <w:t xml:space="preserve">Об утверждении перечня должностных лиц Администрации городского округа Фрязино, уполномоченных на принятие решений о </w:t>
      </w:r>
      <w:proofErr w:type="gramStart"/>
      <w:r>
        <w:rPr>
          <w:sz w:val="28"/>
          <w:szCs w:val="28"/>
        </w:rPr>
        <w:t>проведении  контрольных</w:t>
      </w:r>
      <w:proofErr w:type="gramEnd"/>
      <w:r>
        <w:rPr>
          <w:sz w:val="28"/>
          <w:szCs w:val="28"/>
        </w:rPr>
        <w:t xml:space="preserve"> (надзорных) мероприятий и  решений об объявлении предостережения в рамках осуществления муниципального земельного контроля, и должностных лиц, уполномоченных осуществлять на территории городского округа Фрязино Московской области муниципальный земельный контроль</w:t>
      </w:r>
    </w:p>
    <w:p w:rsidR="0065163B" w:rsidRDefault="0065163B">
      <w:pPr>
        <w:jc w:val="both"/>
        <w:outlineLvl w:val="0"/>
        <w:rPr>
          <w:rFonts w:ascii="Arial" w:hAnsi="Arial"/>
          <w:sz w:val="20"/>
        </w:rPr>
      </w:pPr>
    </w:p>
    <w:p w:rsidR="0065163B" w:rsidRDefault="0065163B">
      <w:pPr>
        <w:ind w:firstLine="540"/>
        <w:jc w:val="both"/>
        <w:rPr>
          <w:sz w:val="26"/>
          <w:szCs w:val="26"/>
        </w:rPr>
      </w:pPr>
    </w:p>
    <w:p w:rsidR="0065163B" w:rsidRDefault="00D07AD5">
      <w:pPr>
        <w:ind w:firstLine="850"/>
        <w:jc w:val="both"/>
        <w:rPr>
          <w:color w:val="090000"/>
        </w:rPr>
      </w:pPr>
      <w:r>
        <w:rPr>
          <w:color w:val="090000"/>
          <w:sz w:val="28"/>
          <w:szCs w:val="28"/>
        </w:rPr>
        <w:t xml:space="preserve">В целях исполнения полномочий городского округа Фрязино, предусмотренных статьей 72 Земельного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пункта 3.2.  Положения о муниципальном земельном контроле на территории городского округа </w:t>
      </w:r>
      <w:proofErr w:type="gramStart"/>
      <w:r>
        <w:rPr>
          <w:color w:val="090000"/>
          <w:sz w:val="28"/>
          <w:szCs w:val="28"/>
        </w:rPr>
        <w:t>Фрязино  Московской</w:t>
      </w:r>
      <w:proofErr w:type="gramEnd"/>
      <w:r>
        <w:rPr>
          <w:color w:val="090000"/>
          <w:sz w:val="28"/>
          <w:szCs w:val="28"/>
        </w:rPr>
        <w:t xml:space="preserve"> области, утвержденного решением Совета депутатов городского округа Фрязино от 15.10.2021 № 109/24, руководствуясь Уставом городского округа Фрязино Московской области:</w:t>
      </w:r>
    </w:p>
    <w:p w:rsidR="0065163B" w:rsidRDefault="0065163B">
      <w:pPr>
        <w:ind w:firstLine="540"/>
        <w:jc w:val="both"/>
        <w:rPr>
          <w:color w:val="090000"/>
        </w:rPr>
      </w:pPr>
    </w:p>
    <w:p w:rsidR="0065163B" w:rsidRDefault="00D07AD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должностных лиц Администрации городского округа Фрязино, уполномоченных на принятие решений о проведении контрольных (надзорных) мероприятий и решений об объявлении предостережения в рамках осуществления муниципального земельного контроля, и должностных лиц, уполномоченных осуществлять на территории городского округа Фрязино Московской области (прилагается).</w:t>
      </w:r>
    </w:p>
    <w:p w:rsidR="0065163B" w:rsidRDefault="00D07AD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Администрации городского округа Фрязино от 08.11.2022 № 128р «Об утверждении перечня должностных лиц, уполномоченных на осуществление муниципального земельного контроля на территории городского округа Фрязино Московской области».</w:t>
      </w:r>
    </w:p>
    <w:p w:rsidR="0065163B" w:rsidRDefault="00D07AD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распоряжение на официальном сайте органов местного самоуправления муниципального образования городской </w:t>
      </w:r>
      <w:r>
        <w:rPr>
          <w:sz w:val="28"/>
          <w:szCs w:val="28"/>
        </w:rPr>
        <w:lastRenderedPageBreak/>
        <w:t>округ Фрязино Московской области в информационно-телекоммуникационной сети Интернет.</w:t>
      </w:r>
    </w:p>
    <w:p w:rsidR="0065163B" w:rsidRDefault="00D07AD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ответственным за исполнение настоящего распоряжения начальника отдела земельных отношений администрации городского округа Фрязино Воронцову Т.Ф.</w:t>
      </w:r>
    </w:p>
    <w:p w:rsidR="0065163B" w:rsidRDefault="00D07AD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распоряжения возложит на заместителя главы городского округа Фрязино Силаеву Н.В.</w:t>
      </w: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D07AD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5163B" w:rsidRDefault="00D07A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городского округа Фрязино                                                       С.А. Горячев</w:t>
      </w: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spacing w:before="200"/>
        <w:ind w:firstLine="540"/>
        <w:jc w:val="both"/>
        <w:rPr>
          <w:rFonts w:ascii="Arial" w:hAnsi="Arial"/>
          <w:sz w:val="20"/>
        </w:rPr>
      </w:pPr>
    </w:p>
    <w:p w:rsidR="0065163B" w:rsidRDefault="00D07AD5">
      <w:pPr>
        <w:ind w:left="4956"/>
        <w:jc w:val="both"/>
        <w:rPr>
          <w:sz w:val="28"/>
          <w:szCs w:val="28"/>
        </w:rPr>
      </w:pPr>
      <w:r>
        <w:br w:type="page"/>
      </w:r>
    </w:p>
    <w:p w:rsidR="0065163B" w:rsidRDefault="00D07AD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5163B" w:rsidRDefault="00D07AD5">
      <w:pPr>
        <w:ind w:left="49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распоряжением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65163B" w:rsidRDefault="00D07AD5">
      <w:pPr>
        <w:ind w:left="49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 </w:t>
      </w:r>
    </w:p>
    <w:p w:rsidR="0065163B" w:rsidRDefault="00D07AD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59E5">
        <w:rPr>
          <w:sz w:val="28"/>
          <w:szCs w:val="28"/>
        </w:rPr>
        <w:t>17.03.2025</w:t>
      </w:r>
      <w:r>
        <w:rPr>
          <w:sz w:val="28"/>
          <w:szCs w:val="28"/>
        </w:rPr>
        <w:t xml:space="preserve"> № </w:t>
      </w:r>
      <w:r w:rsidR="003059E5">
        <w:rPr>
          <w:sz w:val="28"/>
          <w:szCs w:val="28"/>
        </w:rPr>
        <w:t>50р</w:t>
      </w:r>
      <w:bookmarkStart w:id="0" w:name="_GoBack"/>
      <w:bookmarkEnd w:id="0"/>
    </w:p>
    <w:p w:rsidR="0065163B" w:rsidRDefault="0065163B">
      <w:pPr>
        <w:ind w:left="4956"/>
        <w:jc w:val="both"/>
        <w:rPr>
          <w:sz w:val="28"/>
          <w:szCs w:val="28"/>
        </w:rPr>
      </w:pPr>
    </w:p>
    <w:p w:rsidR="0065163B" w:rsidRDefault="0065163B">
      <w:pPr>
        <w:ind w:left="4956"/>
        <w:jc w:val="both"/>
        <w:rPr>
          <w:sz w:val="28"/>
          <w:szCs w:val="28"/>
        </w:rPr>
      </w:pPr>
    </w:p>
    <w:p w:rsidR="0065163B" w:rsidRDefault="0065163B">
      <w:pPr>
        <w:ind w:left="4956"/>
        <w:jc w:val="both"/>
        <w:rPr>
          <w:sz w:val="28"/>
          <w:szCs w:val="28"/>
        </w:rPr>
      </w:pPr>
    </w:p>
    <w:p w:rsidR="0065163B" w:rsidRDefault="00D07AD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 xml:space="preserve"> должностных лиц Администрации городского округа Фрязино,  уполномоченных на принятие решений о проведении  контрольных (надзорных) мероприятий и  решений об объявлении предостережения в рамках осуществления муниципального земельного контроля</w:t>
      </w:r>
    </w:p>
    <w:p w:rsidR="0065163B" w:rsidRDefault="0065163B">
      <w:pPr>
        <w:jc w:val="center"/>
      </w:pPr>
    </w:p>
    <w:p w:rsidR="0065163B" w:rsidRDefault="0065163B">
      <w:pPr>
        <w:jc w:val="center"/>
      </w:pPr>
    </w:p>
    <w:p w:rsidR="0065163B" w:rsidRDefault="00D07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городского </w:t>
      </w:r>
    </w:p>
    <w:p w:rsidR="0065163B" w:rsidRDefault="00D07A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Фрязино                                                 Силаева Наталья Владимировна</w:t>
      </w: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D07AD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5163B" w:rsidRDefault="00D07AD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должностных</w:t>
      </w:r>
      <w:proofErr w:type="gramEnd"/>
      <w:r>
        <w:rPr>
          <w:sz w:val="28"/>
          <w:szCs w:val="28"/>
        </w:rPr>
        <w:t xml:space="preserve"> лиц, уполномоченных осуществлять </w:t>
      </w:r>
    </w:p>
    <w:p w:rsidR="0065163B" w:rsidRDefault="00D07AD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земельный контроль </w:t>
      </w:r>
    </w:p>
    <w:p w:rsidR="0065163B" w:rsidRDefault="00D07AD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территории городского округа Фрязино Московской области</w:t>
      </w:r>
    </w:p>
    <w:p w:rsidR="0065163B" w:rsidRDefault="0065163B">
      <w:pPr>
        <w:jc w:val="center"/>
      </w:pPr>
    </w:p>
    <w:p w:rsidR="0065163B" w:rsidRDefault="0065163B">
      <w:pPr>
        <w:jc w:val="center"/>
      </w:pPr>
    </w:p>
    <w:p w:rsidR="0065163B" w:rsidRDefault="00D07AD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земельных</w:t>
      </w:r>
    </w:p>
    <w:p w:rsidR="0065163B" w:rsidRDefault="00D07A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отношений</w:t>
      </w:r>
      <w:proofErr w:type="gramEnd"/>
      <w:r>
        <w:rPr>
          <w:sz w:val="28"/>
          <w:szCs w:val="28"/>
        </w:rPr>
        <w:t xml:space="preserve"> администрации</w:t>
      </w:r>
    </w:p>
    <w:p w:rsidR="0065163B" w:rsidRDefault="00D07A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                                Воронцова Татьяна Федоровна</w:t>
      </w: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D07AD5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отдела земельных</w:t>
      </w:r>
    </w:p>
    <w:p w:rsidR="0065163B" w:rsidRDefault="00D07A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отношений</w:t>
      </w:r>
      <w:proofErr w:type="gramEnd"/>
      <w:r>
        <w:rPr>
          <w:sz w:val="28"/>
          <w:szCs w:val="28"/>
        </w:rPr>
        <w:t xml:space="preserve"> администрации</w:t>
      </w:r>
    </w:p>
    <w:p w:rsidR="0065163B" w:rsidRDefault="00D07A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                                </w:t>
      </w:r>
      <w:proofErr w:type="spellStart"/>
      <w:r>
        <w:rPr>
          <w:sz w:val="28"/>
          <w:szCs w:val="28"/>
        </w:rPr>
        <w:t>Хоботова</w:t>
      </w:r>
      <w:proofErr w:type="spellEnd"/>
      <w:r>
        <w:rPr>
          <w:sz w:val="28"/>
          <w:szCs w:val="28"/>
        </w:rPr>
        <w:t xml:space="preserve"> Ольга Владимировна</w:t>
      </w:r>
    </w:p>
    <w:p w:rsidR="0065163B" w:rsidRDefault="0065163B">
      <w:pPr>
        <w:jc w:val="both"/>
      </w:pPr>
    </w:p>
    <w:p w:rsidR="0065163B" w:rsidRDefault="0065163B">
      <w:pPr>
        <w:jc w:val="both"/>
      </w:pPr>
    </w:p>
    <w:p w:rsidR="0065163B" w:rsidRDefault="00D07A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земельных</w:t>
      </w:r>
    </w:p>
    <w:p w:rsidR="0065163B" w:rsidRDefault="00D07A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отношений</w:t>
      </w:r>
      <w:proofErr w:type="gramEnd"/>
      <w:r>
        <w:rPr>
          <w:sz w:val="28"/>
          <w:szCs w:val="28"/>
        </w:rPr>
        <w:t xml:space="preserve"> администрации</w:t>
      </w:r>
    </w:p>
    <w:p w:rsidR="0065163B" w:rsidRDefault="00D07A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                              Гончарова Алина Алексеевна</w:t>
      </w:r>
    </w:p>
    <w:p w:rsidR="0065163B" w:rsidRDefault="0065163B">
      <w:pPr>
        <w:widowControl w:val="0"/>
        <w:ind w:firstLine="850"/>
        <w:jc w:val="both"/>
        <w:rPr>
          <w:sz w:val="28"/>
          <w:szCs w:val="28"/>
        </w:rPr>
      </w:pPr>
    </w:p>
    <w:sectPr w:rsidR="0065163B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5A1D1E"/>
    <w:multiLevelType w:val="multilevel"/>
    <w:tmpl w:val="93F8F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C4B65C6"/>
    <w:multiLevelType w:val="multilevel"/>
    <w:tmpl w:val="5A4EC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5163B"/>
    <w:rsid w:val="003059E5"/>
    <w:rsid w:val="0065163B"/>
    <w:rsid w:val="00973603"/>
    <w:rsid w:val="00D0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F9526-1CF3-4449-A20A-509B184F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6">
    <w:name w:val="Strong"/>
    <w:basedOn w:val="a1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b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5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2777</TotalTime>
  <Pages>3</Pages>
  <Words>521</Words>
  <Characters>2976</Characters>
  <Application>Microsoft Office Word</Application>
  <DocSecurity>0</DocSecurity>
  <Lines>24</Lines>
  <Paragraphs>6</Paragraphs>
  <ScaleCrop>false</ScaleCrop>
  <Company>КонсультантПлюс Версия 4024.00.51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городского округа Красногорск МО от 03.02.2025 N 61"Об утверждении перечня должностных лиц администрации городского округа Красногорск, уполномоченных на принятие решений о проведении контрольных (надзорных) мероприятий и решений об объявлении предостережения в рамках осуществления муниципального жилищного контроля, и должностных лиц, уполномоченных осуществлять на территории городского округа Красногорск муниципальный жилищный контроль"</dc:title>
  <dc:subject/>
  <dc:creator>№8</dc:creator>
  <cp:keywords>  </cp:keywords>
  <dc:description/>
  <cp:lastModifiedBy>SW Tech AIO</cp:lastModifiedBy>
  <cp:revision>43</cp:revision>
  <cp:lastPrinted>2025-03-14T16:40:00Z</cp:lastPrinted>
  <dcterms:created xsi:type="dcterms:W3CDTF">2025-03-13T16:01:00Z</dcterms:created>
  <dcterms:modified xsi:type="dcterms:W3CDTF">2025-03-18T13:50:00Z</dcterms:modified>
  <dc:language>ru-RU</dc:language>
</cp:coreProperties>
</file>