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75C" w:rsidRPr="0015275C" w:rsidRDefault="00C93F12" w:rsidP="0015275C">
      <w:pPr>
        <w:pStyle w:val="1"/>
        <w:keepLines w:val="0"/>
        <w:spacing w:before="0" w:after="60"/>
        <w:jc w:val="center"/>
        <w:rPr>
          <w:rFonts w:ascii="Arial" w:hAnsi="Arial" w:cs="Arial"/>
          <w:color w:val="auto"/>
          <w:sz w:val="24"/>
          <w:szCs w:val="24"/>
        </w:rPr>
      </w:pPr>
      <w:r w:rsidRPr="0015275C">
        <w:rPr>
          <w:rFonts w:ascii="Arial" w:hAnsi="Arial" w:cs="Arial"/>
          <w:color w:val="auto"/>
          <w:sz w:val="24"/>
          <w:szCs w:val="24"/>
        </w:rPr>
        <w:t>АДМИНИСТРАЦИЯ ГОРОДСКОГО ОКРУГА ФРЯЗИНО</w:t>
      </w:r>
    </w:p>
    <w:p w:rsidR="0015275C" w:rsidRPr="0015275C" w:rsidRDefault="00C93F12" w:rsidP="0015275C">
      <w:pPr>
        <w:pStyle w:val="1"/>
        <w:keepLines w:val="0"/>
        <w:spacing w:before="0" w:after="60"/>
        <w:jc w:val="center"/>
        <w:rPr>
          <w:rFonts w:ascii="Arial" w:hAnsi="Arial" w:cs="Arial"/>
          <w:color w:val="auto"/>
          <w:sz w:val="24"/>
          <w:szCs w:val="24"/>
        </w:rPr>
      </w:pPr>
      <w:r w:rsidRPr="0015275C">
        <w:rPr>
          <w:rFonts w:ascii="Arial" w:hAnsi="Arial" w:cs="Arial"/>
          <w:color w:val="auto"/>
          <w:sz w:val="24"/>
          <w:szCs w:val="24"/>
        </w:rPr>
        <w:t>ПОСТАНОВЛЕНИЕ</w:t>
      </w:r>
    </w:p>
    <w:p w:rsidR="00C93F12" w:rsidRPr="0015275C" w:rsidRDefault="00C93F12" w:rsidP="0015275C">
      <w:pPr>
        <w:pStyle w:val="1"/>
        <w:keepLines w:val="0"/>
        <w:spacing w:before="0" w:after="6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15275C">
        <w:rPr>
          <w:rFonts w:ascii="Arial" w:hAnsi="Arial" w:cs="Arial"/>
          <w:color w:val="auto"/>
          <w:sz w:val="24"/>
          <w:szCs w:val="24"/>
        </w:rPr>
        <w:t>от 27.05.2021   № 169</w:t>
      </w:r>
    </w:p>
    <w:p w:rsidR="00C93F12" w:rsidRPr="0015275C" w:rsidRDefault="00C93F12" w:rsidP="00C93F12">
      <w:pPr>
        <w:rPr>
          <w:rFonts w:ascii="Arial" w:hAnsi="Arial" w:cs="Arial"/>
          <w:sz w:val="24"/>
          <w:szCs w:val="24"/>
        </w:rPr>
      </w:pPr>
    </w:p>
    <w:p w:rsidR="00C93F12" w:rsidRPr="0015275C" w:rsidRDefault="00C93F12" w:rsidP="00C93F12">
      <w:pPr>
        <w:ind w:right="4535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Об утверждении положения о жилищной комиссии при Администрации городского округа Фрязино</w:t>
      </w:r>
    </w:p>
    <w:p w:rsidR="00C93F12" w:rsidRPr="0015275C" w:rsidRDefault="00C93F12" w:rsidP="00C93F12">
      <w:pPr>
        <w:shd w:val="clear" w:color="auto" w:fill="FFFFFF"/>
        <w:tabs>
          <w:tab w:val="left" w:pos="600"/>
        </w:tabs>
        <w:ind w:left="10"/>
        <w:rPr>
          <w:rFonts w:ascii="Arial" w:hAnsi="Arial" w:cs="Arial"/>
          <w:sz w:val="24"/>
          <w:szCs w:val="24"/>
        </w:rPr>
      </w:pPr>
    </w:p>
    <w:p w:rsidR="00C93F12" w:rsidRPr="0015275C" w:rsidRDefault="00C93F12" w:rsidP="00C93F12">
      <w:pPr>
        <w:shd w:val="clear" w:color="auto" w:fill="FFFFFF"/>
        <w:tabs>
          <w:tab w:val="left" w:pos="600"/>
        </w:tabs>
        <w:ind w:left="10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 xml:space="preserve">   На основании Жилищного кодекса Российской Федерации, Закона Московской области от 12.12.2005 № 260/2005-03 «О порядке ведения учета граждан в качестве нуждающихся в жилых помещениях, предоставляемых по договорам социального найма», Устава городского округа Фрязино Московской области, </w:t>
      </w:r>
    </w:p>
    <w:p w:rsidR="00C93F12" w:rsidRPr="0015275C" w:rsidRDefault="00C93F12" w:rsidP="00C93F12">
      <w:pPr>
        <w:shd w:val="clear" w:color="auto" w:fill="FFFFFF"/>
        <w:tabs>
          <w:tab w:val="left" w:pos="600"/>
        </w:tabs>
        <w:ind w:left="10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C93F12" w:rsidRPr="0015275C" w:rsidRDefault="00C93F12" w:rsidP="00C93F12">
      <w:pPr>
        <w:shd w:val="clear" w:color="auto" w:fill="FFFFFF"/>
        <w:jc w:val="center"/>
        <w:rPr>
          <w:rFonts w:ascii="Arial" w:hAnsi="Arial" w:cs="Arial"/>
          <w:b/>
          <w:bCs/>
          <w:spacing w:val="60"/>
          <w:sz w:val="24"/>
          <w:szCs w:val="24"/>
        </w:rPr>
      </w:pPr>
      <w:r w:rsidRPr="0015275C">
        <w:rPr>
          <w:rFonts w:ascii="Arial" w:hAnsi="Arial" w:cs="Arial"/>
          <w:b/>
          <w:bCs/>
          <w:spacing w:val="60"/>
          <w:sz w:val="24"/>
          <w:szCs w:val="24"/>
        </w:rPr>
        <w:t>постановляю:</w:t>
      </w:r>
    </w:p>
    <w:p w:rsidR="00C93F12" w:rsidRPr="0015275C" w:rsidRDefault="00C93F12" w:rsidP="00C93F12">
      <w:pPr>
        <w:shd w:val="clear" w:color="auto" w:fill="FFFFFF"/>
        <w:tabs>
          <w:tab w:val="left" w:pos="600"/>
        </w:tabs>
        <w:ind w:left="3562"/>
        <w:rPr>
          <w:rFonts w:ascii="Arial" w:hAnsi="Arial" w:cs="Arial"/>
          <w:sz w:val="24"/>
          <w:szCs w:val="24"/>
        </w:rPr>
      </w:pPr>
    </w:p>
    <w:p w:rsidR="00C93F12" w:rsidRPr="0015275C" w:rsidRDefault="00C93F12" w:rsidP="00C93F12">
      <w:pPr>
        <w:widowControl w:val="0"/>
        <w:numPr>
          <w:ilvl w:val="0"/>
          <w:numId w:val="6"/>
        </w:numPr>
        <w:tabs>
          <w:tab w:val="left" w:pos="600"/>
          <w:tab w:val="left" w:pos="1080"/>
        </w:tabs>
        <w:ind w:left="0" w:firstLine="708"/>
        <w:rPr>
          <w:rFonts w:ascii="Arial" w:hAnsi="Arial" w:cs="Arial"/>
          <w:spacing w:val="-4"/>
          <w:sz w:val="24"/>
          <w:szCs w:val="24"/>
        </w:rPr>
      </w:pPr>
      <w:r w:rsidRPr="0015275C">
        <w:rPr>
          <w:rFonts w:ascii="Arial" w:hAnsi="Arial" w:cs="Arial"/>
          <w:spacing w:val="3"/>
          <w:sz w:val="24"/>
          <w:szCs w:val="24"/>
        </w:rPr>
        <w:t xml:space="preserve">Утвердить положение о жилищной </w:t>
      </w:r>
      <w:r w:rsidRPr="0015275C">
        <w:rPr>
          <w:rFonts w:ascii="Arial" w:hAnsi="Arial" w:cs="Arial"/>
          <w:sz w:val="24"/>
          <w:szCs w:val="24"/>
        </w:rPr>
        <w:t>комиссии при Администрации городского округа Фрязино (при</w:t>
      </w:r>
      <w:r w:rsidRPr="0015275C">
        <w:rPr>
          <w:rFonts w:ascii="Arial" w:hAnsi="Arial" w:cs="Arial"/>
          <w:spacing w:val="-4"/>
          <w:sz w:val="24"/>
          <w:szCs w:val="24"/>
        </w:rPr>
        <w:t>лагается).</w:t>
      </w:r>
    </w:p>
    <w:p w:rsidR="00C93F12" w:rsidRPr="0015275C" w:rsidRDefault="00C93F12" w:rsidP="00C93F12">
      <w:pPr>
        <w:shd w:val="clear" w:color="auto" w:fill="FFFFFF"/>
        <w:tabs>
          <w:tab w:val="left" w:pos="600"/>
        </w:tabs>
        <w:ind w:left="10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ab/>
        <w:t xml:space="preserve"> 2. Признать утратившим силу постановление Главы городского округа Фрязино от 26.09.2019 № 547 «О жилищной комиссии при Администрации городского округа Фрязино».</w:t>
      </w:r>
    </w:p>
    <w:p w:rsidR="00C93F12" w:rsidRPr="0015275C" w:rsidRDefault="00C93F12" w:rsidP="0015275C">
      <w:pPr>
        <w:shd w:val="clear" w:color="auto" w:fill="FFFFFF"/>
        <w:tabs>
          <w:tab w:val="left" w:pos="600"/>
        </w:tabs>
        <w:ind w:left="10" w:firstLine="699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pacing w:val="3"/>
          <w:sz w:val="24"/>
          <w:szCs w:val="24"/>
        </w:rPr>
        <w:t xml:space="preserve">3. </w:t>
      </w:r>
      <w:proofErr w:type="gramStart"/>
      <w:r w:rsidRPr="0015275C">
        <w:rPr>
          <w:rFonts w:ascii="Arial" w:hAnsi="Arial" w:cs="Arial"/>
          <w:spacing w:val="3"/>
          <w:sz w:val="24"/>
          <w:szCs w:val="24"/>
        </w:rPr>
        <w:t>Контроль за</w:t>
      </w:r>
      <w:proofErr w:type="gramEnd"/>
      <w:r w:rsidRPr="0015275C">
        <w:rPr>
          <w:rFonts w:ascii="Arial" w:hAnsi="Arial" w:cs="Arial"/>
          <w:spacing w:val="3"/>
          <w:sz w:val="24"/>
          <w:szCs w:val="24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 w:rsidRPr="0015275C">
        <w:rPr>
          <w:rFonts w:ascii="Arial" w:hAnsi="Arial" w:cs="Arial"/>
          <w:spacing w:val="3"/>
          <w:sz w:val="24"/>
          <w:szCs w:val="24"/>
        </w:rPr>
        <w:t>Гутырчика</w:t>
      </w:r>
      <w:proofErr w:type="spellEnd"/>
      <w:r w:rsidRPr="0015275C">
        <w:rPr>
          <w:rFonts w:ascii="Arial" w:hAnsi="Arial" w:cs="Arial"/>
          <w:spacing w:val="3"/>
          <w:sz w:val="24"/>
          <w:szCs w:val="24"/>
        </w:rPr>
        <w:t xml:space="preserve"> В.Г.</w:t>
      </w:r>
    </w:p>
    <w:p w:rsidR="00C93F12" w:rsidRPr="0015275C" w:rsidRDefault="00C93F12" w:rsidP="00C93F12">
      <w:pPr>
        <w:widowControl w:val="0"/>
        <w:tabs>
          <w:tab w:val="left" w:pos="600"/>
        </w:tabs>
        <w:ind w:left="1260" w:hanging="1260"/>
        <w:rPr>
          <w:rFonts w:ascii="Arial" w:hAnsi="Arial" w:cs="Arial"/>
          <w:sz w:val="24"/>
          <w:szCs w:val="24"/>
        </w:rPr>
      </w:pPr>
    </w:p>
    <w:p w:rsidR="00C93F12" w:rsidRPr="0015275C" w:rsidRDefault="00C93F12" w:rsidP="00C93F12">
      <w:pPr>
        <w:widowControl w:val="0"/>
        <w:tabs>
          <w:tab w:val="left" w:pos="600"/>
        </w:tabs>
        <w:ind w:left="1260" w:hanging="1260"/>
        <w:rPr>
          <w:rFonts w:ascii="Arial" w:hAnsi="Arial" w:cs="Arial"/>
          <w:sz w:val="24"/>
          <w:szCs w:val="24"/>
        </w:rPr>
      </w:pPr>
    </w:p>
    <w:p w:rsidR="00C93F12" w:rsidRDefault="00C93F12" w:rsidP="00C93F12">
      <w:pPr>
        <w:widowControl w:val="0"/>
        <w:tabs>
          <w:tab w:val="left" w:pos="600"/>
        </w:tabs>
        <w:ind w:left="1260" w:hanging="1260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 xml:space="preserve">Глава городского округа Фрязино                                                       </w:t>
      </w:r>
      <w:r w:rsidR="0015275C">
        <w:rPr>
          <w:rFonts w:ascii="Arial" w:hAnsi="Arial" w:cs="Arial"/>
          <w:sz w:val="24"/>
          <w:szCs w:val="24"/>
        </w:rPr>
        <w:t xml:space="preserve">                 </w:t>
      </w:r>
      <w:r w:rsidRPr="0015275C">
        <w:rPr>
          <w:rFonts w:ascii="Arial" w:hAnsi="Arial" w:cs="Arial"/>
          <w:sz w:val="24"/>
          <w:szCs w:val="24"/>
        </w:rPr>
        <w:t>Д.Р. Воробьев</w:t>
      </w:r>
    </w:p>
    <w:p w:rsidR="0015275C" w:rsidRDefault="0015275C" w:rsidP="00C93F12">
      <w:pPr>
        <w:widowControl w:val="0"/>
        <w:tabs>
          <w:tab w:val="left" w:pos="600"/>
        </w:tabs>
        <w:ind w:left="1260" w:hanging="1260"/>
        <w:rPr>
          <w:rFonts w:ascii="Arial" w:hAnsi="Arial" w:cs="Arial"/>
          <w:sz w:val="24"/>
          <w:szCs w:val="24"/>
        </w:rPr>
      </w:pPr>
    </w:p>
    <w:p w:rsidR="0015275C" w:rsidRDefault="0015275C" w:rsidP="00C93F12">
      <w:pPr>
        <w:widowControl w:val="0"/>
        <w:tabs>
          <w:tab w:val="left" w:pos="600"/>
        </w:tabs>
        <w:ind w:left="1260" w:hanging="1260"/>
        <w:rPr>
          <w:rFonts w:ascii="Arial" w:hAnsi="Arial" w:cs="Arial"/>
          <w:sz w:val="24"/>
          <w:szCs w:val="24"/>
        </w:rPr>
      </w:pPr>
    </w:p>
    <w:p w:rsidR="00C806EE" w:rsidRPr="0015275C" w:rsidRDefault="00161217" w:rsidP="0015275C">
      <w:pPr>
        <w:pStyle w:val="10"/>
        <w:shd w:val="clear" w:color="auto" w:fill="auto"/>
        <w:spacing w:line="326" w:lineRule="exact"/>
        <w:ind w:left="5159"/>
        <w:jc w:val="right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 xml:space="preserve">УТВЕРЖДЕНО </w:t>
      </w:r>
    </w:p>
    <w:p w:rsidR="0015275C" w:rsidRDefault="00161217" w:rsidP="0015275C">
      <w:pPr>
        <w:pStyle w:val="10"/>
        <w:shd w:val="clear" w:color="auto" w:fill="auto"/>
        <w:spacing w:line="326" w:lineRule="exact"/>
        <w:ind w:left="5159"/>
        <w:jc w:val="right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C806EE" w:rsidRPr="0015275C" w:rsidRDefault="00161217" w:rsidP="0015275C">
      <w:pPr>
        <w:pStyle w:val="10"/>
        <w:shd w:val="clear" w:color="auto" w:fill="auto"/>
        <w:spacing w:line="326" w:lineRule="exact"/>
        <w:ind w:left="5159"/>
        <w:jc w:val="right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город</w:t>
      </w:r>
      <w:proofErr w:type="gramStart"/>
      <w:r w:rsidRPr="0015275C">
        <w:rPr>
          <w:rFonts w:ascii="Arial" w:hAnsi="Arial" w:cs="Arial"/>
          <w:sz w:val="24"/>
          <w:szCs w:val="24"/>
          <w:lang w:val="en-US"/>
        </w:rPr>
        <w:t>c</w:t>
      </w:r>
      <w:proofErr w:type="gramEnd"/>
      <w:r w:rsidRPr="0015275C">
        <w:rPr>
          <w:rFonts w:ascii="Arial" w:hAnsi="Arial" w:cs="Arial"/>
          <w:sz w:val="24"/>
          <w:szCs w:val="24"/>
        </w:rPr>
        <w:t>кого округа Фрязино</w:t>
      </w:r>
    </w:p>
    <w:p w:rsidR="004C0A26" w:rsidRPr="0015275C" w:rsidRDefault="004C0A26" w:rsidP="0015275C">
      <w:pPr>
        <w:pStyle w:val="10"/>
        <w:shd w:val="clear" w:color="auto" w:fill="auto"/>
        <w:spacing w:line="326" w:lineRule="exact"/>
        <w:ind w:left="5159"/>
        <w:jc w:val="right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от 27.05.2021   № 169</w:t>
      </w:r>
    </w:p>
    <w:p w:rsidR="00C806EE" w:rsidRPr="0015275C" w:rsidRDefault="00C806EE">
      <w:pPr>
        <w:pStyle w:val="10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C806EE" w:rsidRPr="0015275C" w:rsidRDefault="00161217">
      <w:pPr>
        <w:pStyle w:val="10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 xml:space="preserve">ПОЛОЖЕНИЕ </w:t>
      </w:r>
    </w:p>
    <w:p w:rsidR="00C806EE" w:rsidRPr="0015275C" w:rsidRDefault="00161217">
      <w:pPr>
        <w:pStyle w:val="10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о жилищной комиссии при Администрации городского округа  Фрязино</w:t>
      </w:r>
    </w:p>
    <w:p w:rsidR="00C806EE" w:rsidRPr="0015275C" w:rsidRDefault="00C806EE">
      <w:pPr>
        <w:pStyle w:val="10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C806EE" w:rsidRPr="0015275C" w:rsidRDefault="00161217">
      <w:pPr>
        <w:pStyle w:val="10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1. Общие положения</w:t>
      </w:r>
    </w:p>
    <w:p w:rsidR="00C806EE" w:rsidRPr="0015275C" w:rsidRDefault="00C806EE">
      <w:pPr>
        <w:pStyle w:val="10"/>
        <w:shd w:val="clear" w:color="auto" w:fill="auto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C806EE" w:rsidRPr="0015275C" w:rsidRDefault="00161217">
      <w:pPr>
        <w:pStyle w:val="10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1.1 Настоящее Положение разработано в соответствии с Жилищным кодексом Российской Федерации, Законом Московской области от 12.12.2005 № 260/2005-03 «О порядке ведения учета граждан в качестве нуждающихся в жилых помещениях, предоставляемых по договорам социального найма».</w:t>
      </w:r>
    </w:p>
    <w:p w:rsidR="00C806EE" w:rsidRPr="0015275C" w:rsidRDefault="00161217">
      <w:pPr>
        <w:pStyle w:val="10"/>
        <w:numPr>
          <w:ilvl w:val="0"/>
          <w:numId w:val="1"/>
        </w:numPr>
        <w:shd w:val="clear" w:color="auto" w:fill="auto"/>
        <w:tabs>
          <w:tab w:val="left" w:pos="123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Положение определяет задачи и полномочия жилищной комиссии при Администрации городского округа Фрязино (далее - Комиссия), круг решаемых вопросов и регламент работы.</w:t>
      </w:r>
    </w:p>
    <w:p w:rsidR="00C806EE" w:rsidRPr="0015275C" w:rsidRDefault="00161217">
      <w:pPr>
        <w:pStyle w:val="10"/>
        <w:numPr>
          <w:ilvl w:val="0"/>
          <w:numId w:val="1"/>
        </w:numPr>
        <w:shd w:val="clear" w:color="auto" w:fill="auto"/>
        <w:tabs>
          <w:tab w:val="left" w:pos="124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Комиссия в своей работе руководствуется Конституцией Российской Федерации, Жилищным кодексом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Московской области, Уставом городского округа Фрязино Московской области, постановлениями Администрации городского округа Фрязино, иными нормативными актами городского округа Фрязино Московской области.</w:t>
      </w:r>
    </w:p>
    <w:p w:rsidR="00C806EE" w:rsidRPr="0015275C" w:rsidRDefault="00161217">
      <w:pPr>
        <w:pStyle w:val="10"/>
        <w:numPr>
          <w:ilvl w:val="0"/>
          <w:numId w:val="1"/>
        </w:numPr>
        <w:shd w:val="clear" w:color="auto" w:fill="auto"/>
        <w:tabs>
          <w:tab w:val="left" w:pos="126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 xml:space="preserve">Состав Комиссии утверждается Администрацией городского округа Фрязино. </w:t>
      </w:r>
    </w:p>
    <w:p w:rsidR="00C806EE" w:rsidRPr="0015275C" w:rsidRDefault="00161217">
      <w:pPr>
        <w:pStyle w:val="10"/>
        <w:numPr>
          <w:ilvl w:val="0"/>
          <w:numId w:val="1"/>
        </w:numPr>
        <w:shd w:val="clear" w:color="auto" w:fill="auto"/>
        <w:tabs>
          <w:tab w:val="left" w:pos="124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lastRenderedPageBreak/>
        <w:t xml:space="preserve">Комиссия является постоянно действующим коллегиальным совещательным органом при администрации городского округа Фрязино. </w:t>
      </w:r>
    </w:p>
    <w:p w:rsidR="00C806EE" w:rsidRPr="0015275C" w:rsidRDefault="00161217">
      <w:pPr>
        <w:pStyle w:val="10"/>
        <w:numPr>
          <w:ilvl w:val="0"/>
          <w:numId w:val="1"/>
        </w:numPr>
        <w:shd w:val="clear" w:color="auto" w:fill="auto"/>
        <w:tabs>
          <w:tab w:val="left" w:pos="130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Председателем Комиссии назначается заместитель главы администрации. В состав Комиссии включаются: должностные лица администрации городского округа Фрязино, депутаты Совета депутатов городского округа Фрязино, представители организаций.</w:t>
      </w:r>
    </w:p>
    <w:p w:rsidR="00C806EE" w:rsidRPr="0015275C" w:rsidRDefault="00C806EE">
      <w:pPr>
        <w:pStyle w:val="10"/>
        <w:shd w:val="clear" w:color="auto" w:fill="auto"/>
        <w:tabs>
          <w:tab w:val="left" w:pos="1340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C806EE" w:rsidRPr="0015275C" w:rsidRDefault="00161217">
      <w:pPr>
        <w:pStyle w:val="10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2. Задачи и полномочия Комиссии</w:t>
      </w:r>
    </w:p>
    <w:p w:rsidR="00C806EE" w:rsidRPr="0015275C" w:rsidRDefault="00C806EE">
      <w:pPr>
        <w:pStyle w:val="10"/>
        <w:shd w:val="clear" w:color="auto" w:fill="auto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C806EE" w:rsidRPr="0015275C" w:rsidRDefault="00161217">
      <w:pPr>
        <w:pStyle w:val="10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2.1. Основными задачами Комиссии являются:</w:t>
      </w:r>
    </w:p>
    <w:p w:rsidR="00C806EE" w:rsidRPr="0015275C" w:rsidRDefault="00161217">
      <w:pPr>
        <w:pStyle w:val="10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2.1.1. Обеспечение общественного контроля и гласности в вопросах учета и распределения жилых помещений муниципального жилищного фонда городского округа Фрязино.</w:t>
      </w:r>
    </w:p>
    <w:p w:rsidR="00C806EE" w:rsidRPr="0015275C" w:rsidRDefault="00161217">
      <w:pPr>
        <w:pStyle w:val="10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2.2. К полномочиям Комиссии относится рассмотрение следующих вопросов:</w:t>
      </w:r>
    </w:p>
    <w:p w:rsidR="00C806EE" w:rsidRPr="0015275C" w:rsidRDefault="00161217">
      <w:pPr>
        <w:pStyle w:val="10"/>
        <w:numPr>
          <w:ilvl w:val="0"/>
          <w:numId w:val="2"/>
        </w:numPr>
        <w:shd w:val="clear" w:color="auto" w:fill="auto"/>
        <w:tabs>
          <w:tab w:val="left" w:pos="152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 xml:space="preserve">Признание граждан малоимущими в целях принятия </w:t>
      </w:r>
      <w:proofErr w:type="gramStart"/>
      <w:r w:rsidRPr="0015275C">
        <w:rPr>
          <w:rFonts w:ascii="Arial" w:hAnsi="Arial" w:cs="Arial"/>
          <w:sz w:val="24"/>
          <w:szCs w:val="24"/>
        </w:rPr>
        <w:t>их</w:t>
      </w:r>
      <w:proofErr w:type="gramEnd"/>
      <w:r w:rsidRPr="0015275C">
        <w:rPr>
          <w:rFonts w:ascii="Arial" w:hAnsi="Arial" w:cs="Arial"/>
          <w:sz w:val="24"/>
          <w:szCs w:val="24"/>
        </w:rPr>
        <w:t xml:space="preserve"> на учет нуждающихся в жилых помещениях, предоставляемых по договорам социального найма в городском округе Фрязино</w:t>
      </w:r>
      <w:r w:rsidRPr="0015275C">
        <w:rPr>
          <w:rFonts w:ascii="Arial" w:hAnsi="Arial" w:cs="Arial"/>
          <w:i/>
          <w:sz w:val="24"/>
          <w:szCs w:val="24"/>
        </w:rPr>
        <w:t>.</w:t>
      </w:r>
    </w:p>
    <w:p w:rsidR="00C806EE" w:rsidRPr="0015275C" w:rsidRDefault="00161217">
      <w:pPr>
        <w:pStyle w:val="10"/>
        <w:numPr>
          <w:ilvl w:val="0"/>
          <w:numId w:val="2"/>
        </w:numPr>
        <w:shd w:val="clear" w:color="auto" w:fill="auto"/>
        <w:tabs>
          <w:tab w:val="left" w:pos="152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Принятие граждан на учет в качестве нуждающихся в жилых помещениях, предоставляемых по договорам социального найма, по договорам найма специализированного жилого помещения, по договорам найма, снятие с учета.</w:t>
      </w:r>
    </w:p>
    <w:p w:rsidR="00C806EE" w:rsidRPr="0015275C" w:rsidRDefault="00161217">
      <w:pPr>
        <w:pStyle w:val="10"/>
        <w:numPr>
          <w:ilvl w:val="0"/>
          <w:numId w:val="2"/>
        </w:numPr>
        <w:shd w:val="clear" w:color="auto" w:fill="auto"/>
        <w:tabs>
          <w:tab w:val="left" w:pos="145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 xml:space="preserve">Предоставление гражданам жилых </w:t>
      </w:r>
      <w:proofErr w:type="gramStart"/>
      <w:r w:rsidRPr="0015275C">
        <w:rPr>
          <w:rFonts w:ascii="Arial" w:hAnsi="Arial" w:cs="Arial"/>
          <w:sz w:val="24"/>
          <w:szCs w:val="24"/>
        </w:rPr>
        <w:t>помещениях</w:t>
      </w:r>
      <w:proofErr w:type="gramEnd"/>
      <w:r w:rsidRPr="0015275C">
        <w:rPr>
          <w:rFonts w:ascii="Arial" w:hAnsi="Arial" w:cs="Arial"/>
          <w:sz w:val="24"/>
          <w:szCs w:val="24"/>
        </w:rPr>
        <w:t xml:space="preserve"> по договорам социального найма.</w:t>
      </w:r>
    </w:p>
    <w:p w:rsidR="00C806EE" w:rsidRPr="0015275C" w:rsidRDefault="00161217">
      <w:pPr>
        <w:pStyle w:val="10"/>
        <w:numPr>
          <w:ilvl w:val="0"/>
          <w:numId w:val="2"/>
        </w:numPr>
        <w:shd w:val="clear" w:color="auto" w:fill="auto"/>
        <w:tabs>
          <w:tab w:val="left" w:pos="147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фонда.</w:t>
      </w:r>
    </w:p>
    <w:p w:rsidR="00C806EE" w:rsidRPr="0015275C" w:rsidRDefault="00161217">
      <w:pPr>
        <w:pStyle w:val="10"/>
        <w:numPr>
          <w:ilvl w:val="0"/>
          <w:numId w:val="2"/>
        </w:numPr>
        <w:shd w:val="clear" w:color="auto" w:fill="auto"/>
        <w:tabs>
          <w:tab w:val="left" w:pos="147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 xml:space="preserve">Предоставление гражданам жилых </w:t>
      </w:r>
      <w:proofErr w:type="gramStart"/>
      <w:r w:rsidRPr="0015275C">
        <w:rPr>
          <w:rFonts w:ascii="Arial" w:hAnsi="Arial" w:cs="Arial"/>
          <w:sz w:val="24"/>
          <w:szCs w:val="24"/>
        </w:rPr>
        <w:t>помещениях</w:t>
      </w:r>
      <w:proofErr w:type="gramEnd"/>
      <w:r w:rsidRPr="0015275C">
        <w:rPr>
          <w:rFonts w:ascii="Arial" w:hAnsi="Arial" w:cs="Arial"/>
          <w:sz w:val="24"/>
          <w:szCs w:val="24"/>
        </w:rPr>
        <w:t xml:space="preserve"> по договорам найма специализированного жилого помещения.</w:t>
      </w:r>
    </w:p>
    <w:p w:rsidR="00C806EE" w:rsidRPr="0015275C" w:rsidRDefault="00161217">
      <w:pPr>
        <w:pStyle w:val="10"/>
        <w:numPr>
          <w:ilvl w:val="0"/>
          <w:numId w:val="2"/>
        </w:numPr>
        <w:shd w:val="clear" w:color="auto" w:fill="auto"/>
        <w:tabs>
          <w:tab w:val="left" w:pos="145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Включение жилого помещения в фонд коммерческого использования и исключение жилого помещения из указанного фонда.</w:t>
      </w:r>
    </w:p>
    <w:p w:rsidR="00C806EE" w:rsidRPr="0015275C" w:rsidRDefault="00161217">
      <w:pPr>
        <w:pStyle w:val="10"/>
        <w:numPr>
          <w:ilvl w:val="0"/>
          <w:numId w:val="2"/>
        </w:numPr>
        <w:shd w:val="clear" w:color="auto" w:fill="auto"/>
        <w:tabs>
          <w:tab w:val="left" w:pos="152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Предоставление гражданам жилых помещений муниципального жилищного фонда коммерческого использования по договорам найма.</w:t>
      </w:r>
    </w:p>
    <w:p w:rsidR="00C806EE" w:rsidRPr="0015275C" w:rsidRDefault="00161217">
      <w:pPr>
        <w:pStyle w:val="10"/>
        <w:numPr>
          <w:ilvl w:val="0"/>
          <w:numId w:val="2"/>
        </w:numPr>
        <w:shd w:val="clear" w:color="auto" w:fill="auto"/>
        <w:tabs>
          <w:tab w:val="left" w:pos="148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Предоставление освободившихся жилых помещений муниципального жилищного фонда в коммунальных квартирах в соответствии со статьей 59 Жилищного кодекса Российской Федерации.</w:t>
      </w:r>
    </w:p>
    <w:p w:rsidR="00C806EE" w:rsidRPr="0015275C" w:rsidRDefault="00161217">
      <w:pPr>
        <w:pStyle w:val="10"/>
        <w:numPr>
          <w:ilvl w:val="0"/>
          <w:numId w:val="2"/>
        </w:numPr>
        <w:shd w:val="clear" w:color="auto" w:fill="auto"/>
        <w:tabs>
          <w:tab w:val="left" w:pos="1551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Включение граждан в состав участников мероприятий по улучшению жилищных условий граждан, проживающих в городском округе Фрязино Московской области, в рамках реализации федеральных программ, программ Московской области и муниципальных программ.</w:t>
      </w:r>
    </w:p>
    <w:p w:rsidR="00C806EE" w:rsidRPr="0015275C" w:rsidRDefault="00161217">
      <w:pPr>
        <w:pStyle w:val="10"/>
        <w:numPr>
          <w:ilvl w:val="0"/>
          <w:numId w:val="2"/>
        </w:numPr>
        <w:shd w:val="clear" w:color="auto" w:fill="auto"/>
        <w:tabs>
          <w:tab w:val="left" w:pos="166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Предоставление единовременных денежных выплат и социальных выплат на приобретение или строительство жилого помещения в соответствии с федеральными законами, законами Московской области.</w:t>
      </w:r>
    </w:p>
    <w:p w:rsidR="00C806EE" w:rsidRPr="0015275C" w:rsidRDefault="00161217">
      <w:pPr>
        <w:pStyle w:val="10"/>
        <w:numPr>
          <w:ilvl w:val="0"/>
          <w:numId w:val="2"/>
        </w:numPr>
        <w:shd w:val="clear" w:color="auto" w:fill="auto"/>
        <w:tabs>
          <w:tab w:val="left" w:pos="164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Обмен жилыми помещениями, предоставленными по договорам социального найма.</w:t>
      </w:r>
    </w:p>
    <w:p w:rsidR="00C806EE" w:rsidRPr="0015275C" w:rsidRDefault="00161217">
      <w:pPr>
        <w:pStyle w:val="10"/>
        <w:numPr>
          <w:ilvl w:val="0"/>
          <w:numId w:val="2"/>
        </w:numPr>
        <w:shd w:val="clear" w:color="auto" w:fill="auto"/>
        <w:tabs>
          <w:tab w:val="left" w:pos="162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Обеспечение реализации федеральных программ, программ Московской области и муниципальных программ, направленных на улучшение жилищных условий граждан.</w:t>
      </w:r>
    </w:p>
    <w:p w:rsidR="00C806EE" w:rsidRPr="0015275C" w:rsidRDefault="00161217">
      <w:pPr>
        <w:pStyle w:val="10"/>
        <w:numPr>
          <w:ilvl w:val="0"/>
          <w:numId w:val="2"/>
        </w:numPr>
        <w:shd w:val="clear" w:color="auto" w:fill="auto"/>
        <w:tabs>
          <w:tab w:val="left" w:pos="162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Вселение граждан Российской Федерации в муниципальный жилищный фонд.</w:t>
      </w:r>
    </w:p>
    <w:p w:rsidR="00C806EE" w:rsidRPr="0015275C" w:rsidRDefault="00C806EE">
      <w:pPr>
        <w:pStyle w:val="10"/>
        <w:shd w:val="clear" w:color="auto" w:fill="auto"/>
        <w:tabs>
          <w:tab w:val="left" w:pos="162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C806EE" w:rsidRPr="0015275C" w:rsidRDefault="00161217">
      <w:pPr>
        <w:pStyle w:val="10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3. Права Комиссии</w:t>
      </w:r>
    </w:p>
    <w:p w:rsidR="00C806EE" w:rsidRPr="0015275C" w:rsidRDefault="00C806EE">
      <w:pPr>
        <w:pStyle w:val="10"/>
        <w:shd w:val="clear" w:color="auto" w:fill="auto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C806EE" w:rsidRPr="0015275C" w:rsidRDefault="00161217">
      <w:pPr>
        <w:pStyle w:val="10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При рассмотрении вопросов Комиссия имеет право:</w:t>
      </w:r>
    </w:p>
    <w:p w:rsidR="00C806EE" w:rsidRPr="0015275C" w:rsidRDefault="00161217">
      <w:pPr>
        <w:pStyle w:val="10"/>
        <w:numPr>
          <w:ilvl w:val="0"/>
          <w:numId w:val="3"/>
        </w:numPr>
        <w:shd w:val="clear" w:color="auto" w:fill="auto"/>
        <w:tabs>
          <w:tab w:val="left" w:pos="120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lastRenderedPageBreak/>
        <w:t>Проверять жилищные условия заявителя (с выходом на место).</w:t>
      </w:r>
    </w:p>
    <w:p w:rsidR="00C806EE" w:rsidRPr="0015275C" w:rsidRDefault="00161217">
      <w:pPr>
        <w:pStyle w:val="10"/>
        <w:numPr>
          <w:ilvl w:val="0"/>
          <w:numId w:val="3"/>
        </w:numPr>
        <w:shd w:val="clear" w:color="auto" w:fill="auto"/>
        <w:tabs>
          <w:tab w:val="left" w:pos="121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Принимать положительное решение по рассматриваемому вопросу.</w:t>
      </w:r>
    </w:p>
    <w:p w:rsidR="00C806EE" w:rsidRPr="0015275C" w:rsidRDefault="00161217">
      <w:pPr>
        <w:pStyle w:val="10"/>
        <w:numPr>
          <w:ilvl w:val="0"/>
          <w:numId w:val="3"/>
        </w:numPr>
        <w:shd w:val="clear" w:color="auto" w:fill="auto"/>
        <w:tabs>
          <w:tab w:val="left" w:pos="120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Давать мотивированный отказ по рассматриваемому вопросу.</w:t>
      </w:r>
    </w:p>
    <w:p w:rsidR="00C806EE" w:rsidRPr="0015275C" w:rsidRDefault="00161217">
      <w:pPr>
        <w:pStyle w:val="10"/>
        <w:numPr>
          <w:ilvl w:val="0"/>
          <w:numId w:val="3"/>
        </w:numPr>
        <w:shd w:val="clear" w:color="auto" w:fill="auto"/>
        <w:tabs>
          <w:tab w:val="left" w:pos="1225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Откладывать принятие решения до предоставления необходимых документов, либо для дополнительного изучения вопроса.</w:t>
      </w:r>
    </w:p>
    <w:p w:rsidR="00C806EE" w:rsidRPr="0015275C" w:rsidRDefault="00161217">
      <w:pPr>
        <w:pStyle w:val="10"/>
        <w:numPr>
          <w:ilvl w:val="0"/>
          <w:numId w:val="3"/>
        </w:numPr>
        <w:shd w:val="clear" w:color="auto" w:fill="auto"/>
        <w:tabs>
          <w:tab w:val="left" w:pos="120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Запрашивать необходимые документы из соответствующих органов и организаций, от граждан и должностных лиц.</w:t>
      </w:r>
    </w:p>
    <w:p w:rsidR="00C806EE" w:rsidRPr="0015275C" w:rsidRDefault="00161217">
      <w:pPr>
        <w:pStyle w:val="10"/>
        <w:numPr>
          <w:ilvl w:val="0"/>
          <w:numId w:val="3"/>
        </w:numPr>
        <w:shd w:val="clear" w:color="auto" w:fill="auto"/>
        <w:tabs>
          <w:tab w:val="left" w:pos="126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Приглашать на заседание Комиссии представителей соответствующих предприятий, организаций и иных заинтересованных лиц.</w:t>
      </w:r>
    </w:p>
    <w:p w:rsidR="00C806EE" w:rsidRPr="0015275C" w:rsidRDefault="00161217">
      <w:pPr>
        <w:pStyle w:val="10"/>
        <w:numPr>
          <w:ilvl w:val="0"/>
          <w:numId w:val="3"/>
        </w:numPr>
        <w:shd w:val="clear" w:color="auto" w:fill="auto"/>
        <w:tabs>
          <w:tab w:val="left" w:pos="126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Осуществлять иные действия, вытекающие из задач и полномочий Комиссии.</w:t>
      </w:r>
    </w:p>
    <w:p w:rsidR="00C806EE" w:rsidRPr="0015275C" w:rsidRDefault="00C806EE">
      <w:pPr>
        <w:pStyle w:val="10"/>
        <w:shd w:val="clear" w:color="auto" w:fill="auto"/>
        <w:tabs>
          <w:tab w:val="left" w:pos="1268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C806EE" w:rsidRPr="0015275C" w:rsidRDefault="00161217">
      <w:pPr>
        <w:pStyle w:val="10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4. Порядок проведения заседания Комиссии</w:t>
      </w:r>
    </w:p>
    <w:p w:rsidR="00C806EE" w:rsidRPr="0015275C" w:rsidRDefault="00C806EE">
      <w:pPr>
        <w:pStyle w:val="10"/>
        <w:shd w:val="clear" w:color="auto" w:fill="auto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C806EE" w:rsidRPr="0015275C" w:rsidRDefault="00161217">
      <w:pPr>
        <w:pStyle w:val="10"/>
        <w:numPr>
          <w:ilvl w:val="0"/>
          <w:numId w:val="4"/>
        </w:numPr>
        <w:shd w:val="clear" w:color="auto" w:fill="auto"/>
        <w:tabs>
          <w:tab w:val="left" w:pos="123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5275C">
        <w:rPr>
          <w:rFonts w:ascii="Arial" w:hAnsi="Arial" w:cs="Arial"/>
          <w:sz w:val="24"/>
          <w:szCs w:val="24"/>
        </w:rPr>
        <w:t>Заседания Комиссии проводятся по мере формирования повестки дня и считаются правомочными, если на них присутствует не менее 50 процентов членов Комиссии.</w:t>
      </w:r>
    </w:p>
    <w:p w:rsidR="00C806EE" w:rsidRPr="0015275C" w:rsidRDefault="00161217">
      <w:pPr>
        <w:pStyle w:val="10"/>
        <w:numPr>
          <w:ilvl w:val="0"/>
          <w:numId w:val="4"/>
        </w:numPr>
        <w:shd w:val="clear" w:color="auto" w:fill="auto"/>
        <w:tabs>
          <w:tab w:val="left" w:pos="130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Решения Комиссии принимаются большинством голосов присутствующих на заседании членов Комиссии.</w:t>
      </w:r>
    </w:p>
    <w:p w:rsidR="00C806EE" w:rsidRPr="0015275C" w:rsidRDefault="00161217">
      <w:pPr>
        <w:pStyle w:val="10"/>
        <w:numPr>
          <w:ilvl w:val="0"/>
          <w:numId w:val="4"/>
        </w:numPr>
        <w:shd w:val="clear" w:color="auto" w:fill="auto"/>
        <w:tabs>
          <w:tab w:val="left" w:pos="121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Член Комиссии, несогласный с решением Комиссии, вправе выразить свое особое мнение, которое заносится в протокол.</w:t>
      </w:r>
    </w:p>
    <w:p w:rsidR="00C806EE" w:rsidRPr="0015275C" w:rsidRDefault="00161217">
      <w:pPr>
        <w:pStyle w:val="10"/>
        <w:numPr>
          <w:ilvl w:val="0"/>
          <w:numId w:val="4"/>
        </w:numPr>
        <w:shd w:val="clear" w:color="auto" w:fill="auto"/>
        <w:tabs>
          <w:tab w:val="left" w:pos="121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Заседание Комиссии ведет председатель Комиссии, а в его отсутствие - заместитель Комиссии.</w:t>
      </w:r>
    </w:p>
    <w:p w:rsidR="00C806EE" w:rsidRPr="0015275C" w:rsidRDefault="00161217">
      <w:pPr>
        <w:pStyle w:val="10"/>
        <w:numPr>
          <w:ilvl w:val="0"/>
          <w:numId w:val="4"/>
        </w:numPr>
        <w:shd w:val="clear" w:color="auto" w:fill="auto"/>
        <w:tabs>
          <w:tab w:val="left" w:pos="124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 xml:space="preserve">Отдел жилищной политики администрации городского округа Фрязино готовит документы и перечень вопросов для рассмотрения на заседании Комиссии. </w:t>
      </w:r>
    </w:p>
    <w:p w:rsidR="00C806EE" w:rsidRPr="0015275C" w:rsidRDefault="00161217">
      <w:pPr>
        <w:pStyle w:val="10"/>
        <w:numPr>
          <w:ilvl w:val="0"/>
          <w:numId w:val="4"/>
        </w:numPr>
        <w:shd w:val="clear" w:color="auto" w:fill="auto"/>
        <w:tabs>
          <w:tab w:val="left" w:pos="1258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15275C">
        <w:rPr>
          <w:rFonts w:ascii="Arial" w:hAnsi="Arial" w:cs="Arial"/>
          <w:sz w:val="24"/>
          <w:szCs w:val="24"/>
        </w:rPr>
        <w:t>На заседаниях Комиссии ведется протокол, в котором указываются: дата проведения заседания, номер протокола заседания, количество членов Комиссии, присутствующих на заседании; повестка дня заседания Комиссии, перечень и краткое содержание рассматриваемых вопросов, выступления по ним членов Комиссии, принятое по рассматриваемым вопросам решение с указанием числа голосов, поданных «за», «против» и «воздержавшихся», особые мнения членов Комиссии по конкретным рассматриваемым материалам.</w:t>
      </w:r>
      <w:proofErr w:type="gramEnd"/>
    </w:p>
    <w:p w:rsidR="00C806EE" w:rsidRPr="0015275C" w:rsidRDefault="00161217">
      <w:pPr>
        <w:pStyle w:val="10"/>
        <w:numPr>
          <w:ilvl w:val="0"/>
          <w:numId w:val="4"/>
        </w:numPr>
        <w:shd w:val="clear" w:color="auto" w:fill="auto"/>
        <w:tabs>
          <w:tab w:val="left" w:pos="129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 xml:space="preserve">Решения Комиссии принимаются простым большинством голосов присутствующих на заседании членов Комиссии. </w:t>
      </w:r>
    </w:p>
    <w:p w:rsidR="00C806EE" w:rsidRPr="0015275C" w:rsidRDefault="00161217">
      <w:pPr>
        <w:pStyle w:val="10"/>
        <w:numPr>
          <w:ilvl w:val="0"/>
          <w:numId w:val="4"/>
        </w:numPr>
        <w:shd w:val="clear" w:color="auto" w:fill="auto"/>
        <w:tabs>
          <w:tab w:val="left" w:pos="1402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 xml:space="preserve">Протокол подписывается председателем Комиссии (заместителем председателя Комиссии) и секретарем Комиссии. </w:t>
      </w:r>
    </w:p>
    <w:p w:rsidR="00C806EE" w:rsidRPr="0015275C" w:rsidRDefault="00161217">
      <w:pPr>
        <w:pStyle w:val="10"/>
        <w:shd w:val="clear" w:color="auto" w:fill="auto"/>
        <w:tabs>
          <w:tab w:val="left" w:pos="140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 xml:space="preserve">        4.9. На основании принятых </w:t>
      </w:r>
      <w:proofErr w:type="gramStart"/>
      <w:r w:rsidRPr="0015275C">
        <w:rPr>
          <w:rFonts w:ascii="Arial" w:hAnsi="Arial" w:cs="Arial"/>
          <w:sz w:val="24"/>
          <w:szCs w:val="24"/>
        </w:rPr>
        <w:t>решений</w:t>
      </w:r>
      <w:proofErr w:type="gramEnd"/>
      <w:r w:rsidRPr="0015275C">
        <w:rPr>
          <w:rFonts w:ascii="Arial" w:hAnsi="Arial" w:cs="Arial"/>
          <w:sz w:val="24"/>
          <w:szCs w:val="24"/>
        </w:rPr>
        <w:t xml:space="preserve"> на заседании Комиссии отделом жилищной политики готовится проект постановления Администрации городского округа Фрязино. </w:t>
      </w:r>
    </w:p>
    <w:p w:rsidR="00C806EE" w:rsidRPr="0015275C" w:rsidRDefault="00C806EE">
      <w:pPr>
        <w:pStyle w:val="10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C806EE" w:rsidRPr="0015275C" w:rsidRDefault="00161217">
      <w:pPr>
        <w:pStyle w:val="10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5. Заключительные положения</w:t>
      </w:r>
    </w:p>
    <w:p w:rsidR="00C806EE" w:rsidRPr="0015275C" w:rsidRDefault="00C806EE">
      <w:pPr>
        <w:pStyle w:val="10"/>
        <w:shd w:val="clear" w:color="auto" w:fill="auto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C806EE" w:rsidRPr="0015275C" w:rsidRDefault="00161217">
      <w:pPr>
        <w:pStyle w:val="10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75C">
        <w:rPr>
          <w:rFonts w:ascii="Arial" w:hAnsi="Arial" w:cs="Arial"/>
          <w:sz w:val="24"/>
          <w:szCs w:val="24"/>
        </w:rPr>
        <w:t>5.1. Изменения и дополнения в настоящее Положение вносятся постановлением Администрации городского округа  Фрязино.</w:t>
      </w:r>
    </w:p>
    <w:p w:rsidR="00C806EE" w:rsidRPr="0015275C" w:rsidRDefault="00C806EE">
      <w:pPr>
        <w:ind w:firstLine="567"/>
        <w:rPr>
          <w:rFonts w:ascii="Arial" w:hAnsi="Arial" w:cs="Arial"/>
          <w:sz w:val="24"/>
          <w:szCs w:val="24"/>
        </w:rPr>
      </w:pPr>
    </w:p>
    <w:p w:rsidR="00C806EE" w:rsidRPr="0015275C" w:rsidRDefault="00C806EE">
      <w:pPr>
        <w:ind w:firstLine="567"/>
        <w:rPr>
          <w:rFonts w:ascii="Arial" w:hAnsi="Arial" w:cs="Arial"/>
          <w:sz w:val="24"/>
          <w:szCs w:val="24"/>
        </w:rPr>
      </w:pPr>
    </w:p>
    <w:sectPr w:rsidR="00C806EE" w:rsidRPr="0015275C" w:rsidSect="0015275C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954C02"/>
    <w:multiLevelType w:val="multilevel"/>
    <w:tmpl w:val="A1BE8520"/>
    <w:lvl w:ilvl="0">
      <w:start w:val="1"/>
      <w:numFmt w:val="decimal"/>
      <w:lvlText w:val="3.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B1B6AEB"/>
    <w:multiLevelType w:val="multilevel"/>
    <w:tmpl w:val="F0DCA8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4C32703"/>
    <w:multiLevelType w:val="multilevel"/>
    <w:tmpl w:val="A8185276"/>
    <w:lvl w:ilvl="0">
      <w:start w:val="1"/>
      <w:numFmt w:val="decimal"/>
      <w:lvlText w:val="4.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55B0E10"/>
    <w:multiLevelType w:val="multilevel"/>
    <w:tmpl w:val="49BE4F8A"/>
    <w:lvl w:ilvl="0">
      <w:start w:val="2"/>
      <w:numFmt w:val="decimal"/>
      <w:lvlText w:val="1.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666925D7"/>
    <w:multiLevelType w:val="multilevel"/>
    <w:tmpl w:val="ABBCDB14"/>
    <w:lvl w:ilvl="0">
      <w:start w:val="1"/>
      <w:numFmt w:val="decimal"/>
      <w:lvlText w:val="2.2.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9C92423"/>
    <w:multiLevelType w:val="multilevel"/>
    <w:tmpl w:val="A230A448"/>
    <w:lvl w:ilvl="0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EE"/>
    <w:rsid w:val="0015275C"/>
    <w:rsid w:val="00161217"/>
    <w:rsid w:val="004C0A26"/>
    <w:rsid w:val="00C806EE"/>
    <w:rsid w:val="00C9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FD6"/>
    <w:pPr>
      <w:jc w:val="both"/>
    </w:pPr>
  </w:style>
  <w:style w:type="paragraph" w:styleId="1">
    <w:name w:val="heading 1"/>
    <w:basedOn w:val="a"/>
    <w:next w:val="a"/>
    <w:link w:val="11"/>
    <w:qFormat/>
    <w:rsid w:val="00C93F12"/>
    <w:pPr>
      <w:keepNext/>
      <w:keepLines/>
      <w:suppressAutoHyphens/>
      <w:spacing w:before="480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1"/>
    <w:semiHidden/>
    <w:unhideWhenUsed/>
    <w:qFormat/>
    <w:rsid w:val="00C93F12"/>
    <w:pPr>
      <w:keepNext/>
      <w:keepLines/>
      <w:suppressAutoHyphens/>
      <w:spacing w:before="200"/>
      <w:outlineLvl w:val="2"/>
    </w:pPr>
    <w:rPr>
      <w:rFonts w:ascii="Cambria" w:eastAsia="Cambria" w:hAnsi="Cambria" w:cs="Cambria"/>
      <w:b/>
      <w:bCs/>
      <w:color w:val="4F81B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qFormat/>
    <w:rsid w:val="006013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Текст выноски Знак"/>
    <w:basedOn w:val="a0"/>
    <w:uiPriority w:val="99"/>
    <w:semiHidden/>
    <w:qFormat/>
    <w:rsid w:val="004B4116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Основной текст1"/>
    <w:basedOn w:val="a"/>
    <w:link w:val="a3"/>
    <w:qFormat/>
    <w:rsid w:val="0060132D"/>
    <w:pPr>
      <w:shd w:val="clear" w:color="auto" w:fill="FFFFFF"/>
      <w:spacing w:line="773" w:lineRule="exact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4B4116"/>
    <w:rPr>
      <w:rFonts w:ascii="Segoe UI" w:hAnsi="Segoe UI" w:cs="Segoe UI"/>
      <w:sz w:val="18"/>
      <w:szCs w:val="18"/>
    </w:rPr>
  </w:style>
  <w:style w:type="character" w:customStyle="1" w:styleId="12">
    <w:name w:val="Заголовок 1 Знак"/>
    <w:basedOn w:val="a0"/>
    <w:uiPriority w:val="9"/>
    <w:rsid w:val="00C93F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uiPriority w:val="9"/>
    <w:semiHidden/>
    <w:rsid w:val="00C93F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">
    <w:name w:val="Заголовок 1 Знак1"/>
    <w:link w:val="1"/>
    <w:rsid w:val="00C93F12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31">
    <w:name w:val="Заголовок 3 Знак1"/>
    <w:link w:val="3"/>
    <w:semiHidden/>
    <w:rsid w:val="00C93F12"/>
    <w:rPr>
      <w:rFonts w:ascii="Cambria" w:eastAsia="Cambria" w:hAnsi="Cambria" w:cs="Cambria"/>
      <w:b/>
      <w:bCs/>
      <w:color w:val="4F81BD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FD6"/>
    <w:pPr>
      <w:jc w:val="both"/>
    </w:pPr>
  </w:style>
  <w:style w:type="paragraph" w:styleId="1">
    <w:name w:val="heading 1"/>
    <w:basedOn w:val="a"/>
    <w:next w:val="a"/>
    <w:link w:val="11"/>
    <w:qFormat/>
    <w:rsid w:val="00C93F12"/>
    <w:pPr>
      <w:keepNext/>
      <w:keepLines/>
      <w:suppressAutoHyphens/>
      <w:spacing w:before="480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1"/>
    <w:semiHidden/>
    <w:unhideWhenUsed/>
    <w:qFormat/>
    <w:rsid w:val="00C93F12"/>
    <w:pPr>
      <w:keepNext/>
      <w:keepLines/>
      <w:suppressAutoHyphens/>
      <w:spacing w:before="200"/>
      <w:outlineLvl w:val="2"/>
    </w:pPr>
    <w:rPr>
      <w:rFonts w:ascii="Cambria" w:eastAsia="Cambria" w:hAnsi="Cambria" w:cs="Cambria"/>
      <w:b/>
      <w:bCs/>
      <w:color w:val="4F81B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qFormat/>
    <w:rsid w:val="006013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Текст выноски Знак"/>
    <w:basedOn w:val="a0"/>
    <w:uiPriority w:val="99"/>
    <w:semiHidden/>
    <w:qFormat/>
    <w:rsid w:val="004B4116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Основной текст1"/>
    <w:basedOn w:val="a"/>
    <w:link w:val="a3"/>
    <w:qFormat/>
    <w:rsid w:val="0060132D"/>
    <w:pPr>
      <w:shd w:val="clear" w:color="auto" w:fill="FFFFFF"/>
      <w:spacing w:line="773" w:lineRule="exact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4B4116"/>
    <w:rPr>
      <w:rFonts w:ascii="Segoe UI" w:hAnsi="Segoe UI" w:cs="Segoe UI"/>
      <w:sz w:val="18"/>
      <w:szCs w:val="18"/>
    </w:rPr>
  </w:style>
  <w:style w:type="character" w:customStyle="1" w:styleId="12">
    <w:name w:val="Заголовок 1 Знак"/>
    <w:basedOn w:val="a0"/>
    <w:uiPriority w:val="9"/>
    <w:rsid w:val="00C93F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uiPriority w:val="9"/>
    <w:semiHidden/>
    <w:rsid w:val="00C93F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">
    <w:name w:val="Заголовок 1 Знак1"/>
    <w:link w:val="1"/>
    <w:rsid w:val="00C93F12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31">
    <w:name w:val="Заголовок 3 Знак1"/>
    <w:link w:val="3"/>
    <w:semiHidden/>
    <w:rsid w:val="00C93F12"/>
    <w:rPr>
      <w:rFonts w:ascii="Cambria" w:eastAsia="Cambria" w:hAnsi="Cambria" w:cs="Cambria"/>
      <w:b/>
      <w:bCs/>
      <w:color w:val="4F81BD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1044</Words>
  <Characters>5951</Characters>
  <Application>Microsoft Office Word</Application>
  <DocSecurity>0</DocSecurity>
  <Lines>49</Lines>
  <Paragraphs>13</Paragraphs>
  <ScaleCrop>false</ScaleCrop>
  <Company>Microsoft</Company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Зинченко</cp:lastModifiedBy>
  <cp:revision>8</cp:revision>
  <cp:lastPrinted>2021-05-26T12:19:00Z</cp:lastPrinted>
  <dcterms:created xsi:type="dcterms:W3CDTF">2021-04-05T12:16:18Z</dcterms:created>
  <dcterms:modified xsi:type="dcterms:W3CDTF">2021-05-27T07:01:00Z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