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147" w:rsidRPr="00E47CC8" w:rsidRDefault="003B5863">
      <w:pPr>
        <w:numPr>
          <w:ilvl w:val="0"/>
          <w:numId w:val="1"/>
        </w:numPr>
        <w:overflowPunct w:val="0"/>
        <w:spacing w:before="60"/>
        <w:ind w:left="5613"/>
        <w:rPr>
          <w:rFonts w:ascii="Times New Roman" w:hAnsi="Times New Roman" w:cs="Times New Roman"/>
          <w:sz w:val="28"/>
          <w:szCs w:val="28"/>
        </w:rPr>
      </w:pPr>
      <w:r w:rsidRPr="00E47C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E47CC8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1 </w:t>
      </w:r>
    </w:p>
    <w:p w:rsidR="00D04147" w:rsidRPr="00E47CC8" w:rsidRDefault="003B5863">
      <w:pPr>
        <w:numPr>
          <w:ilvl w:val="0"/>
          <w:numId w:val="1"/>
        </w:numPr>
        <w:overflowPunct w:val="0"/>
        <w:spacing w:before="60"/>
        <w:ind w:left="5613"/>
        <w:rPr>
          <w:rFonts w:ascii="Times New Roman" w:hAnsi="Times New Roman" w:cs="Times New Roman"/>
          <w:sz w:val="28"/>
          <w:szCs w:val="28"/>
        </w:rPr>
      </w:pPr>
      <w:r w:rsidRPr="00E47C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D04147" w:rsidRPr="00E47CC8" w:rsidRDefault="003B5863">
      <w:pPr>
        <w:numPr>
          <w:ilvl w:val="1"/>
          <w:numId w:val="1"/>
        </w:numPr>
        <w:overflowPunct w:val="0"/>
        <w:spacing w:before="60"/>
        <w:ind w:left="5613"/>
        <w:rPr>
          <w:rFonts w:ascii="Times New Roman" w:hAnsi="Times New Roman" w:cs="Times New Roman"/>
          <w:sz w:val="28"/>
          <w:szCs w:val="28"/>
        </w:rPr>
      </w:pPr>
      <w:r w:rsidRPr="00E47C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УТВЕРЖДЕН</w:t>
      </w:r>
    </w:p>
    <w:p w:rsidR="00D04147" w:rsidRPr="00E47CC8" w:rsidRDefault="003B5863">
      <w:pPr>
        <w:numPr>
          <w:ilvl w:val="0"/>
          <w:numId w:val="1"/>
        </w:numPr>
        <w:overflowPunct w:val="0"/>
        <w:spacing w:before="60"/>
        <w:ind w:left="5613"/>
        <w:rPr>
          <w:rFonts w:ascii="Times New Roman" w:hAnsi="Times New Roman" w:cs="Times New Roman"/>
          <w:sz w:val="28"/>
          <w:szCs w:val="28"/>
        </w:rPr>
      </w:pPr>
      <w:r w:rsidRPr="00E47C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Pr="00E47CC8">
        <w:rPr>
          <w:rFonts w:ascii="Times New Roman" w:hAnsi="Times New Roman" w:cs="Times New Roman"/>
          <w:sz w:val="28"/>
          <w:szCs w:val="28"/>
        </w:rPr>
        <w:t>распоряжением</w:t>
      </w:r>
      <w:proofErr w:type="spellEnd"/>
      <w:r w:rsidRPr="00E47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CC8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147" w:rsidRPr="00E47CC8" w:rsidRDefault="003B5863">
      <w:pPr>
        <w:numPr>
          <w:ilvl w:val="0"/>
          <w:numId w:val="1"/>
        </w:numPr>
        <w:overflowPunct w:val="0"/>
        <w:spacing w:before="60"/>
        <w:ind w:left="5613"/>
        <w:rPr>
          <w:rFonts w:ascii="Times New Roman" w:hAnsi="Times New Roman" w:cs="Times New Roman"/>
          <w:sz w:val="28"/>
          <w:szCs w:val="28"/>
        </w:rPr>
      </w:pPr>
      <w:r w:rsidRPr="00E47C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Pr="00E47CC8">
        <w:rPr>
          <w:rFonts w:ascii="Times New Roman" w:hAnsi="Times New Roman" w:cs="Times New Roman"/>
          <w:sz w:val="28"/>
          <w:szCs w:val="28"/>
        </w:rPr>
        <w:t>городского</w:t>
      </w:r>
      <w:proofErr w:type="spellEnd"/>
      <w:r w:rsidRPr="00E47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CC8">
        <w:rPr>
          <w:rFonts w:ascii="Times New Roman" w:hAnsi="Times New Roman" w:cs="Times New Roman"/>
          <w:sz w:val="28"/>
          <w:szCs w:val="28"/>
        </w:rPr>
        <w:t>округа</w:t>
      </w:r>
      <w:proofErr w:type="spellEnd"/>
      <w:r w:rsidRPr="00E47C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CC8">
        <w:rPr>
          <w:rFonts w:ascii="Times New Roman" w:hAnsi="Times New Roman" w:cs="Times New Roman"/>
          <w:sz w:val="28"/>
          <w:szCs w:val="28"/>
        </w:rPr>
        <w:t>Фрязино</w:t>
      </w:r>
      <w:proofErr w:type="spellEnd"/>
      <w:r w:rsidRPr="00E47C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F5D" w:rsidRPr="00867F5D" w:rsidRDefault="003B5863" w:rsidP="005A6CB4">
      <w:pPr>
        <w:numPr>
          <w:ilvl w:val="0"/>
          <w:numId w:val="1"/>
        </w:numPr>
        <w:overflowPunct w:val="0"/>
        <w:spacing w:before="60"/>
        <w:ind w:left="5613"/>
        <w:rPr>
          <w:rFonts w:ascii="Times New Roman" w:hAnsi="Times New Roman" w:cs="Times New Roman"/>
          <w:sz w:val="28"/>
          <w:szCs w:val="28"/>
          <w:lang w:val="ru-RU"/>
        </w:rPr>
      </w:pPr>
      <w:r w:rsidRPr="00867F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47CC8" w:rsidRPr="00867F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7F5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67F5D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867F5D" w:rsidRPr="00867F5D">
        <w:rPr>
          <w:rFonts w:ascii="Times New Roman" w:hAnsi="Times New Roman" w:cs="Times New Roman"/>
          <w:sz w:val="28"/>
          <w:szCs w:val="28"/>
          <w:lang w:val="ru-RU"/>
        </w:rPr>
        <w:t>20.12.2024</w:t>
      </w:r>
      <w:r w:rsidR="00E47CC8" w:rsidRPr="00867F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7F5D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867F5D" w:rsidRPr="00867F5D">
        <w:rPr>
          <w:rFonts w:ascii="Times New Roman" w:hAnsi="Times New Roman" w:cs="Times New Roman"/>
          <w:sz w:val="28"/>
          <w:szCs w:val="28"/>
          <w:lang w:val="ru-RU"/>
        </w:rPr>
        <w:t>162р</w:t>
      </w:r>
      <w:bookmarkStart w:id="0" w:name="_GoBack"/>
      <w:bookmarkEnd w:id="0"/>
    </w:p>
    <w:p w:rsidR="00D04147" w:rsidRPr="00E47CC8" w:rsidRDefault="00D04147">
      <w:pPr>
        <w:numPr>
          <w:ilvl w:val="0"/>
          <w:numId w:val="1"/>
        </w:numPr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04147" w:rsidRPr="00E47CC8" w:rsidRDefault="003B5863">
      <w:pPr>
        <w:numPr>
          <w:ilvl w:val="0"/>
          <w:numId w:val="1"/>
        </w:numPr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47CC8">
        <w:rPr>
          <w:rFonts w:ascii="Times New Roman" w:hAnsi="Times New Roman" w:cs="Times New Roman"/>
          <w:sz w:val="28"/>
          <w:szCs w:val="28"/>
          <w:lang w:val="ru-RU"/>
        </w:rPr>
        <w:t>План</w:t>
      </w:r>
    </w:p>
    <w:p w:rsidR="00D04147" w:rsidRPr="00E47CC8" w:rsidRDefault="003B5863">
      <w:pPr>
        <w:numPr>
          <w:ilvl w:val="0"/>
          <w:numId w:val="1"/>
        </w:numPr>
        <w:overflowPunct w:val="0"/>
        <w:ind w:left="0" w:firstLine="85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47CC8"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proofErr w:type="gramEnd"/>
      <w:r w:rsidRPr="00E47CC8">
        <w:rPr>
          <w:rFonts w:ascii="Times New Roman" w:hAnsi="Times New Roman" w:cs="Times New Roman"/>
          <w:sz w:val="28"/>
          <w:szCs w:val="28"/>
          <w:lang w:val="ru-RU"/>
        </w:rPr>
        <w:t xml:space="preserve"> проверок по осуществлению контроля за соблюдением  законодательства Российской Федерации о противодействии коррупции в муниципальных  учреждениях городского округа Фрязино </w:t>
      </w:r>
      <w:r w:rsidRPr="00E47CC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Московской области</w:t>
      </w:r>
      <w:r w:rsidRPr="00E47CC8">
        <w:rPr>
          <w:rFonts w:ascii="Times New Roman" w:hAnsi="Times New Roman" w:cs="Times New Roman"/>
          <w:sz w:val="28"/>
          <w:szCs w:val="28"/>
          <w:lang w:val="ru-RU"/>
        </w:rPr>
        <w:t xml:space="preserve"> и организациях, созданных для выполнения задач, поставленных перед органами местного самоуправления муниципального образования городской округ </w:t>
      </w:r>
      <w:proofErr w:type="spellStart"/>
      <w:r w:rsidRPr="00E47CC8">
        <w:rPr>
          <w:rFonts w:ascii="Times New Roman" w:hAnsi="Times New Roman" w:cs="Times New Roman"/>
          <w:sz w:val="28"/>
          <w:szCs w:val="28"/>
          <w:lang w:val="ru-RU"/>
        </w:rPr>
        <w:t>Фрязино</w:t>
      </w:r>
      <w:r w:rsidRPr="00E47CC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Московской</w:t>
      </w:r>
      <w:proofErr w:type="spellEnd"/>
      <w:r w:rsidRPr="00E47C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области</w:t>
      </w:r>
      <w:r w:rsidRPr="00E47CC8">
        <w:rPr>
          <w:rFonts w:ascii="Times New Roman" w:hAnsi="Times New Roman" w:cs="Times New Roman"/>
          <w:sz w:val="28"/>
          <w:szCs w:val="28"/>
          <w:lang w:val="ru-RU"/>
        </w:rPr>
        <w:t>, а также за реализацией в этих учреждениях и организациях мер по профилактике коррупционных правонарушений в 2025 году</w:t>
      </w:r>
    </w:p>
    <w:p w:rsidR="00D04147" w:rsidRPr="00E47CC8" w:rsidRDefault="00D04147">
      <w:pPr>
        <w:numPr>
          <w:ilvl w:val="0"/>
          <w:numId w:val="1"/>
        </w:numPr>
        <w:overflowPunct w:val="0"/>
        <w:ind w:left="0" w:firstLine="85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4460" w:type="dxa"/>
        <w:tblInd w:w="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5"/>
        <w:gridCol w:w="2852"/>
        <w:gridCol w:w="2410"/>
        <w:gridCol w:w="2268"/>
        <w:gridCol w:w="2126"/>
        <w:gridCol w:w="2389"/>
        <w:gridCol w:w="1650"/>
      </w:tblGrid>
      <w:tr w:rsidR="00D04147" w:rsidRPr="00E47CC8" w:rsidTr="00E47CC8"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</w:t>
            </w:r>
            <w:proofErr w:type="spellStart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аименование</w:t>
            </w:r>
            <w:proofErr w:type="spellEnd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подведомственной организации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 проверки (выездная, документарная)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Цель проведения проверки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Основание проведения проверки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Срок проведения проверки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Проверяемый период</w:t>
            </w:r>
          </w:p>
        </w:tc>
      </w:tr>
      <w:tr w:rsidR="00D04147" w:rsidRPr="00E47CC8" w:rsidTr="00E47CC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52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389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04147" w:rsidRPr="00E47CC8" w:rsidTr="00E47CC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852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E47CC8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МКУ </w:t>
            </w:r>
            <w:r w:rsidR="003B5863"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«Ритуальные услуги»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выездная</w:t>
            </w:r>
            <w:proofErr w:type="gram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389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17.03-24.03.2025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47" w:rsidRPr="00E47CC8" w:rsidRDefault="003B586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2022-2024</w:t>
            </w:r>
          </w:p>
        </w:tc>
      </w:tr>
      <w:tr w:rsidR="00D04147" w:rsidRPr="00E47CC8" w:rsidTr="00E47CC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852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МКУ г. Фрязино «Центр муниципальных закупок»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выездная</w:t>
            </w:r>
            <w:proofErr w:type="gram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 за соблюдением требований трудового </w:t>
            </w: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законодательства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Распоряжение администрации городского округа Фрязино</w:t>
            </w:r>
          </w:p>
        </w:tc>
        <w:tc>
          <w:tcPr>
            <w:tcW w:w="2389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19.05-30.05.2025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47" w:rsidRPr="00E47CC8" w:rsidRDefault="003B586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2022-2024</w:t>
            </w:r>
          </w:p>
        </w:tc>
      </w:tr>
      <w:tr w:rsidR="00D04147" w:rsidRPr="00E47CC8" w:rsidTr="00E47CC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852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МКУ «Управление капитального строительства»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выездная</w:t>
            </w:r>
            <w:proofErr w:type="gram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389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16.06-27.06.2025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47" w:rsidRPr="00E47CC8" w:rsidRDefault="003B58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2022-2024</w:t>
            </w:r>
          </w:p>
        </w:tc>
      </w:tr>
      <w:tr w:rsidR="00D04147" w:rsidRPr="00E47CC8" w:rsidTr="00E47CC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52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МКУ «Дирекция </w:t>
            </w:r>
            <w:proofErr w:type="spellStart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Наукограда</w:t>
            </w:r>
            <w:proofErr w:type="spellEnd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выездная</w:t>
            </w:r>
            <w:proofErr w:type="gram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389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 w:rsidP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18.08-29.08.202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47" w:rsidRPr="00E47CC8" w:rsidRDefault="003B58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2022-2024</w:t>
            </w:r>
          </w:p>
        </w:tc>
      </w:tr>
      <w:tr w:rsidR="00D04147" w:rsidRPr="00E47CC8" w:rsidTr="00E47CC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852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 «МФЦ городского округа Фрязино Московской области»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выездная</w:t>
            </w:r>
            <w:proofErr w:type="gram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389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 w:rsidP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20.10-24.09.202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47" w:rsidRPr="00E47CC8" w:rsidRDefault="003B586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2022-2024</w:t>
            </w:r>
          </w:p>
        </w:tc>
      </w:tr>
      <w:tr w:rsidR="00D04147" w:rsidRPr="00E47CC8" w:rsidTr="00E47CC8"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D0414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2852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МУ «МЦ </w:t>
            </w:r>
            <w:proofErr w:type="spellStart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г.Фрязино</w:t>
            </w:r>
            <w:proofErr w:type="spellEnd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»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выездная</w:t>
            </w:r>
            <w:proofErr w:type="gram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389" w:type="dxa"/>
            <w:tcBorders>
              <w:left w:val="single" w:sz="2" w:space="0" w:color="000000"/>
              <w:bottom w:val="single" w:sz="2" w:space="0" w:color="000000"/>
            </w:tcBorders>
          </w:tcPr>
          <w:p w:rsidR="00D04147" w:rsidRPr="00E47CC8" w:rsidRDefault="003B5863" w:rsidP="003B58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15.12.- 26.12.202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47" w:rsidRPr="00E47CC8" w:rsidRDefault="003B586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47CC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2022-2024</w:t>
            </w:r>
          </w:p>
        </w:tc>
      </w:tr>
    </w:tbl>
    <w:p w:rsidR="00D04147" w:rsidRPr="00E47CC8" w:rsidRDefault="00D04147">
      <w:pPr>
        <w:overflowPunct w:val="0"/>
        <w:spacing w:before="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147" w:rsidRPr="00E47CC8" w:rsidRDefault="00D04147">
      <w:pPr>
        <w:overflowPunct w:val="0"/>
        <w:spacing w:before="60"/>
        <w:jc w:val="both"/>
        <w:rPr>
          <w:rFonts w:ascii="Times New Roman" w:hAnsi="Times New Roman" w:cs="Times New Roman"/>
        </w:rPr>
      </w:pPr>
    </w:p>
    <w:sectPr w:rsidR="00D04147" w:rsidRPr="00E47CC8">
      <w:pgSz w:w="16838" w:h="11906" w:orient="landscape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F4F2F"/>
    <w:multiLevelType w:val="multilevel"/>
    <w:tmpl w:val="2410D8C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720" w:firstLine="0"/>
      </w:pPr>
    </w:lvl>
  </w:abstractNum>
  <w:abstractNum w:abstractNumId="1">
    <w:nsid w:val="425F7A52"/>
    <w:multiLevelType w:val="multilevel"/>
    <w:tmpl w:val="E84C5A1A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47"/>
    <w:rsid w:val="003B5863"/>
    <w:rsid w:val="00867F5D"/>
    <w:rsid w:val="00D04147"/>
    <w:rsid w:val="00E4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46664-FEBB-43C1-A5B6-20E0E0CD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B5863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5863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18</cp:revision>
  <cp:lastPrinted>2024-12-20T07:55:00Z</cp:lastPrinted>
  <dcterms:created xsi:type="dcterms:W3CDTF">2017-10-20T23:40:00Z</dcterms:created>
  <dcterms:modified xsi:type="dcterms:W3CDTF">2024-12-20T08:23:00Z</dcterms:modified>
  <dc:language>ru-RU</dc:language>
</cp:coreProperties>
</file>