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D48B0" w:rsidRPr="003D48B0" w:rsidRDefault="003D48B0" w:rsidP="003D48B0">
      <w:pPr>
        <w:pStyle w:val="1"/>
        <w:keepNext/>
        <w:numPr>
          <w:ilvl w:val="0"/>
          <w:numId w:val="4"/>
        </w:numPr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3D48B0">
        <w:rPr>
          <w:rFonts w:ascii="Times New Roman" w:hAnsi="Times New Roman" w:cs="Times New Roman"/>
          <w:b w:val="0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1A9CA2E6" wp14:editId="06220050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48B0"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  <w:t>АДМИНИСТРАЦИЯ ГОРОДСКОГО ОКРУГА ФРЯЗИНО</w:t>
      </w:r>
    </w:p>
    <w:p w:rsidR="003D48B0" w:rsidRDefault="003D48B0" w:rsidP="003D48B0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D48B0" w:rsidRDefault="003D48B0" w:rsidP="003D48B0">
      <w:pPr>
        <w:rPr>
          <w:lang w:val="en-US"/>
        </w:rPr>
      </w:pPr>
    </w:p>
    <w:p w:rsidR="00D84B36" w:rsidRDefault="003D48B0" w:rsidP="003D48B0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5E2266">
        <w:rPr>
          <w:sz w:val="28"/>
          <w:szCs w:val="28"/>
        </w:rPr>
        <w:t>23.12.2022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E2266">
        <w:rPr>
          <w:sz w:val="28"/>
          <w:szCs w:val="28"/>
        </w:rPr>
        <w:t>944</w:t>
      </w:r>
    </w:p>
    <w:p w:rsidR="003D48B0" w:rsidRDefault="003D48B0" w:rsidP="003D48B0">
      <w:pPr>
        <w:spacing w:before="60"/>
        <w:ind w:left="1842" w:firstLine="608"/>
        <w:rPr>
          <w:sz w:val="28"/>
          <w:szCs w:val="28"/>
        </w:rPr>
      </w:pPr>
    </w:p>
    <w:p w:rsidR="00D84B36" w:rsidRDefault="00D84B36">
      <w:pPr>
        <w:ind w:right="4649"/>
        <w:jc w:val="both"/>
        <w:rPr>
          <w:sz w:val="28"/>
          <w:szCs w:val="28"/>
        </w:rPr>
      </w:pPr>
    </w:p>
    <w:p w:rsidR="00D84B36" w:rsidRDefault="00D84B36">
      <w:pPr>
        <w:ind w:right="4649"/>
        <w:jc w:val="both"/>
        <w:rPr>
          <w:sz w:val="28"/>
          <w:szCs w:val="28"/>
        </w:rPr>
      </w:pPr>
    </w:p>
    <w:p w:rsidR="00D84B36" w:rsidRDefault="003D48B0">
      <w:pPr>
        <w:ind w:right="464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>постановление администрации городского округа Фрязино от 29.04.2022 № 300 «</w:t>
      </w:r>
      <w:r>
        <w:rPr>
          <w:sz w:val="28"/>
          <w:szCs w:val="28"/>
        </w:rPr>
        <w:t>О ликвидации муниципального унитарного предприятия «</w:t>
      </w:r>
      <w:proofErr w:type="spellStart"/>
      <w:r>
        <w:rPr>
          <w:sz w:val="28"/>
          <w:szCs w:val="28"/>
        </w:rPr>
        <w:t>Жилкомразвитие</w:t>
      </w:r>
      <w:proofErr w:type="spellEnd"/>
      <w:r>
        <w:rPr>
          <w:sz w:val="28"/>
          <w:szCs w:val="28"/>
        </w:rPr>
        <w:t>»</w:t>
      </w:r>
    </w:p>
    <w:p w:rsidR="00D84B36" w:rsidRDefault="00D84B36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D84B36" w:rsidRDefault="00D84B36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D84B36" w:rsidRDefault="003D48B0">
      <w:pPr>
        <w:ind w:firstLine="850"/>
        <w:jc w:val="both"/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на основании Устава городского округа Фрязино Московской области,</w:t>
      </w:r>
      <w:r>
        <w:rPr>
          <w:rFonts w:cs="Arial"/>
          <w:sz w:val="28"/>
          <w:szCs w:val="28"/>
        </w:rPr>
        <w:t xml:space="preserve"> </w:t>
      </w:r>
    </w:p>
    <w:p w:rsidR="00D84B36" w:rsidRDefault="00D84B36">
      <w:pPr>
        <w:ind w:firstLine="737"/>
        <w:jc w:val="both"/>
        <w:rPr>
          <w:rFonts w:cs="Arial"/>
          <w:sz w:val="20"/>
          <w:szCs w:val="20"/>
        </w:rPr>
      </w:pPr>
    </w:p>
    <w:p w:rsidR="00D84B36" w:rsidRDefault="003D48B0">
      <w:pPr>
        <w:jc w:val="center"/>
        <w:rPr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D84B36" w:rsidRDefault="00D84B36">
      <w:pPr>
        <w:jc w:val="center"/>
        <w:rPr>
          <w:rFonts w:cs="Arial"/>
          <w:b/>
          <w:bCs/>
        </w:rPr>
      </w:pPr>
    </w:p>
    <w:p w:rsidR="00D84B36" w:rsidRDefault="003D48B0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 Внести в постановление администрации городского округа Фрязино от 29.04.2022 № 300 «О ликвидации муниципального унитарного предприятия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 следующие изменения:</w:t>
      </w:r>
    </w:p>
    <w:p w:rsidR="00D84B36" w:rsidRDefault="003D48B0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1.1. Утвердить состав ликвидационной комиссии муниципального унитарного предприятия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 (далее - МУП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 в новой редакции согласно приложению 1 к настоящему постановлению;</w:t>
      </w:r>
    </w:p>
    <w:p w:rsidR="00D84B36" w:rsidRDefault="003D48B0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1.2. Утвердить план мероприятий по ликвидации МУП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Жилкомразвитие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 в новой редакции согласно приложению 2 к настоящему постановлению.</w:t>
      </w:r>
    </w:p>
    <w:p w:rsidR="00D84B36" w:rsidRDefault="003D48B0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2. Опубликовать настоящее постановление в периодическом печатном издании, распространяемом на территории городского округа Фрязино Московской области (еженедельная общественно-политическая газета городского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D84B36" w:rsidRDefault="003D48B0">
      <w:pPr>
        <w:ind w:firstLine="850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3. Контроль за выполнением настоящего постановления возложить на заместителя главы администрации В.В. Оганезову</w:t>
      </w:r>
      <w:r>
        <w:rPr>
          <w:rFonts w:cs="Arial"/>
          <w:color w:val="000000" w:themeColor="text1"/>
          <w:sz w:val="28"/>
          <w:szCs w:val="28"/>
        </w:rPr>
        <w:t xml:space="preserve">. </w:t>
      </w:r>
    </w:p>
    <w:p w:rsidR="00D84B36" w:rsidRDefault="00D84B36">
      <w:pPr>
        <w:ind w:firstLine="709"/>
        <w:jc w:val="both"/>
        <w:rPr>
          <w:rFonts w:cs="Arial"/>
          <w:sz w:val="28"/>
          <w:szCs w:val="28"/>
        </w:rPr>
      </w:pPr>
    </w:p>
    <w:p w:rsidR="00D84B36" w:rsidRDefault="00D84B36">
      <w:pPr>
        <w:ind w:firstLine="709"/>
        <w:jc w:val="both"/>
        <w:rPr>
          <w:rFonts w:cs="Arial"/>
          <w:sz w:val="28"/>
          <w:szCs w:val="28"/>
        </w:rPr>
      </w:pPr>
    </w:p>
    <w:p w:rsidR="00D84B36" w:rsidRDefault="003D48B0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 Д.Р. Воробьев</w:t>
      </w:r>
    </w:p>
    <w:p w:rsidR="00D84B36" w:rsidRDefault="00D84B36">
      <w:pPr>
        <w:jc w:val="both"/>
        <w:rPr>
          <w:rFonts w:cs="Arial"/>
          <w:sz w:val="28"/>
          <w:szCs w:val="28"/>
        </w:rPr>
      </w:pPr>
    </w:p>
    <w:p w:rsidR="00D84B36" w:rsidRDefault="00D84B36">
      <w:pPr>
        <w:jc w:val="both"/>
        <w:rPr>
          <w:rFonts w:cs="Arial"/>
          <w:sz w:val="28"/>
          <w:szCs w:val="28"/>
        </w:rPr>
      </w:pPr>
    </w:p>
    <w:p w:rsidR="00D84B36" w:rsidRDefault="00D84B36">
      <w:pPr>
        <w:jc w:val="both"/>
        <w:rPr>
          <w:rFonts w:cs="Arial"/>
          <w:sz w:val="28"/>
          <w:szCs w:val="28"/>
        </w:rPr>
      </w:pPr>
    </w:p>
    <w:p w:rsidR="00D84B36" w:rsidRDefault="003D48B0">
      <w:pPr>
        <w:ind w:left="4820"/>
      </w:pPr>
      <w:r>
        <w:rPr>
          <w:sz w:val="28"/>
          <w:szCs w:val="28"/>
        </w:rPr>
        <w:lastRenderedPageBreak/>
        <w:t>Приложение 1</w:t>
      </w:r>
    </w:p>
    <w:p w:rsidR="00D84B36" w:rsidRDefault="003D48B0">
      <w:pPr>
        <w:ind w:left="4820"/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администрации                                                                                                                                                                        городского округа Фрязино</w:t>
      </w: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от </w:t>
      </w:r>
      <w:r w:rsidR="005E2266">
        <w:rPr>
          <w:sz w:val="28"/>
          <w:szCs w:val="28"/>
        </w:rPr>
        <w:t>23.12.2022</w:t>
      </w:r>
      <w:r>
        <w:rPr>
          <w:sz w:val="28"/>
          <w:szCs w:val="28"/>
        </w:rPr>
        <w:t xml:space="preserve"> № </w:t>
      </w:r>
      <w:r w:rsidR="005E2266">
        <w:rPr>
          <w:sz w:val="28"/>
          <w:szCs w:val="28"/>
        </w:rPr>
        <w:t>944</w:t>
      </w:r>
    </w:p>
    <w:p w:rsidR="00D84B36" w:rsidRDefault="00D84B36">
      <w:pPr>
        <w:ind w:left="4820"/>
        <w:rPr>
          <w:sz w:val="28"/>
          <w:szCs w:val="28"/>
        </w:rPr>
      </w:pPr>
    </w:p>
    <w:p w:rsidR="00D84B36" w:rsidRDefault="00D84B36">
      <w:pPr>
        <w:ind w:left="4820"/>
        <w:rPr>
          <w:sz w:val="28"/>
          <w:szCs w:val="28"/>
        </w:rPr>
      </w:pPr>
    </w:p>
    <w:p w:rsidR="00D84B36" w:rsidRDefault="00D84B36">
      <w:pPr>
        <w:ind w:firstLine="567"/>
        <w:jc w:val="both"/>
        <w:rPr>
          <w:sz w:val="28"/>
          <w:szCs w:val="28"/>
          <w:u w:val="single"/>
        </w:rPr>
      </w:pPr>
    </w:p>
    <w:p w:rsidR="00D84B36" w:rsidRDefault="003D48B0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D84B36" w:rsidRDefault="003D48B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ликвидационной</w:t>
      </w:r>
      <w:proofErr w:type="gramEnd"/>
      <w:r>
        <w:rPr>
          <w:sz w:val="28"/>
          <w:szCs w:val="28"/>
        </w:rPr>
        <w:t xml:space="preserve"> комиссии МУП «</w:t>
      </w:r>
      <w:proofErr w:type="spellStart"/>
      <w:r>
        <w:rPr>
          <w:sz w:val="28"/>
          <w:szCs w:val="28"/>
        </w:rPr>
        <w:t>Жилкомразвитие</w:t>
      </w:r>
      <w:proofErr w:type="spellEnd"/>
      <w:r>
        <w:rPr>
          <w:sz w:val="28"/>
          <w:szCs w:val="28"/>
        </w:rPr>
        <w:t>»</w:t>
      </w:r>
    </w:p>
    <w:p w:rsidR="00D84B36" w:rsidRDefault="00D84B36">
      <w:pPr>
        <w:jc w:val="center"/>
        <w:rPr>
          <w:sz w:val="28"/>
          <w:szCs w:val="28"/>
        </w:rPr>
      </w:pPr>
    </w:p>
    <w:tbl>
      <w:tblPr>
        <w:tblW w:w="96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D84B36">
        <w:tc>
          <w:tcPr>
            <w:tcW w:w="4819" w:type="dxa"/>
          </w:tcPr>
          <w:p w:rsidR="00D84B36" w:rsidRDefault="003D48B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Григорьева Юлия Леонидовна</w:t>
            </w:r>
          </w:p>
        </w:tc>
        <w:tc>
          <w:tcPr>
            <w:tcW w:w="4819" w:type="dxa"/>
          </w:tcPr>
          <w:p w:rsidR="00D84B36" w:rsidRDefault="003D48B0">
            <w:pPr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председатель</w:t>
            </w:r>
            <w:proofErr w:type="gramEnd"/>
            <w:r>
              <w:rPr>
                <w:sz w:val="28"/>
                <w:szCs w:val="28"/>
              </w:rPr>
              <w:t xml:space="preserve"> ликвидационной комиссии</w:t>
            </w:r>
          </w:p>
        </w:tc>
      </w:tr>
      <w:tr w:rsidR="00D84B36">
        <w:tc>
          <w:tcPr>
            <w:tcW w:w="4819" w:type="dxa"/>
          </w:tcPr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19" w:type="dxa"/>
          </w:tcPr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Оганезова Виктория Викторовна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Тропин Антон Михайлович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Силаева Наталья Владимировна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-председатель комитета 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Светлана Викторовна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отдела экономики Комитета по экономике 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Борисова Ирина </w:t>
            </w:r>
            <w:proofErr w:type="spellStart"/>
            <w:r>
              <w:rPr>
                <w:sz w:val="28"/>
                <w:szCs w:val="28"/>
              </w:rPr>
              <w:t>Рушановна</w:t>
            </w:r>
            <w:proofErr w:type="spellEnd"/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юридического отдела управления правового и кадрового обеспечения 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Шелестова</w:t>
            </w:r>
            <w:proofErr w:type="spellEnd"/>
            <w:r>
              <w:rPr>
                <w:sz w:val="28"/>
                <w:szCs w:val="28"/>
              </w:rPr>
              <w:t xml:space="preserve"> Инна Михайловна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начальник</w:t>
            </w:r>
            <w:proofErr w:type="gramEnd"/>
            <w:r>
              <w:rPr>
                <w:sz w:val="28"/>
                <w:szCs w:val="28"/>
              </w:rPr>
              <w:t xml:space="preserve"> архивного отдела управления делами</w:t>
            </w:r>
            <w:r>
              <w:rPr>
                <w:sz w:val="28"/>
                <w:szCs w:val="28"/>
              </w:rPr>
              <w:br/>
              <w:t>администрации городского округа Фрязино</w:t>
            </w:r>
          </w:p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Знаменская Наталия Николаевна</w:t>
            </w:r>
          </w:p>
        </w:tc>
        <w:tc>
          <w:tcPr>
            <w:tcW w:w="4819" w:type="dxa"/>
          </w:tcPr>
          <w:p w:rsidR="00D84B36" w:rsidRDefault="003D48B0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color w:val="000000"/>
                <w:sz w:val="28"/>
                <w:szCs w:val="28"/>
              </w:rPr>
              <w:t>муниципального казенного учреждения города Фрязино</w:t>
            </w:r>
            <w:r>
              <w:rPr>
                <w:sz w:val="28"/>
                <w:szCs w:val="28"/>
              </w:rPr>
              <w:t xml:space="preserve"> «Центр бюджетного сопровождения</w:t>
            </w:r>
            <w:bookmarkStart w:id="0" w:name="_GoBack"/>
            <w:bookmarkEnd w:id="0"/>
          </w:p>
        </w:tc>
      </w:tr>
      <w:tr w:rsidR="003D48B0">
        <w:tc>
          <w:tcPr>
            <w:tcW w:w="4819" w:type="dxa"/>
          </w:tcPr>
          <w:p w:rsidR="003D48B0" w:rsidRDefault="003D48B0">
            <w:pPr>
              <w:pStyle w:val="ae"/>
              <w:widowControl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3D48B0" w:rsidRDefault="003D48B0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  <w:tr w:rsidR="00D84B36">
        <w:tc>
          <w:tcPr>
            <w:tcW w:w="4819" w:type="dxa"/>
          </w:tcPr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D84B36" w:rsidRDefault="00D84B36">
            <w:pPr>
              <w:pStyle w:val="ae"/>
              <w:widowControl w:val="0"/>
              <w:rPr>
                <w:sz w:val="28"/>
                <w:szCs w:val="28"/>
              </w:rPr>
            </w:pPr>
          </w:p>
        </w:tc>
      </w:tr>
    </w:tbl>
    <w:p w:rsidR="00D84B36" w:rsidRDefault="00D84B36" w:rsidP="003D48B0">
      <w:pPr>
        <w:rPr>
          <w:sz w:val="28"/>
          <w:szCs w:val="28"/>
        </w:rPr>
      </w:pPr>
    </w:p>
    <w:sectPr w:rsidR="00D84B36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362F4"/>
    <w:multiLevelType w:val="multilevel"/>
    <w:tmpl w:val="00504D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2330B6D"/>
    <w:multiLevelType w:val="multilevel"/>
    <w:tmpl w:val="FA84526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B36"/>
    <w:rsid w:val="003D48B0"/>
    <w:rsid w:val="005E2266"/>
    <w:rsid w:val="00D8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7A410-99CE-4573-81A1-C54A7D1E6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Theme="minorHAnsi" w:eastAsia="Times New Roman" w:hAnsiTheme="minorHAns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Theme="minorHAnsi" w:eastAsia="Times New Roman" w:hAnsiTheme="minorHAns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5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419</Words>
  <Characters>2391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№8</dc:creator>
  <dc:description/>
  <cp:lastModifiedBy>Борисова</cp:lastModifiedBy>
  <cp:revision>12</cp:revision>
  <cp:lastPrinted>2023-01-17T12:24:00Z</cp:lastPrinted>
  <dcterms:created xsi:type="dcterms:W3CDTF">2022-12-15T12:26:00Z</dcterms:created>
  <dcterms:modified xsi:type="dcterms:W3CDTF">2023-01-17T11:13:00Z</dcterms:modified>
  <dc:language>ru-RU</dc:language>
</cp:coreProperties>
</file>