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D0" w:rsidRPr="00C440D0" w:rsidRDefault="00C440D0" w:rsidP="00C440D0">
      <w:pPr>
        <w:pStyle w:val="11"/>
        <w:numPr>
          <w:ilvl w:val="0"/>
          <w:numId w:val="9"/>
        </w:numPr>
        <w:suppressAutoHyphens/>
        <w:ind w:left="1701"/>
        <w:jc w:val="left"/>
        <w:rPr>
          <w:b w:val="0"/>
          <w:i w:val="0"/>
          <w:sz w:val="30"/>
          <w:szCs w:val="30"/>
        </w:rPr>
      </w:pPr>
      <w:r w:rsidRPr="00C440D0">
        <w:rPr>
          <w:b w:val="0"/>
          <w:i w:val="0"/>
          <w:noProof/>
          <w:sz w:val="32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40D0">
        <w:rPr>
          <w:b w:val="0"/>
          <w:i w:val="0"/>
          <w:sz w:val="30"/>
          <w:szCs w:val="30"/>
        </w:rPr>
        <w:t>АДМИНИСТРАЦИЯ ГОРОДСКОГО ОКРУГА ФРЯЗИНО</w:t>
      </w:r>
    </w:p>
    <w:p w:rsidR="00C440D0" w:rsidRPr="00C440D0" w:rsidRDefault="00C440D0" w:rsidP="00C440D0">
      <w:pPr>
        <w:pStyle w:val="3"/>
        <w:numPr>
          <w:ilvl w:val="2"/>
          <w:numId w:val="9"/>
        </w:numPr>
        <w:suppressAutoHyphens/>
        <w:spacing w:after="0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C440D0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C440D0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C440D0" w:rsidRPr="00C440D0" w:rsidRDefault="00C440D0" w:rsidP="00C440D0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C440D0">
        <w:rPr>
          <w:rFonts w:ascii="Times New Roman" w:hAnsi="Times New Roman" w:cs="Times New Roman"/>
          <w:lang w:val="en-US"/>
        </w:rPr>
        <w:tab/>
      </w:r>
    </w:p>
    <w:p w:rsidR="000015FF" w:rsidRDefault="00C440D0" w:rsidP="00C440D0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  <w:lang w:eastAsia="ar-SA"/>
        </w:rPr>
      </w:pPr>
      <w:r w:rsidRPr="00C440D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от</w:t>
      </w:r>
      <w:r w:rsidRPr="00C440D0">
        <w:rPr>
          <w:rFonts w:ascii="Times New Roman" w:hAnsi="Times New Roman" w:cs="Times New Roman"/>
          <w:sz w:val="28"/>
          <w:szCs w:val="28"/>
        </w:rPr>
        <w:t xml:space="preserve"> </w:t>
      </w:r>
      <w:r w:rsidR="009876F1">
        <w:rPr>
          <w:rFonts w:ascii="Times New Roman" w:hAnsi="Times New Roman" w:cs="Times New Roman"/>
          <w:sz w:val="28"/>
          <w:szCs w:val="28"/>
        </w:rPr>
        <w:t>11.09.2024</w:t>
      </w:r>
      <w:r w:rsidRPr="00C440D0">
        <w:rPr>
          <w:rFonts w:ascii="Times New Roman" w:hAnsi="Times New Roman" w:cs="Times New Roman"/>
          <w:sz w:val="28"/>
          <w:szCs w:val="28"/>
        </w:rPr>
        <w:t xml:space="preserve"> </w:t>
      </w:r>
      <w:r w:rsidRPr="00C440D0">
        <w:rPr>
          <w:rFonts w:ascii="Times New Roman" w:hAnsi="Times New Roman" w:cs="Times New Roman"/>
          <w:b/>
          <w:sz w:val="28"/>
          <w:szCs w:val="28"/>
        </w:rPr>
        <w:t>№</w:t>
      </w:r>
      <w:r w:rsidRPr="00C440D0">
        <w:rPr>
          <w:rFonts w:ascii="Times New Roman" w:hAnsi="Times New Roman" w:cs="Times New Roman"/>
          <w:sz w:val="28"/>
          <w:szCs w:val="28"/>
        </w:rPr>
        <w:t xml:space="preserve"> </w:t>
      </w:r>
      <w:r w:rsidR="009876F1">
        <w:rPr>
          <w:rFonts w:ascii="Times New Roman" w:hAnsi="Times New Roman" w:cs="Times New Roman"/>
          <w:sz w:val="28"/>
          <w:szCs w:val="28"/>
        </w:rPr>
        <w:t>900</w:t>
      </w:r>
    </w:p>
    <w:p w:rsidR="000015FF" w:rsidRDefault="000015F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EC4287">
      <w:pPr>
        <w:widowControl w:val="0"/>
        <w:tabs>
          <w:tab w:val="left" w:pos="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Главы городского округа Фрязино                        от 20.08.2019 № 474 «Об утверждении               требований к архитектурно - дизайнерскому решению нестационарных                     торговых объектов, расположенных на территории городского округа Фрязино Московской области» </w:t>
      </w:r>
      <w:bookmarkStart w:id="0" w:name="_GoBack"/>
      <w:bookmarkEnd w:id="0"/>
    </w:p>
    <w:p w:rsidR="000015FF" w:rsidRDefault="000015F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EC4287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 соответствии с Федеральным законом от 06.10.2003 № 131-ФЗ «Об   общих принципах организации местного самоуправления в Российской                        Федерации», Федеральным законом от 28.12.2009 № 381-ФЗ «Об основах             государственного регулирования торговой деятельности в Российской                           Федерации», распоряжением Министерства сельского хозяйства и                               продовольствия Московской области от 13.10.2020 № 20РВ-306 «О разработке и утверждении органами местного самоуправления муниципальных                               образований Московской области схем размещения нестационарных торговых объектов и Методических рекомендаций по размещению нестационарных                   торговых объектов на территории муниципального образования Московской области», Законом Московской области от 30.12.2014 № 191/2014-ОЗ                       «О регулировании дополнительных вопросов в сфере благоустройства в                        Московской области», решением Совета депутатов городского округа Фрязино от 19.12.2019 № 391 «Об утверждении Правил благоустройства территории            городского округа Фрязино Московской области»,  руководствуясь Уставом  городского округа Фрязино Московской  области, в целях формирования              единых правил размещения нестационарных торговых объектов на территории городского округа Фрязино Московской области,</w:t>
      </w:r>
    </w:p>
    <w:p w:rsidR="000015FF" w:rsidRDefault="000015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EC42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 о с т а н о в л я ю:</w:t>
      </w:r>
    </w:p>
    <w:p w:rsidR="000015FF" w:rsidRDefault="000015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015FF" w:rsidRDefault="00EC4287">
      <w:pPr>
        <w:widowControl w:val="0"/>
        <w:numPr>
          <w:ilvl w:val="0"/>
          <w:numId w:val="7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  <w:lang w:eastAsia="ar-SA"/>
        </w:rPr>
        <w:sectPr w:rsidR="000015FF">
          <w:pgSz w:w="11906" w:h="16838"/>
          <w:pgMar w:top="1134" w:right="567" w:bottom="1361" w:left="1701" w:header="0" w:footer="0" w:gutter="0"/>
          <w:pgNumType w:start="1"/>
          <w:cols w:space="720"/>
          <w:formProt w:val="0"/>
          <w:docGrid w:linePitch="299"/>
        </w:sectPr>
      </w:pPr>
      <w:r>
        <w:rPr>
          <w:rFonts w:ascii="Times New Roman" w:hAnsi="Times New Roman" w:cs="Times New Roman"/>
          <w:sz w:val="28"/>
          <w:szCs w:val="28"/>
          <w:lang w:eastAsia="ar-SA"/>
        </w:rPr>
        <w:t>Внести изменения в постановление Главы городского округа Фрязино от 20.08.2019 № 474 «Об утверждении требований к архитектурно -                     дизайнерскому решению нестационарных торговых объектов, расположенных на территории городского округа Фрязино Московской области» (далее - требования), утвердив требования в новой редакции (прилагаются).</w:t>
      </w:r>
    </w:p>
    <w:p w:rsidR="000015FF" w:rsidRDefault="00EC4287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2. Опубликовать настоящее постановление в периодическом                печатном издании, распространяемом на территории городского округа Фрязино Московской области (общественно-политическая газета города Фрязино «Ключъ»), и разместить на официальном сайте городского округа Фрязино в сети Интернет.</w:t>
      </w:r>
    </w:p>
    <w:p w:rsidR="000015FF" w:rsidRDefault="00EC4287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Контроль за исполнением настоящего постановления возложить на заместителя г</w:t>
      </w:r>
      <w:r w:rsidR="00C440D0">
        <w:rPr>
          <w:rFonts w:ascii="Times New Roman" w:hAnsi="Times New Roman" w:cs="Times New Roman"/>
          <w:sz w:val="28"/>
          <w:szCs w:val="28"/>
          <w:lang w:eastAsia="ar-SA"/>
        </w:rPr>
        <w:t xml:space="preserve">лавы городского округа Фрязино </w:t>
      </w:r>
      <w:r>
        <w:rPr>
          <w:rFonts w:ascii="Times New Roman" w:hAnsi="Times New Roman" w:cs="Times New Roman"/>
          <w:sz w:val="28"/>
          <w:szCs w:val="28"/>
          <w:lang w:eastAsia="ar-SA"/>
        </w:rPr>
        <w:t>Н.В. Князеву.</w:t>
      </w:r>
    </w:p>
    <w:p w:rsidR="000015FF" w:rsidRDefault="000015FF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EC4287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 городского округа Фрязино                                                       Д.Р. Воробьев</w:t>
      </w:r>
    </w:p>
    <w:p w:rsidR="000015FF" w:rsidRDefault="000015FF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015FF" w:rsidRDefault="000015FF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0015FF">
      <w:headerReference w:type="default" r:id="rId9"/>
      <w:pgSz w:w="11906" w:h="16838"/>
      <w:pgMar w:top="777" w:right="567" w:bottom="1418" w:left="1701" w:header="72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69A" w:rsidRDefault="0063269A">
      <w:pPr>
        <w:spacing w:after="0" w:line="240" w:lineRule="auto"/>
      </w:pPr>
      <w:r>
        <w:separator/>
      </w:r>
    </w:p>
  </w:endnote>
  <w:endnote w:type="continuationSeparator" w:id="0">
    <w:p w:rsidR="0063269A" w:rsidRDefault="00632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charset w:val="CC"/>
    <w:family w:val="roman"/>
    <w:pitch w:val="variable"/>
  </w:font>
  <w:font w:name="a_AlbionicB&amp;W"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69A" w:rsidRDefault="0063269A">
      <w:pPr>
        <w:spacing w:after="0" w:line="240" w:lineRule="auto"/>
      </w:pPr>
      <w:r>
        <w:separator/>
      </w:r>
    </w:p>
  </w:footnote>
  <w:footnote w:type="continuationSeparator" w:id="0">
    <w:p w:rsidR="0063269A" w:rsidRDefault="00632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5FF" w:rsidRDefault="00EC4287">
    <w:pPr>
      <w:pStyle w:val="aff3"/>
      <w:jc w:val="center"/>
    </w:pPr>
    <w:r>
      <w:fldChar w:fldCharType="begin"/>
    </w:r>
    <w:r>
      <w:instrText>PAGE</w:instrText>
    </w:r>
    <w:r>
      <w:fldChar w:fldCharType="separate"/>
    </w:r>
    <w:r w:rsidR="009876F1">
      <w:rPr>
        <w:noProof/>
      </w:rPr>
      <w:t>2</w:t>
    </w:r>
    <w:r>
      <w:fldChar w:fldCharType="end"/>
    </w:r>
  </w:p>
  <w:p w:rsidR="000015FF" w:rsidRDefault="000015FF">
    <w:pPr>
      <w:pStyle w:val="af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40982"/>
    <w:multiLevelType w:val="multilevel"/>
    <w:tmpl w:val="00B685A6"/>
    <w:lvl w:ilvl="0">
      <w:start w:val="1"/>
      <w:numFmt w:val="decimal"/>
      <w:lvlText w:val="%1."/>
      <w:lvlJc w:val="left"/>
      <w:pPr>
        <w:tabs>
          <w:tab w:val="num" w:pos="0"/>
        </w:tabs>
        <w:ind w:left="10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95" w:hanging="180"/>
      </w:pPr>
    </w:lvl>
  </w:abstractNum>
  <w:abstractNum w:abstractNumId="2">
    <w:nsid w:val="12532D50"/>
    <w:multiLevelType w:val="multilevel"/>
    <w:tmpl w:val="1918F9B6"/>
    <w:lvl w:ilvl="0">
      <w:start w:val="1"/>
      <w:numFmt w:val="decimal"/>
      <w:pStyle w:val="1"/>
      <w:lvlText w:val="%1)"/>
      <w:lvlJc w:val="left"/>
      <w:pPr>
        <w:tabs>
          <w:tab w:val="num" w:pos="0"/>
        </w:tabs>
        <w:ind w:left="1068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ED0680E"/>
    <w:multiLevelType w:val="multilevel"/>
    <w:tmpl w:val="3E8AB06E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0" w:firstLine="71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D0911B1"/>
    <w:multiLevelType w:val="multilevel"/>
    <w:tmpl w:val="DE109A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0977878"/>
    <w:multiLevelType w:val="multilevel"/>
    <w:tmpl w:val="B7B65A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4F815C3"/>
    <w:multiLevelType w:val="multilevel"/>
    <w:tmpl w:val="0AF6B92A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5" w:hanging="12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2" w:hanging="127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86" w:hanging="127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63" w:hanging="127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70" w:hanging="127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7">
    <w:nsid w:val="79766B62"/>
    <w:multiLevelType w:val="multilevel"/>
    <w:tmpl w:val="9E1E91F6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9910328"/>
    <w:multiLevelType w:val="multilevel"/>
    <w:tmpl w:val="9E3267E2"/>
    <w:lvl w:ilvl="0">
      <w:start w:val="1"/>
      <w:numFmt w:val="decimal"/>
      <w:pStyle w:val="2-"/>
      <w:lvlText w:val="%1."/>
      <w:lvlJc w:val="left"/>
      <w:pPr>
        <w:tabs>
          <w:tab w:val="num" w:pos="0"/>
        </w:tabs>
        <w:ind w:left="2629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31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5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5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6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85" w:hanging="216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15FF"/>
    <w:rsid w:val="000015FF"/>
    <w:rsid w:val="0063269A"/>
    <w:rsid w:val="009876F1"/>
    <w:rsid w:val="00C440D0"/>
    <w:rsid w:val="00EC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0BEEF-4D67-43B0-961B-56FCFF08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suppressAutoHyphens w:val="0"/>
      <w:spacing w:after="160" w:line="254" w:lineRule="auto"/>
    </w:pPr>
    <w:rPr>
      <w:rFonts w:ascii="Calibri" w:hAnsi="Calibri" w:cs="Calibri"/>
      <w:sz w:val="22"/>
      <w:szCs w:val="22"/>
      <w:lang w:eastAsia="zh-CN"/>
    </w:rPr>
  </w:style>
  <w:style w:type="paragraph" w:styleId="11">
    <w:name w:val="heading 1"/>
    <w:basedOn w:val="a2"/>
    <w:next w:val="a2"/>
    <w:qFormat/>
    <w:pPr>
      <w:keepNext/>
      <w:spacing w:after="0" w:line="240" w:lineRule="auto"/>
      <w:jc w:val="right"/>
      <w:outlineLvl w:val="0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2"/>
    <w:next w:val="a2"/>
    <w:qFormat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2"/>
    <w:next w:val="a2"/>
    <w:qFormat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qFormat/>
    <w:pPr>
      <w:keepNext/>
      <w:spacing w:after="0" w:line="216" w:lineRule="auto"/>
      <w:jc w:val="center"/>
      <w:textAlignment w:val="baseline"/>
      <w:outlineLvl w:val="3"/>
    </w:pPr>
    <w:rPr>
      <w:rFonts w:ascii="Times New Roman" w:hAnsi="Times New Roman" w:cs="Times New Roman"/>
      <w:b/>
      <w:sz w:val="24"/>
      <w:szCs w:val="20"/>
    </w:rPr>
  </w:style>
  <w:style w:type="paragraph" w:styleId="5">
    <w:name w:val="heading 5"/>
    <w:basedOn w:val="a2"/>
    <w:next w:val="a2"/>
    <w:qFormat/>
    <w:pPr>
      <w:suppressAutoHyphens/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pPr>
      <w:tabs>
        <w:tab w:val="left" w:pos="1152"/>
      </w:tabs>
      <w:spacing w:before="240" w:after="60" w:line="240" w:lineRule="auto"/>
      <w:jc w:val="both"/>
      <w:outlineLvl w:val="5"/>
    </w:pPr>
    <w:rPr>
      <w:rFonts w:ascii="Times New Roman" w:eastAsia="Calibri" w:hAnsi="Times New Roman" w:cs="Times New Roman"/>
      <w:i/>
      <w:iCs/>
    </w:rPr>
  </w:style>
  <w:style w:type="paragraph" w:styleId="7">
    <w:name w:val="heading 7"/>
    <w:basedOn w:val="a2"/>
    <w:next w:val="a2"/>
    <w:qFormat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2"/>
    <w:next w:val="a2"/>
    <w:qFormat/>
    <w:pPr>
      <w:tabs>
        <w:tab w:val="left" w:pos="1440"/>
      </w:tabs>
      <w:spacing w:before="240" w:after="60" w:line="240" w:lineRule="auto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qFormat/>
    <w:pPr>
      <w:tabs>
        <w:tab w:val="left" w:pos="1584"/>
      </w:tabs>
      <w:spacing w:before="240" w:after="60" w:line="240" w:lineRule="auto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8"/>
      <w:szCs w:val="28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u w:val="none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Calibri" w:hAnsi="Times New Roman" w:cs="Times New Roman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Times New Roman" w:hAnsi="Times New Roman" w:cs="Times New Roman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eastAsia="Calibri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  <w:rPr>
      <w:rFonts w:ascii="Times New Roman" w:hAnsi="Times New Roman" w:cs="Times New Roman"/>
      <w:sz w:val="24"/>
      <w:szCs w:val="24"/>
    </w:rPr>
  </w:style>
  <w:style w:type="character" w:customStyle="1" w:styleId="WW8Num18z2">
    <w:name w:val="WW8Num18z2"/>
    <w:qFormat/>
    <w:rPr>
      <w:sz w:val="24"/>
      <w:szCs w:val="24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Times New Roman" w:hAnsi="Times New Roman"/>
      <w:sz w:val="28"/>
      <w:szCs w:val="28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i w:val="0"/>
      <w:sz w:val="24"/>
      <w:szCs w:val="24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Times New Roman" w:hAnsi="Times New Roman" w:cs="Times New Roman"/>
      <w:b w:val="0"/>
      <w:i w:val="0"/>
      <w:color w:val="auto"/>
      <w:sz w:val="28"/>
      <w:szCs w:val="28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24z1">
    <w:name w:val="WW8Num24z1"/>
    <w:qFormat/>
    <w:rPr>
      <w:color w:val="auto"/>
      <w:sz w:val="24"/>
      <w:szCs w:val="24"/>
    </w:rPr>
  </w:style>
  <w:style w:type="character" w:customStyle="1" w:styleId="WW8Num24z3">
    <w:name w:val="WW8Num24z3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  <w:rPr>
      <w:rFonts w:ascii="Times New Roman" w:hAnsi="Times New Roman" w:cs="Times New Roman"/>
      <w:b/>
    </w:rPr>
  </w:style>
  <w:style w:type="character" w:customStyle="1" w:styleId="WW8Num28z1">
    <w:name w:val="WW8Num28z1"/>
    <w:qFormat/>
    <w:rPr>
      <w:b w:val="0"/>
    </w:rPr>
  </w:style>
  <w:style w:type="character" w:customStyle="1" w:styleId="WW8Num28z2">
    <w:name w:val="WW8Num28z2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12">
    <w:name w:val="Основной шрифт абзаца1"/>
    <w:qFormat/>
  </w:style>
  <w:style w:type="character" w:customStyle="1" w:styleId="110">
    <w:name w:val="Заголовок 1 Знак1"/>
    <w:qFormat/>
    <w:rPr>
      <w:b/>
      <w:bCs/>
      <w:i/>
      <w:iCs/>
      <w:sz w:val="24"/>
      <w:szCs w:val="24"/>
    </w:rPr>
  </w:style>
  <w:style w:type="character" w:customStyle="1" w:styleId="23">
    <w:name w:val="Заголовок 2 Знак3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qFormat/>
    <w:rPr>
      <w:b/>
      <w:sz w:val="24"/>
    </w:rPr>
  </w:style>
  <w:style w:type="character" w:customStyle="1" w:styleId="50">
    <w:name w:val="Заголовок 5 Знак"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qFormat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qFormat/>
    <w:rPr>
      <w:rFonts w:eastAsia="Calibri"/>
      <w:sz w:val="24"/>
      <w:szCs w:val="24"/>
    </w:rPr>
  </w:style>
  <w:style w:type="character" w:customStyle="1" w:styleId="80">
    <w:name w:val="Заголовок 8 Знак"/>
    <w:qFormat/>
    <w:rPr>
      <w:rFonts w:ascii="Arial" w:eastAsia="Calibri" w:hAnsi="Arial" w:cs="Arial"/>
      <w:i/>
      <w:iCs/>
    </w:rPr>
  </w:style>
  <w:style w:type="character" w:customStyle="1" w:styleId="90">
    <w:name w:val="Заголовок 9 Знак"/>
    <w:qFormat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a6">
    <w:name w:val="Верхний колонтитул Знак"/>
    <w:qFormat/>
    <w:rPr>
      <w:rFonts w:ascii="Calibri" w:hAnsi="Calibri" w:cs="Calibri"/>
      <w:sz w:val="22"/>
      <w:szCs w:val="22"/>
      <w:lang w:bidi="ar-SA"/>
    </w:rPr>
  </w:style>
  <w:style w:type="character" w:styleId="a7">
    <w:name w:val="page number"/>
    <w:qFormat/>
    <w:rPr>
      <w:rFonts w:cs="Times New Roman"/>
    </w:rPr>
  </w:style>
  <w:style w:type="character" w:customStyle="1" w:styleId="a8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13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onsPlusNormal">
    <w:name w:val="ConsPlusNormal Знак"/>
    <w:qFormat/>
    <w:rPr>
      <w:rFonts w:ascii="Arial" w:eastAsia="Calibri" w:hAnsi="Arial" w:cs="Arial"/>
      <w:sz w:val="22"/>
      <w:szCs w:val="22"/>
      <w:lang w:bidi="ar-SA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9">
    <w:name w:val="Текст выноски Знак"/>
    <w:qFormat/>
    <w:rPr>
      <w:rFonts w:ascii="Tahoma" w:eastAsia="Calibri" w:hAnsi="Tahoma" w:cs="Tahoma"/>
      <w:sz w:val="16"/>
      <w:szCs w:val="16"/>
    </w:rPr>
  </w:style>
  <w:style w:type="character" w:customStyle="1" w:styleId="aa">
    <w:name w:val="Текст сноски Знак"/>
    <w:basedOn w:val="12"/>
    <w:qFormat/>
  </w:style>
  <w:style w:type="character" w:customStyle="1" w:styleId="ab">
    <w:name w:val="Основной текст Знак"/>
    <w:qFormat/>
    <w:rPr>
      <w:sz w:val="28"/>
      <w:szCs w:val="24"/>
    </w:rPr>
  </w:style>
  <w:style w:type="character" w:customStyle="1" w:styleId="ac">
    <w:name w:val="Основной текст с отступом Знак"/>
    <w:qFormat/>
    <w:rPr>
      <w:sz w:val="28"/>
      <w:szCs w:val="24"/>
    </w:rPr>
  </w:style>
  <w:style w:type="character" w:customStyle="1" w:styleId="HTML">
    <w:name w:val="Стандартный HTML Знак"/>
    <w:qFormat/>
    <w:rPr>
      <w:rFonts w:ascii="Courier New" w:hAnsi="Courier New" w:cs="Courier New"/>
      <w:color w:val="000090"/>
    </w:rPr>
  </w:style>
  <w:style w:type="character" w:customStyle="1" w:styleId="41">
    <w:name w:val="Знак Знак4"/>
    <w:qFormat/>
    <w:rPr>
      <w:rFonts w:ascii="Arial" w:hAnsi="Arial" w:cs="Arial"/>
      <w:sz w:val="24"/>
      <w:szCs w:val="24"/>
      <w:lang w:val="ru-RU" w:bidi="ar-SA"/>
    </w:rPr>
  </w:style>
  <w:style w:type="character" w:customStyle="1" w:styleId="21">
    <w:name w:val="Основной текст 2 Знак"/>
    <w:qFormat/>
    <w:rPr>
      <w:b/>
      <w:bCs/>
      <w:sz w:val="24"/>
      <w:szCs w:val="24"/>
    </w:rPr>
  </w:style>
  <w:style w:type="character" w:customStyle="1" w:styleId="ad">
    <w:name w:val="Подпись Знак"/>
    <w:qFormat/>
    <w:rPr>
      <w:b/>
      <w:sz w:val="28"/>
      <w:szCs w:val="28"/>
    </w:rPr>
  </w:style>
  <w:style w:type="character" w:customStyle="1" w:styleId="ae">
    <w:name w:val="Красная строка Знак"/>
    <w:qFormat/>
    <w:rPr>
      <w:sz w:val="24"/>
      <w:szCs w:val="24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BodyTextIndentChar">
    <w:name w:val="Body Text Indent Char"/>
    <w:qFormat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qFormat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2"/>
      <w:szCs w:val="22"/>
    </w:rPr>
  </w:style>
  <w:style w:type="character" w:customStyle="1" w:styleId="af">
    <w:name w:val="Посещённая гиперссылка"/>
    <w:rPr>
      <w:color w:val="800080"/>
      <w:u w:val="single"/>
    </w:rPr>
  </w:style>
  <w:style w:type="character" w:customStyle="1" w:styleId="af0">
    <w:name w:val="Знак Знак"/>
    <w:qFormat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qFormat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qFormat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qFormat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f1">
    <w:name w:val="Текст примечания Знак"/>
    <w:qFormat/>
    <w:rPr>
      <w:rFonts w:ascii="Calibri" w:eastAsia="Calibri" w:hAnsi="Calibri" w:cs="Calibri"/>
    </w:rPr>
  </w:style>
  <w:style w:type="character" w:customStyle="1" w:styleId="af2">
    <w:name w:val="Тема примечания Знак"/>
    <w:qFormat/>
    <w:rPr>
      <w:rFonts w:ascii="Calibri" w:eastAsia="Calibri" w:hAnsi="Calibri" w:cs="Calibri"/>
      <w:b/>
      <w:bCs/>
    </w:rPr>
  </w:style>
  <w:style w:type="character" w:customStyle="1" w:styleId="14">
    <w:name w:val="Тема примечания Знак1"/>
    <w:qFormat/>
    <w:rPr>
      <w:rFonts w:ascii="Calibri" w:eastAsia="Calibri" w:hAnsi="Calibri" w:cs="Calibri"/>
      <w:b/>
      <w:bCs/>
    </w:rPr>
  </w:style>
  <w:style w:type="character" w:customStyle="1" w:styleId="blk">
    <w:name w:val="blk"/>
    <w:qFormat/>
    <w:rPr>
      <w:rFonts w:cs="Times New Roman"/>
    </w:rPr>
  </w:style>
  <w:style w:type="character" w:customStyle="1" w:styleId="u">
    <w:name w:val="u"/>
    <w:qFormat/>
    <w:rPr>
      <w:rFonts w:cs="Times New Roman"/>
    </w:rPr>
  </w:style>
  <w:style w:type="character" w:customStyle="1" w:styleId="17">
    <w:name w:val="Знак Знак17"/>
    <w:qFormat/>
    <w:rPr>
      <w:rFonts w:eastAsia="Times New Roman" w:cs="Times New Roman"/>
    </w:rPr>
  </w:style>
  <w:style w:type="character" w:customStyle="1" w:styleId="16">
    <w:name w:val="Знак Знак16"/>
    <w:qFormat/>
    <w:rPr>
      <w:rFonts w:eastAsia="Times New Roman" w:cs="Times New Roman"/>
    </w:rPr>
  </w:style>
  <w:style w:type="character" w:customStyle="1" w:styleId="15">
    <w:name w:val="бпОсновной текст Знак Знак1"/>
    <w:qFormat/>
    <w:rPr>
      <w:rFonts w:ascii="Times New Roman" w:hAnsi="Times New Roman" w:cs="Times New Roman"/>
      <w:sz w:val="24"/>
      <w:szCs w:val="24"/>
    </w:rPr>
  </w:style>
  <w:style w:type="character" w:customStyle="1" w:styleId="af3">
    <w:name w:val="Название Знак"/>
    <w:qFormat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qFormat/>
    <w:rPr>
      <w:rFonts w:eastAsia="Calibri"/>
      <w:sz w:val="16"/>
      <w:szCs w:val="16"/>
    </w:rPr>
  </w:style>
  <w:style w:type="character" w:customStyle="1" w:styleId="af4">
    <w:name w:val="Текст Знак"/>
    <w:qFormat/>
    <w:rPr>
      <w:rFonts w:ascii="Courier New" w:eastAsia="Calibri" w:hAnsi="Courier New" w:cs="Courier New"/>
    </w:rPr>
  </w:style>
  <w:style w:type="character" w:customStyle="1" w:styleId="18">
    <w:name w:val="Обычный1 Знак"/>
    <w:qFormat/>
    <w:rPr>
      <w:rFonts w:eastAsia="Calibri"/>
      <w:sz w:val="22"/>
      <w:szCs w:val="22"/>
      <w:lang w:bidi="ar-SA"/>
    </w:rPr>
  </w:style>
  <w:style w:type="character" w:customStyle="1" w:styleId="Heading1Char">
    <w:name w:val="Heading 1 Char"/>
    <w:qFormat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qFormat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qFormat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qFormat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qFormat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qFormat/>
    <w:rPr>
      <w:rFonts w:cs="Times New Roman"/>
      <w:sz w:val="24"/>
      <w:szCs w:val="24"/>
      <w:lang w:val="ru-RU"/>
    </w:rPr>
  </w:style>
  <w:style w:type="character" w:customStyle="1" w:styleId="150">
    <w:name w:val="Знак Знак15"/>
    <w:qFormat/>
    <w:rPr>
      <w:rFonts w:ascii="Times New Roman" w:hAnsi="Times New Roman" w:cs="Times New Roman"/>
      <w:sz w:val="24"/>
      <w:szCs w:val="24"/>
    </w:rPr>
  </w:style>
  <w:style w:type="character" w:styleId="af5">
    <w:name w:val="Strong"/>
    <w:qFormat/>
    <w:rPr>
      <w:rFonts w:cs="Times New Roman"/>
      <w:b/>
      <w:bCs/>
    </w:rPr>
  </w:style>
  <w:style w:type="character" w:customStyle="1" w:styleId="HeaderChar">
    <w:name w:val="Header Char"/>
    <w:qFormat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qFormat/>
    <w:rPr>
      <w:rFonts w:cs="Times New Roman"/>
      <w:sz w:val="24"/>
      <w:szCs w:val="24"/>
      <w:lang w:val="ru-RU" w:bidi="ar-SA"/>
    </w:rPr>
  </w:style>
  <w:style w:type="character" w:customStyle="1" w:styleId="120">
    <w:name w:val="Знак Знак12"/>
    <w:qFormat/>
    <w:rPr>
      <w:rFonts w:ascii="Arial" w:hAnsi="Arial" w:cs="Arial"/>
      <w:b/>
      <w:bCs/>
      <w:color w:val="000080"/>
      <w:sz w:val="20"/>
      <w:szCs w:val="20"/>
    </w:rPr>
  </w:style>
  <w:style w:type="character" w:customStyle="1" w:styleId="SignatureChar">
    <w:name w:val="Signature Char"/>
    <w:qFormat/>
    <w:rPr>
      <w:rFonts w:cs="Times New Roman"/>
      <w:b/>
      <w:bCs/>
      <w:sz w:val="28"/>
      <w:szCs w:val="28"/>
      <w:lang w:val="ru-RU"/>
    </w:rPr>
  </w:style>
  <w:style w:type="character" w:customStyle="1" w:styleId="af6">
    <w:name w:val="Цветовое выделение"/>
    <w:qFormat/>
    <w:rPr>
      <w:b/>
      <w:color w:val="000080"/>
      <w:sz w:val="20"/>
    </w:rPr>
  </w:style>
  <w:style w:type="character" w:customStyle="1" w:styleId="af7">
    <w:name w:val="Гипертекстовая ссылка"/>
    <w:qFormat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8">
    <w:name w:val="Продолжение ссылки"/>
    <w:qFormat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qFormat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qFormat/>
    <w:rPr>
      <w:rFonts w:cs="Times New Roman"/>
      <w:sz w:val="16"/>
      <w:szCs w:val="16"/>
      <w:lang w:val="ru-RU"/>
    </w:rPr>
  </w:style>
  <w:style w:type="character" w:customStyle="1" w:styleId="27">
    <w:name w:val="Знак Знак27"/>
    <w:qFormat/>
    <w:rPr>
      <w:rFonts w:cs="Times New Roman"/>
      <w:sz w:val="28"/>
      <w:szCs w:val="28"/>
      <w:lang w:val="ru-RU"/>
    </w:rPr>
  </w:style>
  <w:style w:type="character" w:customStyle="1" w:styleId="26">
    <w:name w:val="Знак Знак26"/>
    <w:qFormat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qFormat/>
    <w:rPr>
      <w:rFonts w:ascii="Arial" w:hAnsi="Arial" w:cs="Arial"/>
      <w:b/>
      <w:bCs/>
      <w:sz w:val="24"/>
      <w:szCs w:val="24"/>
      <w:lang w:val="ru-RU"/>
    </w:rPr>
  </w:style>
  <w:style w:type="character" w:styleId="af9">
    <w:name w:val="Emphasis"/>
    <w:qFormat/>
    <w:rPr>
      <w:rFonts w:cs="Times New Roman"/>
      <w:i/>
      <w:iCs/>
    </w:rPr>
  </w:style>
  <w:style w:type="character" w:customStyle="1" w:styleId="HTML1">
    <w:name w:val="Стандартный HTML Знак1"/>
    <w:qFormat/>
    <w:rPr>
      <w:rFonts w:ascii="Courier New" w:hAnsi="Courier New" w:cs="Courier New"/>
      <w:lang w:bidi="ar-SA"/>
    </w:rPr>
  </w:style>
  <w:style w:type="character" w:customStyle="1" w:styleId="28">
    <w:name w:val="Знак Знак28"/>
    <w:qFormat/>
    <w:rPr>
      <w:rFonts w:cs="Times New Roman"/>
      <w:sz w:val="24"/>
      <w:szCs w:val="24"/>
      <w:lang w:val="ru-RU"/>
    </w:rPr>
  </w:style>
  <w:style w:type="character" w:customStyle="1" w:styleId="22">
    <w:name w:val="Заголовок 2 Знак2"/>
    <w:qFormat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0">
    <w:name w:val="Знак Знак23"/>
    <w:qFormat/>
    <w:rPr>
      <w:rFonts w:ascii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qFormat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">
    <w:name w:val="Знак Знак221"/>
    <w:qFormat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qFormat/>
    <w:rPr>
      <w:rFonts w:cs="Times New Roman"/>
      <w:sz w:val="28"/>
      <w:szCs w:val="28"/>
      <w:lang w:val="ru-RU"/>
    </w:rPr>
  </w:style>
  <w:style w:type="character" w:customStyle="1" w:styleId="201">
    <w:name w:val="Знак Знак201"/>
    <w:qFormat/>
    <w:rPr>
      <w:rFonts w:ascii="Arial" w:hAnsi="Arial" w:cs="Arial"/>
      <w:b/>
      <w:bCs/>
      <w:sz w:val="26"/>
      <w:szCs w:val="26"/>
      <w:lang w:val="ru-RU"/>
    </w:rPr>
  </w:style>
  <w:style w:type="character" w:customStyle="1" w:styleId="19">
    <w:name w:val="Знак Знак19"/>
    <w:qFormat/>
    <w:rPr>
      <w:rFonts w:cs="Times New Roman"/>
      <w:b/>
      <w:bCs/>
      <w:sz w:val="28"/>
      <w:szCs w:val="28"/>
      <w:lang w:val="ru-RU"/>
    </w:rPr>
  </w:style>
  <w:style w:type="character" w:customStyle="1" w:styleId="180">
    <w:name w:val="Знак Знак18"/>
    <w:qFormat/>
    <w:rPr>
      <w:rFonts w:cs="Times New Roman"/>
      <w:b/>
      <w:bCs/>
      <w:i/>
      <w:iCs/>
      <w:sz w:val="26"/>
      <w:szCs w:val="26"/>
      <w:lang w:val="ru-RU"/>
    </w:rPr>
  </w:style>
  <w:style w:type="character" w:customStyle="1" w:styleId="151">
    <w:name w:val="Знак Знак151"/>
    <w:qFormat/>
    <w:rPr>
      <w:rFonts w:ascii="Arial" w:hAnsi="Arial" w:cs="Arial"/>
      <w:i/>
      <w:iCs/>
      <w:lang w:val="ru-RU"/>
    </w:rPr>
  </w:style>
  <w:style w:type="character" w:customStyle="1" w:styleId="111">
    <w:name w:val="Знак Знак11"/>
    <w:qFormat/>
    <w:rPr>
      <w:rFonts w:cs="Times New Roman"/>
      <w:sz w:val="24"/>
      <w:szCs w:val="24"/>
      <w:lang w:val="ru-RU"/>
    </w:rPr>
  </w:style>
  <w:style w:type="character" w:customStyle="1" w:styleId="91">
    <w:name w:val="Знак Знак9"/>
    <w:qFormat/>
    <w:rPr>
      <w:rFonts w:cs="Times New Roman"/>
      <w:lang w:val="ru-RU"/>
    </w:rPr>
  </w:style>
  <w:style w:type="character" w:customStyle="1" w:styleId="37">
    <w:name w:val="Знак Знак3"/>
    <w:qFormat/>
    <w:rPr>
      <w:rFonts w:cs="Times New Roman"/>
      <w:b/>
      <w:bCs/>
      <w:sz w:val="28"/>
      <w:szCs w:val="28"/>
      <w:lang w:val="ru-RU"/>
    </w:rPr>
  </w:style>
  <w:style w:type="character" w:customStyle="1" w:styleId="140">
    <w:name w:val="Знак Знак14"/>
    <w:qFormat/>
    <w:rPr>
      <w:rFonts w:cs="Times New Roman"/>
      <w:sz w:val="24"/>
      <w:szCs w:val="24"/>
      <w:lang w:val="ru-RU"/>
    </w:rPr>
  </w:style>
  <w:style w:type="character" w:customStyle="1" w:styleId="24">
    <w:name w:val="Знак Знак2"/>
    <w:qFormat/>
    <w:rPr>
      <w:rFonts w:ascii="Times New Roman" w:hAnsi="Times New Roman" w:cs="Times New Roman"/>
      <w:sz w:val="24"/>
      <w:szCs w:val="24"/>
      <w:lang w:val="ru-RU"/>
    </w:rPr>
  </w:style>
  <w:style w:type="character" w:customStyle="1" w:styleId="100">
    <w:name w:val="Знак Знак10"/>
    <w:qFormat/>
    <w:rPr>
      <w:rFonts w:cs="Times New Roman"/>
      <w:sz w:val="24"/>
      <w:szCs w:val="24"/>
      <w:lang w:val="ru-RU"/>
    </w:rPr>
  </w:style>
  <w:style w:type="character" w:customStyle="1" w:styleId="1a">
    <w:name w:val="Знак Знак1"/>
    <w:qFormat/>
    <w:rPr>
      <w:rFonts w:cs="Times New Roman"/>
      <w:sz w:val="16"/>
      <w:szCs w:val="16"/>
      <w:lang w:val="ru-RU"/>
    </w:rPr>
  </w:style>
  <w:style w:type="character" w:customStyle="1" w:styleId="51">
    <w:name w:val="Знак Знак5"/>
    <w:qFormat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Pr>
      <w:rFonts w:ascii="Arial" w:hAnsi="Arial" w:cs="Arial"/>
      <w:b/>
      <w:bCs/>
      <w:color w:val="000080"/>
      <w:sz w:val="20"/>
      <w:szCs w:val="20"/>
    </w:rPr>
  </w:style>
  <w:style w:type="character" w:customStyle="1" w:styleId="1b">
    <w:name w:val="Текст выноски Знак1"/>
    <w:qFormat/>
    <w:rPr>
      <w:rFonts w:ascii="Tahoma" w:hAnsi="Tahoma" w:cs="Tahoma"/>
      <w:sz w:val="16"/>
      <w:szCs w:val="16"/>
      <w:lang w:bidi="ar-SA"/>
    </w:rPr>
  </w:style>
  <w:style w:type="character" w:customStyle="1" w:styleId="1c">
    <w:name w:val="Схема документа Знак1"/>
    <w:qFormat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qFormat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qFormat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qFormat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qFormat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qFormat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qFormat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qFormat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qFormat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qFormat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qFormat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qFormat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qFormat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qFormat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qFormat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qFormat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qFormat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qFormat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qFormat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qFormat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qFormat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qFormat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qFormat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basedOn w:val="ac"/>
    <w:qFormat/>
    <w:rPr>
      <w:sz w:val="28"/>
      <w:szCs w:val="24"/>
    </w:rPr>
  </w:style>
  <w:style w:type="character" w:customStyle="1" w:styleId="apple-style-span">
    <w:name w:val="apple-style-span"/>
    <w:basedOn w:val="12"/>
    <w:qFormat/>
  </w:style>
  <w:style w:type="character" w:customStyle="1" w:styleId="afa">
    <w:name w:val="Текст концевой сноски Знак"/>
    <w:qFormat/>
    <w:rPr>
      <w:rFonts w:ascii="Calibri" w:eastAsia="Calibri" w:hAnsi="Calibri" w:cs="Calibri"/>
      <w:sz w:val="24"/>
      <w:szCs w:val="24"/>
    </w:rPr>
  </w:style>
  <w:style w:type="character" w:customStyle="1" w:styleId="afb">
    <w:name w:val="Символы концевой сноски"/>
    <w:qFormat/>
    <w:rPr>
      <w:vertAlign w:val="superscript"/>
    </w:rPr>
  </w:style>
  <w:style w:type="character" w:customStyle="1" w:styleId="afc">
    <w:name w:val="Схема документа Знак"/>
    <w:qFormat/>
    <w:rPr>
      <w:rFonts w:eastAsia="Calibri"/>
      <w:sz w:val="24"/>
      <w:szCs w:val="24"/>
    </w:rPr>
  </w:style>
  <w:style w:type="character" w:customStyle="1" w:styleId="410">
    <w:name w:val="Знак Знак41"/>
    <w:qFormat/>
    <w:rPr>
      <w:rFonts w:ascii="Arial" w:hAnsi="Arial" w:cs="Arial"/>
      <w:sz w:val="24"/>
      <w:szCs w:val="24"/>
      <w:lang w:val="ru-RU" w:bidi="ar-SA"/>
    </w:rPr>
  </w:style>
  <w:style w:type="character" w:customStyle="1" w:styleId="171">
    <w:name w:val="Знак Знак171"/>
    <w:qFormat/>
    <w:rPr>
      <w:rFonts w:cs="Times New Roman"/>
      <w:i/>
      <w:iCs/>
      <w:sz w:val="22"/>
      <w:szCs w:val="22"/>
      <w:lang w:val="ru-RU"/>
    </w:rPr>
  </w:style>
  <w:style w:type="character" w:customStyle="1" w:styleId="161">
    <w:name w:val="Знак Знак161"/>
    <w:qFormat/>
    <w:rPr>
      <w:rFonts w:ascii="Arial" w:hAnsi="Arial" w:cs="Arial"/>
      <w:lang w:val="ru-RU"/>
    </w:rPr>
  </w:style>
  <w:style w:type="character" w:customStyle="1" w:styleId="122">
    <w:name w:val="Знак Знак122"/>
    <w:qFormat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191">
    <w:name w:val="Знак Знак191"/>
    <w:qFormat/>
    <w:rPr>
      <w:rFonts w:ascii="Arial" w:hAnsi="Arial" w:cs="Arial"/>
      <w:b/>
      <w:bCs/>
      <w:sz w:val="28"/>
      <w:szCs w:val="24"/>
      <w:lang w:val="ru-RU" w:bidi="ar-SA"/>
    </w:rPr>
  </w:style>
  <w:style w:type="character" w:customStyle="1" w:styleId="181">
    <w:name w:val="Знак Знак181"/>
    <w:qFormat/>
    <w:rPr>
      <w:sz w:val="28"/>
      <w:szCs w:val="24"/>
      <w:lang w:val="ru-RU" w:bidi="ar-SA"/>
    </w:rPr>
  </w:style>
  <w:style w:type="character" w:customStyle="1" w:styleId="231">
    <w:name w:val="Знак Знак231"/>
    <w:qFormat/>
    <w:rPr>
      <w:rFonts w:ascii="Times New Roman" w:eastAsia="Times New Roman" w:hAnsi="Times New Roman" w:cs="Times New Roman"/>
      <w:sz w:val="24"/>
    </w:rPr>
  </w:style>
  <w:style w:type="character" w:customStyle="1" w:styleId="222">
    <w:name w:val="Знак Знак222"/>
    <w:qFormat/>
    <w:rPr>
      <w:rFonts w:ascii="Times New Roman" w:eastAsia="Times New Roman" w:hAnsi="Times New Roman" w:cs="Times New Roman"/>
      <w:sz w:val="28"/>
    </w:rPr>
  </w:style>
  <w:style w:type="character" w:customStyle="1" w:styleId="212">
    <w:name w:val="Знак Знак212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12"/>
    <w:qFormat/>
  </w:style>
  <w:style w:type="paragraph" w:customStyle="1" w:styleId="afd">
    <w:name w:val="Заголовок"/>
    <w:basedOn w:val="a2"/>
    <w:next w:val="afe"/>
    <w:qFormat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styleId="afe">
    <w:name w:val="Body Text"/>
    <w:basedOn w:val="a2"/>
    <w:pPr>
      <w:spacing w:after="0" w:line="240" w:lineRule="auto"/>
      <w:jc w:val="both"/>
    </w:pPr>
    <w:rPr>
      <w:rFonts w:ascii="Times New Roman" w:hAnsi="Times New Roman" w:cs="Times New Roman"/>
      <w:sz w:val="28"/>
      <w:szCs w:val="24"/>
    </w:rPr>
  </w:style>
  <w:style w:type="paragraph" w:styleId="aff">
    <w:name w:val="List"/>
    <w:basedOn w:val="afe"/>
    <w:rPr>
      <w:rFonts w:cs="Mangal"/>
    </w:rPr>
  </w:style>
  <w:style w:type="paragraph" w:styleId="aff0">
    <w:name w:val="caption"/>
    <w:basedOn w:val="a2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1">
    <w:name w:val="index heading"/>
    <w:basedOn w:val="a2"/>
    <w:qFormat/>
    <w:pPr>
      <w:suppressLineNumbers/>
    </w:pPr>
    <w:rPr>
      <w:rFonts w:cs="Mangal"/>
    </w:rPr>
  </w:style>
  <w:style w:type="paragraph" w:customStyle="1" w:styleId="1d">
    <w:name w:val="Указатель1"/>
    <w:basedOn w:val="a2"/>
    <w:qFormat/>
    <w:pPr>
      <w:suppressLineNumbers/>
    </w:pPr>
    <w:rPr>
      <w:rFonts w:cs="Mangal"/>
    </w:rPr>
  </w:style>
  <w:style w:type="paragraph" w:customStyle="1" w:styleId="aff2">
    <w:name w:val="Верхний и нижний колонтитулы"/>
    <w:basedOn w:val="a2"/>
    <w:qFormat/>
  </w:style>
  <w:style w:type="paragraph" w:styleId="aff3">
    <w:name w:val="header"/>
    <w:basedOn w:val="a2"/>
    <w:pPr>
      <w:tabs>
        <w:tab w:val="center" w:pos="4677"/>
        <w:tab w:val="right" w:pos="9355"/>
      </w:tabs>
    </w:pPr>
  </w:style>
  <w:style w:type="paragraph" w:styleId="aff4">
    <w:name w:val="List Paragraph"/>
    <w:basedOn w:val="a2"/>
    <w:qFormat/>
    <w:pPr>
      <w:ind w:left="708"/>
    </w:pPr>
  </w:style>
  <w:style w:type="paragraph" w:styleId="aff5">
    <w:name w:val="footer"/>
    <w:basedOn w:val="a2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rPr>
      <w:rFonts w:ascii="Arial" w:eastAsia="Calibri" w:hAnsi="Arial" w:cs="Arial"/>
      <w:sz w:val="22"/>
      <w:szCs w:val="22"/>
      <w:lang w:eastAsia="zh-CN"/>
    </w:rPr>
  </w:style>
  <w:style w:type="paragraph" w:customStyle="1" w:styleId="-31">
    <w:name w:val="Светлая сетка - Акцент 31"/>
    <w:basedOn w:val="a2"/>
    <w:qFormat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styleId="aff6">
    <w:name w:val="Balloon Text"/>
    <w:basedOn w:val="a2"/>
    <w:qFormat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a">
    <w:name w:val="МУ Обычный стиль"/>
    <w:basedOn w:val="a2"/>
    <w:qFormat/>
    <w:pPr>
      <w:widowControl w:val="0"/>
      <w:numPr>
        <w:numId w:val="4"/>
      </w:numPr>
      <w:tabs>
        <w:tab w:val="left" w:pos="1134"/>
        <w:tab w:val="left" w:pos="1560"/>
      </w:tabs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lang w:eastAsia="zh-CN"/>
    </w:rPr>
  </w:style>
  <w:style w:type="paragraph" w:styleId="aff7">
    <w:name w:val="footnote text"/>
    <w:basedOn w:val="a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ff8">
    <w:name w:val="Body Text Indent"/>
    <w:basedOn w:val="a2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paragraph" w:customStyle="1" w:styleId="aff9">
    <w:name w:val="Знак"/>
    <w:basedOn w:val="a2"/>
    <w:qFormat/>
    <w:pPr>
      <w:widowControl w:val="0"/>
      <w:spacing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</w:pPr>
    <w:rPr>
      <w:b/>
      <w:bCs/>
      <w:sz w:val="24"/>
      <w:szCs w:val="24"/>
      <w:lang w:eastAsia="zh-CN"/>
    </w:rPr>
  </w:style>
  <w:style w:type="paragraph" w:styleId="HTML0">
    <w:name w:val="HTML Preformatted"/>
    <w:basedOn w:val="a2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90"/>
      <w:sz w:val="20"/>
      <w:szCs w:val="20"/>
    </w:rPr>
  </w:style>
  <w:style w:type="paragraph" w:customStyle="1" w:styleId="232">
    <w:name w:val="Основной текст 23"/>
    <w:basedOn w:val="a2"/>
    <w:qFormat/>
    <w:pPr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a">
    <w:name w:val="Готовый"/>
    <w:basedOn w:val="a2"/>
    <w:qFormat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b">
    <w:name w:val="Signature"/>
    <w:basedOn w:val="a2"/>
    <w:pPr>
      <w:spacing w:after="0" w:line="240" w:lineRule="auto"/>
      <w:ind w:left="4252"/>
    </w:pPr>
    <w:rPr>
      <w:rFonts w:ascii="Times New Roman" w:hAnsi="Times New Roman" w:cs="Times New Roman"/>
      <w:b/>
      <w:sz w:val="28"/>
      <w:szCs w:val="28"/>
    </w:rPr>
  </w:style>
  <w:style w:type="paragraph" w:customStyle="1" w:styleId="1e">
    <w:name w:val="Красная строка1"/>
    <w:basedOn w:val="afe"/>
    <w:qFormat/>
    <w:pPr>
      <w:spacing w:after="120"/>
      <w:ind w:firstLine="210"/>
      <w:jc w:val="left"/>
    </w:pPr>
    <w:rPr>
      <w:sz w:val="24"/>
    </w:rPr>
  </w:style>
  <w:style w:type="paragraph" w:customStyle="1" w:styleId="310">
    <w:name w:val="Основной текст 31"/>
    <w:basedOn w:val="a2"/>
    <w:qFormat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affc">
    <w:name w:val="Normal (Web)"/>
    <w:basedOn w:val="a2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">
    <w:name w:val="Абзац списка1"/>
    <w:basedOn w:val="a2"/>
    <w:qFormat/>
    <w:pPr>
      <w:spacing w:after="200" w:line="276" w:lineRule="auto"/>
      <w:ind w:left="720"/>
    </w:pPr>
    <w:rPr>
      <w:rFonts w:cs="Times New Roman"/>
    </w:rPr>
  </w:style>
  <w:style w:type="paragraph" w:customStyle="1" w:styleId="Style3">
    <w:name w:val="Style3"/>
    <w:basedOn w:val="a2"/>
    <w:qFormat/>
    <w:pPr>
      <w:widowControl w:val="0"/>
      <w:spacing w:after="0" w:line="317" w:lineRule="exact"/>
    </w:pPr>
    <w:rPr>
      <w:rFonts w:ascii="Times New Roman" w:hAnsi="Times New Roman" w:cs="Times New Roman"/>
      <w:sz w:val="24"/>
      <w:szCs w:val="24"/>
    </w:rPr>
  </w:style>
  <w:style w:type="paragraph" w:customStyle="1" w:styleId="affd">
    <w:name w:val="Знак Знак Знак Знак Знак Знак Знак Знак Знак Знак"/>
    <w:basedOn w:val="a2"/>
    <w:qFormat/>
    <w:pPr>
      <w:spacing w:line="240" w:lineRule="exact"/>
    </w:pPr>
    <w:rPr>
      <w:rFonts w:ascii="Verdana" w:hAnsi="Verdana" w:cs="Times New Roman"/>
      <w:sz w:val="24"/>
      <w:szCs w:val="24"/>
      <w:lang w:val="en-US"/>
    </w:rPr>
  </w:style>
  <w:style w:type="paragraph" w:customStyle="1" w:styleId="1f0">
    <w:name w:val="Текст примечания1"/>
    <w:basedOn w:val="a2"/>
    <w:qFormat/>
    <w:pPr>
      <w:spacing w:after="200" w:line="240" w:lineRule="auto"/>
    </w:pPr>
    <w:rPr>
      <w:rFonts w:eastAsia="Calibri" w:cs="Times New Roman"/>
      <w:sz w:val="20"/>
      <w:szCs w:val="20"/>
    </w:rPr>
  </w:style>
  <w:style w:type="paragraph" w:styleId="affe">
    <w:name w:val="annotation subject"/>
    <w:basedOn w:val="1f0"/>
    <w:next w:val="1f0"/>
    <w:qFormat/>
    <w:rPr>
      <w:b/>
      <w:bCs/>
    </w:rPr>
  </w:style>
  <w:style w:type="paragraph" w:customStyle="1" w:styleId="1f1">
    <w:name w:val="Без интервала1"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1251">
    <w:name w:val="Стиль Без интервала + 125 пт Черный По ширине Первая строка:  1..."/>
    <w:basedOn w:val="1f1"/>
    <w:qFormat/>
    <w:pPr>
      <w:widowControl w:val="0"/>
      <w:ind w:firstLine="709"/>
      <w:jc w:val="both"/>
    </w:pPr>
    <w:rPr>
      <w:rFonts w:ascii="Times New Roman" w:hAnsi="Times New Roman" w:cs="Times New Roman"/>
      <w:color w:val="000000"/>
      <w:spacing w:val="1"/>
      <w:sz w:val="25"/>
      <w:szCs w:val="20"/>
    </w:rPr>
  </w:style>
  <w:style w:type="paragraph" w:customStyle="1" w:styleId="ConsPlusDocList">
    <w:name w:val="ConsPlusDocList"/>
    <w:qFormat/>
    <w:pPr>
      <w:jc w:val="center"/>
    </w:pPr>
    <w:rPr>
      <w:rFonts w:ascii="Courier New" w:eastAsia="Calibri" w:hAnsi="Courier New" w:cs="Courier New"/>
      <w:lang w:eastAsia="zh-CN"/>
    </w:rPr>
  </w:style>
  <w:style w:type="paragraph" w:customStyle="1" w:styleId="1f2">
    <w:name w:val="Название объекта1"/>
    <w:basedOn w:val="a2"/>
    <w:next w:val="a2"/>
    <w:qFormat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</w:rPr>
  </w:style>
  <w:style w:type="paragraph" w:customStyle="1" w:styleId="213">
    <w:name w:val="Основной текст 21"/>
    <w:basedOn w:val="a2"/>
    <w:qFormat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311">
    <w:name w:val="Основной текст с отступом 31"/>
    <w:basedOn w:val="a2"/>
    <w:qFormat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1f3">
    <w:name w:val="Текст1"/>
    <w:basedOn w:val="a2"/>
    <w:qFormat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qFormat/>
    <w:pPr>
      <w:widowControl w:val="0"/>
      <w:ind w:right="19772" w:firstLine="720"/>
      <w:jc w:val="center"/>
    </w:pPr>
    <w:rPr>
      <w:rFonts w:ascii="Arial" w:eastAsia="Calibri" w:hAnsi="Arial" w:cs="Arial"/>
      <w:lang w:eastAsia="zh-CN"/>
    </w:rPr>
  </w:style>
  <w:style w:type="paragraph" w:customStyle="1" w:styleId="ConsTitle">
    <w:name w:val="ConsTitle"/>
    <w:qFormat/>
    <w:pPr>
      <w:widowControl w:val="0"/>
      <w:ind w:right="19772"/>
      <w:jc w:val="center"/>
    </w:pPr>
    <w:rPr>
      <w:rFonts w:ascii="Arial" w:eastAsia="Calibri" w:hAnsi="Arial" w:cs="Arial"/>
      <w:b/>
      <w:bCs/>
      <w:lang w:eastAsia="zh-CN"/>
    </w:rPr>
  </w:style>
  <w:style w:type="paragraph" w:customStyle="1" w:styleId="Preformat">
    <w:name w:val="Preformat"/>
    <w:qFormat/>
    <w:pPr>
      <w:jc w:val="center"/>
    </w:pPr>
    <w:rPr>
      <w:rFonts w:ascii="Courier New" w:eastAsia="Calibri" w:hAnsi="Courier New" w:cs="Courier New"/>
      <w:lang w:eastAsia="zh-CN"/>
    </w:rPr>
  </w:style>
  <w:style w:type="paragraph" w:customStyle="1" w:styleId="afff">
    <w:name w:val="Нумерованный Список"/>
    <w:basedOn w:val="a2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qFormat/>
    <w:pPr>
      <w:widowControl w:val="0"/>
      <w:ind w:right="19772"/>
      <w:jc w:val="center"/>
    </w:pPr>
    <w:rPr>
      <w:rFonts w:ascii="Courier New" w:eastAsia="Calibri" w:hAnsi="Courier New" w:cs="Courier New"/>
      <w:lang w:eastAsia="zh-CN"/>
    </w:rPr>
  </w:style>
  <w:style w:type="paragraph" w:customStyle="1" w:styleId="ConsCell">
    <w:name w:val="ConsCell"/>
    <w:qFormat/>
    <w:pPr>
      <w:widowControl w:val="0"/>
      <w:ind w:right="19772"/>
      <w:jc w:val="center"/>
    </w:pPr>
    <w:rPr>
      <w:rFonts w:ascii="Arial" w:eastAsia="Calibri" w:hAnsi="Arial" w:cs="Arial"/>
      <w:lang w:eastAsia="zh-CN"/>
    </w:rPr>
  </w:style>
  <w:style w:type="paragraph" w:customStyle="1" w:styleId="1f4">
    <w:name w:val="Обычный1"/>
    <w:qFormat/>
    <w:pPr>
      <w:widowControl w:val="0"/>
      <w:snapToGrid w:val="0"/>
      <w:spacing w:line="300" w:lineRule="auto"/>
      <w:ind w:firstLine="820"/>
      <w:jc w:val="both"/>
    </w:pPr>
    <w:rPr>
      <w:rFonts w:eastAsia="Calibri"/>
      <w:sz w:val="22"/>
      <w:szCs w:val="22"/>
      <w:lang w:eastAsia="zh-CN"/>
    </w:rPr>
  </w:style>
  <w:style w:type="paragraph" w:customStyle="1" w:styleId="text">
    <w:name w:val="text"/>
    <w:basedOn w:val="a2"/>
    <w:qFormat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</w:rPr>
  </w:style>
  <w:style w:type="paragraph" w:customStyle="1" w:styleId="afff0">
    <w:name w:val="Адресат"/>
    <w:basedOn w:val="a2"/>
    <w:qFormat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f5">
    <w:name w:val="Прощание1"/>
    <w:basedOn w:val="afe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2"/>
    <w:next w:val="afe"/>
    <w:qFormat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2">
    <w:name w:val="регистрационные поля"/>
    <w:basedOn w:val="a2"/>
    <w:qFormat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3">
    <w:name w:val="Исполнитель"/>
    <w:basedOn w:val="afe"/>
    <w:qFormat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fb"/>
    <w:next w:val="afe"/>
    <w:qFormat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5">
    <w:name w:val="Таблицы (моноширинный)"/>
    <w:basedOn w:val="a2"/>
    <w:next w:val="a2"/>
    <w:qFormat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6">
    <w:name w:val="Заголовок статьи"/>
    <w:basedOn w:val="a2"/>
    <w:next w:val="a2"/>
    <w:qFormat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7">
    <w:name w:val="Комментарий"/>
    <w:basedOn w:val="a2"/>
    <w:next w:val="a2"/>
    <w:qFormat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paragraph" w:customStyle="1" w:styleId="101">
    <w:name w:val="Обычный 10"/>
    <w:basedOn w:val="a2"/>
    <w:qFormat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f6">
    <w:name w:val="Стиль1"/>
    <w:basedOn w:val="1e"/>
    <w:qFormat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7">
    <w:name w:val="Знак1"/>
    <w:basedOn w:val="a2"/>
    <w:qFormat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pPr>
      <w:widowControl w:val="0"/>
      <w:jc w:val="center"/>
    </w:pPr>
    <w:rPr>
      <w:rFonts w:eastAsia="Calibri"/>
      <w:lang w:eastAsia="zh-CN"/>
    </w:rPr>
  </w:style>
  <w:style w:type="paragraph" w:customStyle="1" w:styleId="ConsPlusCell">
    <w:name w:val="ConsPlusCell"/>
    <w:qFormat/>
    <w:pPr>
      <w:jc w:val="center"/>
    </w:pPr>
    <w:rPr>
      <w:rFonts w:ascii="Arial" w:eastAsia="Calibri" w:hAnsi="Arial" w:cs="Arial"/>
      <w:lang w:eastAsia="zh-CN"/>
    </w:rPr>
  </w:style>
  <w:style w:type="paragraph" w:customStyle="1" w:styleId="afff8">
    <w:name w:val="Знак Знак Знак Знак Знак Знак Знак"/>
    <w:basedOn w:val="a2"/>
    <w:qFormat/>
    <w:pPr>
      <w:spacing w:before="280" w:after="280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f8">
    <w:name w:val="Знак Знак Знак Знак Знак Знак Знак Знак Знак Знак1"/>
    <w:basedOn w:val="a2"/>
    <w:qFormat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9">
    <w:name w:val="Знак Знак Знак Знак Знак Знак Знак1"/>
    <w:basedOn w:val="a2"/>
    <w:qFormat/>
    <w:pPr>
      <w:spacing w:before="280" w:after="280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2"/>
    <w:qFormat/>
    <w:pPr>
      <w:spacing w:before="280" w:after="28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2"/>
    <w:qFormat/>
    <w:pPr>
      <w:spacing w:before="280" w:after="28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9">
    <w:name w:val="......."/>
    <w:basedOn w:val="a2"/>
    <w:next w:val="a2"/>
    <w:qFormat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Pr>
      <w:b/>
      <w:sz w:val="28"/>
      <w:szCs w:val="28"/>
      <w:lang w:eastAsia="zh-CN"/>
    </w:rPr>
  </w:style>
  <w:style w:type="paragraph" w:customStyle="1" w:styleId="2b">
    <w:name w:val="Обычный2"/>
    <w:qFormat/>
    <w:pPr>
      <w:widowControl w:val="0"/>
    </w:pPr>
    <w:rPr>
      <w:lang w:eastAsia="zh-CN"/>
    </w:rPr>
  </w:style>
  <w:style w:type="paragraph" w:customStyle="1" w:styleId="214">
    <w:name w:val="Красная строка 21"/>
    <w:basedOn w:val="aff8"/>
    <w:qFormat/>
    <w:pPr>
      <w:widowControl w:val="0"/>
      <w:ind w:firstLine="210"/>
    </w:pPr>
    <w:rPr>
      <w:sz w:val="20"/>
      <w:szCs w:val="20"/>
    </w:rPr>
  </w:style>
  <w:style w:type="paragraph" w:customStyle="1" w:styleId="223">
    <w:name w:val="Основной текст 22"/>
    <w:basedOn w:val="a2"/>
    <w:qFormat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qFormat/>
    <w:rPr>
      <w:color w:val="000000"/>
      <w:sz w:val="24"/>
      <w:szCs w:val="24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qFormat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2"/>
    <w:qFormat/>
    <w:pPr>
      <w:widowControl w:val="0"/>
      <w:spacing w:after="0" w:line="240" w:lineRule="auto"/>
    </w:pPr>
    <w:rPr>
      <w:rFonts w:ascii="Consultant" w:hAnsi="Consultant" w:cs="Times New Roman"/>
      <w:sz w:val="20"/>
      <w:szCs w:val="20"/>
    </w:rPr>
  </w:style>
  <w:style w:type="paragraph" w:styleId="2c">
    <w:name w:val="toc 2"/>
    <w:basedOn w:val="a2"/>
    <w:next w:val="a2"/>
    <w:pPr>
      <w:tabs>
        <w:tab w:val="left" w:pos="709"/>
        <w:tab w:val="right" w:leader="dot" w:pos="9923"/>
      </w:tabs>
      <w:spacing w:after="0" w:line="240" w:lineRule="auto"/>
      <w:ind w:right="282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fa">
    <w:name w:val="toc 1"/>
    <w:basedOn w:val="a2"/>
    <w:next w:val="a2"/>
    <w:pPr>
      <w:tabs>
        <w:tab w:val="right" w:leader="dot" w:pos="9923"/>
      </w:tabs>
      <w:spacing w:before="120" w:after="120" w:line="276" w:lineRule="auto"/>
    </w:pPr>
    <w:rPr>
      <w:rFonts w:ascii="Times New Roman" w:eastAsia="Calibri" w:hAnsi="Times New Roman" w:cs="Times New Roman"/>
      <w:b/>
      <w:bCs/>
      <w:caps/>
      <w:sz w:val="20"/>
      <w:szCs w:val="20"/>
      <w:lang w:val="en-US"/>
    </w:rPr>
  </w:style>
  <w:style w:type="paragraph" w:styleId="38">
    <w:name w:val="toc 3"/>
    <w:basedOn w:val="a2"/>
    <w:next w:val="a2"/>
    <w:pPr>
      <w:spacing w:after="0" w:line="276" w:lineRule="auto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2">
    <w:name w:val="toc 4"/>
    <w:basedOn w:val="a2"/>
    <w:next w:val="a2"/>
    <w:pPr>
      <w:spacing w:after="0" w:line="276" w:lineRule="auto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2"/>
    <w:next w:val="a2"/>
    <w:pPr>
      <w:spacing w:after="0" w:line="276" w:lineRule="auto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2"/>
    <w:next w:val="a2"/>
    <w:pPr>
      <w:spacing w:after="0" w:line="276" w:lineRule="auto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2"/>
    <w:next w:val="a2"/>
    <w:pPr>
      <w:spacing w:after="0" w:line="276" w:lineRule="auto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2"/>
    <w:next w:val="a2"/>
    <w:pPr>
      <w:spacing w:after="0" w:line="276" w:lineRule="auto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2"/>
    <w:next w:val="a2"/>
    <w:pPr>
      <w:spacing w:after="0" w:line="276" w:lineRule="auto"/>
      <w:ind w:left="1760"/>
    </w:pPr>
    <w:rPr>
      <w:rFonts w:eastAsia="Calibri" w:cs="Times New Roman"/>
      <w:sz w:val="18"/>
      <w:szCs w:val="18"/>
    </w:rPr>
  </w:style>
  <w:style w:type="paragraph" w:styleId="afffa">
    <w:name w:val="endnote text"/>
    <w:basedOn w:val="a2"/>
    <w:pPr>
      <w:spacing w:after="200" w:line="276" w:lineRule="auto"/>
    </w:pPr>
    <w:rPr>
      <w:rFonts w:eastAsia="Calibri" w:cs="Times New Roman"/>
      <w:sz w:val="24"/>
      <w:szCs w:val="24"/>
    </w:rPr>
  </w:style>
  <w:style w:type="paragraph" w:customStyle="1" w:styleId="1-11">
    <w:name w:val="Средняя заливка 1 - Акцент 11"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1-21">
    <w:name w:val="Средняя сетка 1 - Акцент 21"/>
    <w:basedOn w:val="a2"/>
    <w:qFormat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customStyle="1" w:styleId="1fb">
    <w:name w:val="Схема документа1"/>
    <w:basedOn w:val="a2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qFormat/>
    <w:pPr>
      <w:numPr>
        <w:numId w:val="5"/>
      </w:numPr>
      <w:spacing w:before="360" w:after="240"/>
      <w:jc w:val="center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b">
    <w:name w:val="Рег. Комментарии"/>
    <w:basedOn w:val="-31"/>
    <w:qFormat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c">
    <w:name w:val="Сценарии"/>
    <w:basedOn w:val="a2"/>
    <w:qFormat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1"/>
    <w:qFormat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2">
    <w:name w:val="Рег. Основной текст уровень 1.1"/>
    <w:basedOn w:val="ConsPlusNormal0"/>
    <w:qFormat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2"/>
    <w:qFormat/>
    <w:pPr>
      <w:tabs>
        <w:tab w:val="num" w:pos="0"/>
      </w:tabs>
      <w:spacing w:after="0" w:line="276" w:lineRule="auto"/>
      <w:ind w:left="2629" w:hanging="36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pPr>
      <w:tabs>
        <w:tab w:val="left" w:pos="0"/>
      </w:tabs>
      <w:spacing w:line="276" w:lineRule="auto"/>
      <w:ind w:left="142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d">
    <w:name w:val="Рег. Обычный с отступом"/>
    <w:basedOn w:val="a2"/>
    <w:qFormat/>
    <w:pPr>
      <w:suppressAutoHyphens/>
      <w:spacing w:after="0" w:line="276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1">
    <w:name w:val="Рег. Списки числовый"/>
    <w:basedOn w:val="1-21"/>
    <w:qFormat/>
    <w:pPr>
      <w:numPr>
        <w:numId w:val="2"/>
      </w:numPr>
      <w:ind w:left="1068" w:firstLine="0"/>
      <w:jc w:val="both"/>
    </w:pPr>
    <w:rPr>
      <w:rFonts w:ascii="Times New Roman" w:hAnsi="Times New Roman"/>
      <w:sz w:val="28"/>
      <w:szCs w:val="28"/>
    </w:rPr>
  </w:style>
  <w:style w:type="paragraph" w:customStyle="1" w:styleId="afffe">
    <w:name w:val="Рег. Заголовок для названий результата"/>
    <w:basedOn w:val="2-"/>
    <w:qFormat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3"/>
    <w:qFormat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2"/>
    <w:next w:val="1110"/>
    <w:qFormat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">
    <w:name w:val="Рег. Списки без буллетов"/>
    <w:basedOn w:val="ConsPlusNormal0"/>
    <w:qFormat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Рег. Списки 1)"/>
    <w:basedOn w:val="affff"/>
    <w:qFormat/>
    <w:pPr>
      <w:numPr>
        <w:numId w:val="3"/>
      </w:numPr>
      <w:ind w:left="2629" w:firstLine="0"/>
    </w:pPr>
  </w:style>
  <w:style w:type="paragraph" w:customStyle="1" w:styleId="1fc">
    <w:name w:val="Рег. Списки два уровня: 1)  и а) б) в)"/>
    <w:basedOn w:val="1-21"/>
    <w:qFormat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0">
    <w:name w:val="Рег. Списки одного уровня: а) б) в)"/>
    <w:basedOn w:val="1fc"/>
    <w:qFormat/>
    <w:pPr>
      <w:ind w:left="0" w:firstLine="0"/>
    </w:pPr>
  </w:style>
  <w:style w:type="paragraph" w:customStyle="1" w:styleId="affff1">
    <w:name w:val="Рег. Списки без буллетов широкие"/>
    <w:basedOn w:val="a2"/>
    <w:qFormat/>
    <w:pPr>
      <w:suppressAutoHyphens/>
      <w:spacing w:after="0" w:line="276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-0">
    <w:name w:val="Рег. Заголовок 2-го уровня сценариев в приложении"/>
    <w:basedOn w:val="2"/>
    <w:qFormat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0">
    <w:name w:val="Рег. Основной нумерованный 1. текст"/>
    <w:basedOn w:val="ConsPlusNormal0"/>
    <w:qFormat/>
    <w:pPr>
      <w:numPr>
        <w:numId w:val="1"/>
      </w:numPr>
      <w:tabs>
        <w:tab w:val="left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styleId="affff2">
    <w:name w:val="No Spacing"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115">
    <w:name w:val="Абзац списка11"/>
    <w:basedOn w:val="a2"/>
    <w:qFormat/>
    <w:pPr>
      <w:spacing w:after="0" w:line="276" w:lineRule="auto"/>
      <w:ind w:left="720"/>
      <w:jc w:val="center"/>
    </w:pPr>
    <w:rPr>
      <w:rFonts w:eastAsia="Calibri" w:cs="Times New Roman"/>
    </w:rPr>
  </w:style>
  <w:style w:type="paragraph" w:customStyle="1" w:styleId="2d">
    <w:name w:val="Знак Знак Знак Знак Знак Знак Знак Знак Знак Знак2"/>
    <w:basedOn w:val="a2"/>
    <w:qFormat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2"/>
    <w:qFormat/>
    <w:pPr>
      <w:spacing w:line="240" w:lineRule="exact"/>
      <w:jc w:val="both"/>
    </w:pPr>
    <w:rPr>
      <w:rFonts w:ascii="Times New Roman" w:hAnsi="Times New Roman" w:cs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2"/>
    <w:qFormat/>
    <w:pPr>
      <w:spacing w:before="280" w:after="280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TableParagraph">
    <w:name w:val="Table Paragraph"/>
    <w:basedOn w:val="a2"/>
    <w:qFormat/>
    <w:pPr>
      <w:widowControl w:val="0"/>
      <w:spacing w:after="0" w:line="290" w:lineRule="exact"/>
      <w:ind w:left="17"/>
    </w:pPr>
    <w:rPr>
      <w:rFonts w:ascii="Verdana" w:eastAsia="Verdana" w:hAnsi="Verdana" w:cs="Verdana"/>
      <w:lang w:val="en-US"/>
    </w:rPr>
  </w:style>
  <w:style w:type="paragraph" w:customStyle="1" w:styleId="215">
    <w:name w:val="Продолжение списка 21"/>
    <w:basedOn w:val="a2"/>
    <w:qFormat/>
    <w:pPr>
      <w:spacing w:after="120" w:line="240" w:lineRule="auto"/>
      <w:ind w:left="566"/>
    </w:pPr>
    <w:rPr>
      <w:rFonts w:ascii="a_AlbionicB&amp;W" w:hAnsi="a_AlbionicB&amp;W" w:cs="Times New Roman"/>
      <w:sz w:val="20"/>
      <w:szCs w:val="20"/>
    </w:rPr>
  </w:style>
  <w:style w:type="paragraph" w:customStyle="1" w:styleId="1fd">
    <w:name w:val="Цитата1"/>
    <w:basedOn w:val="a2"/>
    <w:qFormat/>
    <w:pPr>
      <w:spacing w:after="0" w:line="240" w:lineRule="auto"/>
      <w:ind w:left="720" w:right="57" w:hanging="720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a0">
    <w:name w:val="РегламентГПЗУ"/>
    <w:basedOn w:val="aff4"/>
    <w:qFormat/>
    <w:pPr>
      <w:numPr>
        <w:numId w:val="6"/>
      </w:numPr>
      <w:tabs>
        <w:tab w:val="left" w:pos="992"/>
        <w:tab w:val="left" w:pos="1134"/>
        <w:tab w:val="left" w:pos="9781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f0">
    <w:name w:val="РегламентГПЗУ2"/>
    <w:basedOn w:val="a0"/>
    <w:qFormat/>
    <w:pPr>
      <w:tabs>
        <w:tab w:val="clear" w:pos="992"/>
        <w:tab w:val="left" w:pos="1418"/>
      </w:tabs>
    </w:pPr>
  </w:style>
  <w:style w:type="paragraph" w:customStyle="1" w:styleId="affff3">
    <w:name w:val="Содержимое таблицы"/>
    <w:basedOn w:val="a2"/>
    <w:qFormat/>
    <w:pPr>
      <w:suppressLineNumbers/>
    </w:pPr>
  </w:style>
  <w:style w:type="paragraph" w:customStyle="1" w:styleId="affff4">
    <w:name w:val="Заголовок таблицы"/>
    <w:basedOn w:val="affff3"/>
    <w:qFormat/>
    <w:pPr>
      <w:jc w:val="center"/>
    </w:pPr>
    <w:rPr>
      <w:b/>
      <w:bCs/>
    </w:rPr>
  </w:style>
  <w:style w:type="paragraph" w:customStyle="1" w:styleId="affff5">
    <w:name w:val="Блочная цитата"/>
    <w:basedOn w:val="a2"/>
    <w:qFormat/>
    <w:pPr>
      <w:spacing w:after="283"/>
      <w:ind w:left="567" w:right="567"/>
    </w:pPr>
  </w:style>
  <w:style w:type="paragraph" w:styleId="affff6">
    <w:name w:val="Title"/>
    <w:basedOn w:val="afd"/>
    <w:next w:val="afe"/>
    <w:qFormat/>
    <w:rPr>
      <w:sz w:val="56"/>
      <w:szCs w:val="56"/>
    </w:rPr>
  </w:style>
  <w:style w:type="paragraph" w:styleId="affff7">
    <w:name w:val="Subtitle"/>
    <w:basedOn w:val="afd"/>
    <w:next w:val="afe"/>
    <w:qFormat/>
    <w:pPr>
      <w:spacing w:before="60" w:after="120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67DE3D5-6582-4362-A3FF-ED61A9BF9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410</Words>
  <Characters>2338</Characters>
  <Application>Microsoft Office Word</Application>
  <DocSecurity>0</DocSecurity>
  <Lines>19</Lines>
  <Paragraphs>5</Paragraphs>
  <ScaleCrop>false</ScaleCrop>
  <Company>Krokoz™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города от 01</dc:title>
  <dc:subject/>
  <dc:creator>Антонина</dc:creator>
  <dc:description/>
  <cp:lastModifiedBy>SW Tech AIO</cp:lastModifiedBy>
  <cp:revision>12</cp:revision>
  <cp:lastPrinted>2024-09-11T10:29:00Z</cp:lastPrinted>
  <dcterms:created xsi:type="dcterms:W3CDTF">2024-09-05T07:48:00Z</dcterms:created>
  <dcterms:modified xsi:type="dcterms:W3CDTF">2024-09-11T13:08:00Z</dcterms:modified>
  <dc:language>ru-RU</dc:language>
</cp:coreProperties>
</file>