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39A7" w:rsidRDefault="007939A7" w:rsidP="007939A7">
      <w:pPr>
        <w:pStyle w:val="1"/>
        <w:numPr>
          <w:ilvl w:val="0"/>
          <w:numId w:val="2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7939A7" w:rsidRDefault="007939A7" w:rsidP="007939A7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7939A7" w:rsidRDefault="007939A7" w:rsidP="007939A7">
      <w:pPr>
        <w:rPr>
          <w:lang w:val="en-US"/>
        </w:rPr>
      </w:pPr>
    </w:p>
    <w:p w:rsidR="00537E4B" w:rsidRDefault="007939A7" w:rsidP="007939A7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от</w:t>
      </w:r>
      <w:r>
        <w:rPr>
          <w:sz w:val="28"/>
          <w:szCs w:val="28"/>
        </w:rPr>
        <w:t xml:space="preserve"> </w:t>
      </w:r>
      <w:r w:rsidR="00680136">
        <w:rPr>
          <w:sz w:val="28"/>
          <w:szCs w:val="28"/>
        </w:rPr>
        <w:t>28.09.2023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80136">
        <w:rPr>
          <w:sz w:val="28"/>
          <w:szCs w:val="28"/>
        </w:rPr>
        <w:t>895</w:t>
      </w:r>
      <w:bookmarkStart w:id="0" w:name="_GoBack"/>
      <w:bookmarkEnd w:id="0"/>
    </w:p>
    <w:p w:rsidR="00537E4B" w:rsidRDefault="00537E4B">
      <w:pPr>
        <w:spacing w:before="60"/>
        <w:ind w:left="1134" w:firstLine="2"/>
        <w:rPr>
          <w:sz w:val="28"/>
          <w:szCs w:val="28"/>
        </w:rPr>
      </w:pPr>
    </w:p>
    <w:p w:rsidR="00537E4B" w:rsidRDefault="00537E4B">
      <w:pPr>
        <w:spacing w:before="60"/>
        <w:ind w:left="1134" w:firstLine="2"/>
        <w:rPr>
          <w:sz w:val="28"/>
          <w:szCs w:val="28"/>
        </w:rPr>
      </w:pPr>
    </w:p>
    <w:p w:rsidR="00537E4B" w:rsidRDefault="001A75B1">
      <w:pPr>
        <w:widowControl w:val="0"/>
        <w:ind w:left="30" w:right="3969"/>
        <w:jc w:val="both"/>
        <w:rPr>
          <w:rFonts w:cs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внесении изменений в постановление Главы города Фрязино от 29.12.2017 № 1003 «Об утверждении административного регламента администрации городского округа Фрязино 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в городском округе Фрязино Московской области</w:t>
      </w:r>
      <w:r>
        <w:rPr>
          <w:rFonts w:cs="Arial"/>
          <w:sz w:val="28"/>
          <w:szCs w:val="28"/>
          <w:lang w:eastAsia="ru-RU"/>
        </w:rPr>
        <w:t xml:space="preserve">» </w:t>
      </w:r>
    </w:p>
    <w:p w:rsidR="00537E4B" w:rsidRDefault="00537E4B">
      <w:pPr>
        <w:ind w:left="142" w:firstLine="2"/>
        <w:rPr>
          <w:sz w:val="28"/>
          <w:szCs w:val="28"/>
        </w:rPr>
      </w:pPr>
    </w:p>
    <w:p w:rsidR="00537E4B" w:rsidRDefault="00537E4B">
      <w:pPr>
        <w:ind w:left="142" w:firstLine="2"/>
        <w:rPr>
          <w:sz w:val="28"/>
          <w:szCs w:val="28"/>
        </w:rPr>
      </w:pPr>
    </w:p>
    <w:p w:rsidR="00537E4B" w:rsidRDefault="001A75B1">
      <w:pPr>
        <w:widowControl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соответствии с Жилищным кодексом Российской Федерации, Федеральным законом от 27.07.2010 № 210 - ФЗ «Об организации предоставления государственных и муниципальных услуг», Федеральным законом от 06.10.2003 № 131 - ФЗ «Об общих принципах организации местного </w:t>
      </w:r>
      <w:proofErr w:type="gramStart"/>
      <w:r>
        <w:rPr>
          <w:sz w:val="28"/>
          <w:szCs w:val="28"/>
          <w:lang w:eastAsia="ru-RU"/>
        </w:rPr>
        <w:t>самоуправления</w:t>
      </w:r>
      <w:proofErr w:type="gramEnd"/>
      <w:r>
        <w:rPr>
          <w:sz w:val="28"/>
          <w:szCs w:val="28"/>
          <w:lang w:eastAsia="ru-RU"/>
        </w:rPr>
        <w:t xml:space="preserve"> в Российской Федерации», Федеральным законом от 21.12.1996 № 159 - ФЗ «О дополнительных гарантиях по социальной поддержке детей-сирот и детей, оставшихся без попечения родителей», Законом Московской области от 29.12.2007 № 248/2007 - ОЗ «О предоставлении полного государственного обеспечения», руководствуясь  Уставом городского округа Фрязино Московской области,</w:t>
      </w:r>
    </w:p>
    <w:p w:rsidR="00537E4B" w:rsidRDefault="00537E4B">
      <w:pPr>
        <w:widowControl w:val="0"/>
        <w:ind w:firstLine="851"/>
        <w:jc w:val="both"/>
        <w:rPr>
          <w:sz w:val="28"/>
          <w:szCs w:val="28"/>
          <w:lang w:eastAsia="ru-RU"/>
        </w:rPr>
      </w:pPr>
    </w:p>
    <w:p w:rsidR="00537E4B" w:rsidRDefault="001A75B1">
      <w:pPr>
        <w:suppressAutoHyphens w:val="0"/>
        <w:jc w:val="center"/>
        <w:rPr>
          <w:b/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о с т а н о в л я ю:</w:t>
      </w:r>
    </w:p>
    <w:p w:rsidR="00537E4B" w:rsidRDefault="00537E4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37E4B" w:rsidRDefault="001A75B1">
      <w:pPr>
        <w:widowControl w:val="0"/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Внести в постановление Главы города Фрязино от 22.12.2017 № 1003 «Об утверждении административного регламента администрации городского округа Фрязино 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в городском округе Фрязино Московской области» (далее -  Административный регламент), следующие изменения:</w:t>
      </w:r>
    </w:p>
    <w:p w:rsidR="00537E4B" w:rsidRDefault="001A75B1">
      <w:pPr>
        <w:widowControl w:val="0"/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Подпункт 2.2. Административного регламента изложить </w:t>
      </w:r>
      <w:proofErr w:type="gramStart"/>
      <w:r>
        <w:rPr>
          <w:sz w:val="28"/>
          <w:szCs w:val="28"/>
          <w:lang w:eastAsia="ru-RU"/>
        </w:rPr>
        <w:t xml:space="preserve">в </w:t>
      </w:r>
      <w:r w:rsidR="007939A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следующей</w:t>
      </w:r>
      <w:proofErr w:type="gramEnd"/>
      <w:r>
        <w:rPr>
          <w:sz w:val="28"/>
          <w:szCs w:val="28"/>
          <w:lang w:eastAsia="ru-RU"/>
        </w:rPr>
        <w:t xml:space="preserve"> редакции:</w:t>
      </w:r>
    </w:p>
    <w:p w:rsidR="00537E4B" w:rsidRDefault="001A75B1">
      <w:pPr>
        <w:widowControl w:val="0"/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«2.2. Категории лиц, имеющих право на получение Государственной </w:t>
      </w:r>
      <w:r>
        <w:rPr>
          <w:sz w:val="28"/>
          <w:szCs w:val="28"/>
          <w:lang w:eastAsia="ru-RU"/>
        </w:rPr>
        <w:lastRenderedPageBreak/>
        <w:t>услуги:</w:t>
      </w:r>
    </w:p>
    <w:p w:rsidR="00537E4B" w:rsidRDefault="001A75B1">
      <w:pPr>
        <w:widowControl w:val="0"/>
        <w:ind w:firstLine="85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дети</w:t>
      </w:r>
      <w:proofErr w:type="gramEnd"/>
      <w:r>
        <w:rPr>
          <w:sz w:val="28"/>
          <w:szCs w:val="28"/>
          <w:lang w:eastAsia="ru-RU"/>
        </w:rPr>
        <w:t>-сироты и дети, оставшиеся без попечения родителей, достигшие возраста 18 лет, а также признанные в соответствии с законом полностью дееспособными до достижения совершеннолетия;</w:t>
      </w:r>
    </w:p>
    <w:p w:rsidR="00537E4B" w:rsidRDefault="001A75B1">
      <w:pPr>
        <w:widowControl w:val="0"/>
        <w:ind w:firstLine="85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лица</w:t>
      </w:r>
      <w:proofErr w:type="gramEnd"/>
      <w:r>
        <w:rPr>
          <w:sz w:val="28"/>
          <w:szCs w:val="28"/>
          <w:lang w:eastAsia="ru-RU"/>
        </w:rPr>
        <w:t>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помещениями.</w:t>
      </w:r>
    </w:p>
    <w:p w:rsidR="00537E4B" w:rsidRDefault="001A75B1">
      <w:pPr>
        <w:widowControl w:val="0"/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получение Государственной услуги перед другими лицами, включенными в список в соответствии с пунктом 3 статьи 8 Федерального закона от 21.12.1996 №159-ФЗ «О дополнительных гарантиях по социальной поддержке детей-сирот и детей, оставшихся без попечения родителей».</w:t>
      </w:r>
    </w:p>
    <w:p w:rsidR="00537E4B" w:rsidRDefault="001A75B1">
      <w:pPr>
        <w:widowControl w:val="0"/>
        <w:tabs>
          <w:tab w:val="left" w:pos="0"/>
        </w:tabs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 - политическая газета города Фрязино «</w:t>
      </w:r>
      <w:proofErr w:type="spellStart"/>
      <w:r>
        <w:rPr>
          <w:sz w:val="28"/>
          <w:szCs w:val="28"/>
          <w:lang w:eastAsia="ru-RU"/>
        </w:rPr>
        <w:t>Ключъ</w:t>
      </w:r>
      <w:proofErr w:type="spellEnd"/>
      <w:r>
        <w:rPr>
          <w:sz w:val="28"/>
          <w:szCs w:val="28"/>
          <w:lang w:eastAsia="ru-RU"/>
        </w:rPr>
        <w:t>»), и разместить на официальном сайте городского округа Фрязино сети Интернет.</w:t>
      </w:r>
    </w:p>
    <w:p w:rsidR="00537E4B" w:rsidRDefault="001A75B1">
      <w:pPr>
        <w:widowControl w:val="0"/>
        <w:tabs>
          <w:tab w:val="left" w:pos="0"/>
        </w:tabs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администрации – председателя комитета Силаеву Н.В.</w:t>
      </w:r>
    </w:p>
    <w:p w:rsidR="00537E4B" w:rsidRDefault="00537E4B">
      <w:pPr>
        <w:pStyle w:val="ad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E4B" w:rsidRDefault="00537E4B">
      <w:pPr>
        <w:pStyle w:val="ad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E4B" w:rsidRDefault="001A75B1" w:rsidP="007939A7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Д.Р. Воробьев</w:t>
      </w:r>
    </w:p>
    <w:sectPr w:rsidR="00537E4B" w:rsidSect="007939A7">
      <w:headerReference w:type="default" r:id="rId8"/>
      <w:pgSz w:w="11906" w:h="16838"/>
      <w:pgMar w:top="993" w:right="707" w:bottom="567" w:left="156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EB" w:rsidRDefault="000F34EB">
      <w:r>
        <w:separator/>
      </w:r>
    </w:p>
  </w:endnote>
  <w:endnote w:type="continuationSeparator" w:id="0">
    <w:p w:rsidR="000F34EB" w:rsidRDefault="000F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EB" w:rsidRDefault="000F34EB">
      <w:r>
        <w:separator/>
      </w:r>
    </w:p>
  </w:footnote>
  <w:footnote w:type="continuationSeparator" w:id="0">
    <w:p w:rsidR="000F34EB" w:rsidRDefault="000F3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E4B" w:rsidRDefault="001A75B1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68013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B31428"/>
    <w:multiLevelType w:val="multilevel"/>
    <w:tmpl w:val="D80E3B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4B"/>
    <w:rsid w:val="000F34EB"/>
    <w:rsid w:val="001A75B1"/>
    <w:rsid w:val="00537E4B"/>
    <w:rsid w:val="00680136"/>
    <w:rsid w:val="007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D4838-25DD-4A86-81EC-745E2D11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344F3B"/>
    <w:rPr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F60EC3"/>
    <w:rPr>
      <w:color w:val="0563C1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44F3B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511</Words>
  <Characters>2916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8</cp:revision>
  <cp:lastPrinted>2023-09-28T13:54:00Z</cp:lastPrinted>
  <dcterms:created xsi:type="dcterms:W3CDTF">2023-06-20T14:25:00Z</dcterms:created>
  <dcterms:modified xsi:type="dcterms:W3CDTF">2023-09-28T14:40:00Z</dcterms:modified>
  <dc:language>ru-RU</dc:language>
</cp:coreProperties>
</file>