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681" w:rsidRDefault="00061681" w:rsidP="00061681">
      <w:pPr>
        <w:pStyle w:val="1"/>
        <w:numPr>
          <w:ilvl w:val="0"/>
          <w:numId w:val="4"/>
        </w:numPr>
        <w:ind w:left="1701"/>
        <w:jc w:val="left"/>
        <w:rPr>
          <w:b w:val="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30"/>
          <w:szCs w:val="30"/>
        </w:rPr>
        <w:t>АДМИНИСТРАЦИЯ ГОРОДСКОГО ОКРУГА ФРЯЗИНО</w:t>
      </w:r>
    </w:p>
    <w:p w:rsidR="00061681" w:rsidRPr="00061681" w:rsidRDefault="00061681" w:rsidP="00061681">
      <w:pPr>
        <w:pStyle w:val="3"/>
        <w:numPr>
          <w:ilvl w:val="2"/>
          <w:numId w:val="4"/>
        </w:numPr>
        <w:spacing w:before="240"/>
        <w:ind w:left="2410"/>
        <w:jc w:val="left"/>
        <w:rPr>
          <w:i w:val="0"/>
          <w:sz w:val="46"/>
          <w:szCs w:val="46"/>
          <w:lang w:val="en-US"/>
        </w:rPr>
      </w:pPr>
      <w:r w:rsidRPr="00061681">
        <w:rPr>
          <w:i w:val="0"/>
          <w:sz w:val="46"/>
          <w:szCs w:val="46"/>
          <w:lang w:val="en-US"/>
        </w:rPr>
        <w:t xml:space="preserve">      </w:t>
      </w:r>
      <w:r w:rsidRPr="00061681">
        <w:rPr>
          <w:i w:val="0"/>
          <w:sz w:val="46"/>
          <w:szCs w:val="46"/>
        </w:rPr>
        <w:t>ПОСТАНОВЛЕНИЕ</w:t>
      </w:r>
    </w:p>
    <w:p w:rsidR="00061681" w:rsidRDefault="00061681" w:rsidP="00061681">
      <w:pPr>
        <w:rPr>
          <w:sz w:val="24"/>
          <w:szCs w:val="24"/>
          <w:lang w:val="en-US"/>
        </w:rPr>
      </w:pPr>
    </w:p>
    <w:p w:rsidR="00ED427D" w:rsidRDefault="00061681" w:rsidP="00061681">
      <w:pPr>
        <w:spacing w:before="60"/>
        <w:ind w:left="1842" w:firstLine="6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en-US"/>
        </w:rPr>
        <w:t xml:space="preserve">  </w:t>
      </w:r>
      <w:r w:rsidR="0057280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 w:rsidR="00572807">
        <w:rPr>
          <w:b/>
          <w:sz w:val="28"/>
          <w:szCs w:val="28"/>
        </w:rPr>
        <w:t xml:space="preserve"> </w:t>
      </w:r>
      <w:r w:rsidR="00572807" w:rsidRPr="00572807">
        <w:rPr>
          <w:sz w:val="28"/>
          <w:szCs w:val="28"/>
        </w:rPr>
        <w:t>09.09.2024</w:t>
      </w:r>
      <w:r>
        <w:rPr>
          <w:b/>
          <w:sz w:val="28"/>
          <w:szCs w:val="28"/>
        </w:rPr>
        <w:t xml:space="preserve"> № </w:t>
      </w:r>
      <w:r w:rsidR="00572807" w:rsidRPr="00572807">
        <w:rPr>
          <w:sz w:val="28"/>
          <w:szCs w:val="28"/>
        </w:rPr>
        <w:t>891</w:t>
      </w:r>
    </w:p>
    <w:p w:rsidR="00061681" w:rsidRDefault="00061681" w:rsidP="00061681">
      <w:pPr>
        <w:spacing w:before="60"/>
        <w:ind w:left="1842" w:firstLine="608"/>
        <w:rPr>
          <w:sz w:val="28"/>
        </w:rPr>
      </w:pPr>
    </w:p>
    <w:p w:rsidR="00ED427D" w:rsidRDefault="00ED427D">
      <w:pPr>
        <w:spacing w:line="276" w:lineRule="auto"/>
        <w:ind w:right="5103"/>
        <w:jc w:val="both"/>
        <w:rPr>
          <w:sz w:val="28"/>
        </w:rPr>
      </w:pPr>
    </w:p>
    <w:p w:rsidR="00ED427D" w:rsidRDefault="00061681">
      <w:pPr>
        <w:ind w:right="425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установлении перечня и тарифов на платные дополнительные образовательные услуги, предоставляемые Муниципальным учреждением дополнительного образования </w:t>
      </w:r>
      <w:proofErr w:type="spellStart"/>
      <w:r>
        <w:rPr>
          <w:sz w:val="27"/>
          <w:szCs w:val="27"/>
        </w:rPr>
        <w:t>Фрязинская</w:t>
      </w:r>
      <w:proofErr w:type="spellEnd"/>
      <w:r>
        <w:rPr>
          <w:sz w:val="27"/>
          <w:szCs w:val="27"/>
        </w:rPr>
        <w:t xml:space="preserve"> детская школа искусств </w:t>
      </w:r>
    </w:p>
    <w:p w:rsidR="00ED427D" w:rsidRDefault="00ED427D">
      <w:pPr>
        <w:ind w:right="4252"/>
        <w:jc w:val="both"/>
        <w:rPr>
          <w:sz w:val="27"/>
          <w:szCs w:val="27"/>
        </w:rPr>
      </w:pPr>
    </w:p>
    <w:p w:rsidR="00ED427D" w:rsidRDefault="00ED427D">
      <w:pPr>
        <w:ind w:right="4252"/>
        <w:jc w:val="both"/>
        <w:rPr>
          <w:sz w:val="16"/>
          <w:szCs w:val="16"/>
        </w:rPr>
      </w:pPr>
    </w:p>
    <w:p w:rsidR="00ED427D" w:rsidRDefault="0006168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привлечения финансовых средств из дополнительных источников, в соответствии с Гражданским кодексом Российской Федерации, Федеральным законом от 12.01.1996 №7-ФЗ «О некоммерческих организациях», в соответствии со ст.17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Уставом муниципального учреждения дополнительного образования </w:t>
      </w:r>
      <w:proofErr w:type="spellStart"/>
      <w:r>
        <w:rPr>
          <w:sz w:val="27"/>
          <w:szCs w:val="27"/>
        </w:rPr>
        <w:t>Фрязинская</w:t>
      </w:r>
      <w:proofErr w:type="spellEnd"/>
      <w:r>
        <w:rPr>
          <w:sz w:val="27"/>
          <w:szCs w:val="27"/>
        </w:rPr>
        <w:t xml:space="preserve"> детская школа искусств, Уставом городского округа Фрязино Московской области</w:t>
      </w:r>
    </w:p>
    <w:p w:rsidR="00ED427D" w:rsidRDefault="00ED427D">
      <w:pPr>
        <w:ind w:firstLine="709"/>
        <w:jc w:val="both"/>
        <w:rPr>
          <w:sz w:val="16"/>
          <w:szCs w:val="16"/>
        </w:rPr>
      </w:pPr>
    </w:p>
    <w:p w:rsidR="00ED427D" w:rsidRDefault="00061681">
      <w:pPr>
        <w:jc w:val="center"/>
        <w:rPr>
          <w:sz w:val="27"/>
          <w:szCs w:val="27"/>
        </w:rPr>
      </w:pP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 xml:space="preserve"> о с т а н о в л я ю:</w:t>
      </w:r>
    </w:p>
    <w:p w:rsidR="00ED427D" w:rsidRDefault="00ED427D">
      <w:pPr>
        <w:jc w:val="center"/>
        <w:rPr>
          <w:b/>
        </w:rPr>
      </w:pPr>
    </w:p>
    <w:p w:rsidR="00ED427D" w:rsidRDefault="00061681">
      <w:pPr>
        <w:pStyle w:val="af0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с 01 сентября 2024 года перечень и тарифы на платные дополнительные образовательные услуги, предоставляемые Муниципальным учреждением дополнительного образования </w:t>
      </w:r>
      <w:proofErr w:type="spellStart"/>
      <w:r>
        <w:rPr>
          <w:sz w:val="27"/>
          <w:szCs w:val="27"/>
        </w:rPr>
        <w:t>Фрязинская</w:t>
      </w:r>
      <w:proofErr w:type="spellEnd"/>
      <w:r>
        <w:rPr>
          <w:sz w:val="27"/>
          <w:szCs w:val="27"/>
        </w:rPr>
        <w:t xml:space="preserve"> детская школа искусств, согласно приложению 1 к настоящему постановлению. </w:t>
      </w:r>
    </w:p>
    <w:p w:rsidR="00ED427D" w:rsidRDefault="00061681">
      <w:pPr>
        <w:pStyle w:val="af0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с 01 сентября 2024 года перечень услуг по проведению </w:t>
      </w:r>
      <w:proofErr w:type="gramStart"/>
      <w:r>
        <w:rPr>
          <w:sz w:val="27"/>
          <w:szCs w:val="27"/>
        </w:rPr>
        <w:t>мероприятий</w:t>
      </w:r>
      <w:proofErr w:type="gramEnd"/>
      <w:r>
        <w:rPr>
          <w:sz w:val="27"/>
          <w:szCs w:val="27"/>
        </w:rPr>
        <w:t xml:space="preserve"> творческой и методической направленности, оказываемые Муниципальным учреждением дополнительного образования </w:t>
      </w:r>
      <w:proofErr w:type="spellStart"/>
      <w:r>
        <w:rPr>
          <w:sz w:val="27"/>
          <w:szCs w:val="27"/>
        </w:rPr>
        <w:t>Фрязинская</w:t>
      </w:r>
      <w:proofErr w:type="spellEnd"/>
      <w:r>
        <w:rPr>
          <w:sz w:val="27"/>
          <w:szCs w:val="27"/>
        </w:rPr>
        <w:t xml:space="preserve"> детская школа искусств на платной основе физическим и юридическим лицам, согласно приложению 2 к настоящему постановлению. </w:t>
      </w:r>
    </w:p>
    <w:p w:rsidR="00ED427D" w:rsidRDefault="00061681">
      <w:pPr>
        <w:pStyle w:val="af0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 утратившим силу постановление Администрации городского округа Фрязино от 28.07.2022 № 520 «Об установлении перечня и тарифов на платные дополнительные образовательные услуги, предоставляемые Муниципальным учреждением дополнительного образования </w:t>
      </w:r>
      <w:proofErr w:type="spellStart"/>
      <w:r>
        <w:rPr>
          <w:sz w:val="27"/>
          <w:szCs w:val="27"/>
        </w:rPr>
        <w:t>Фрязинская</w:t>
      </w:r>
      <w:proofErr w:type="spellEnd"/>
      <w:r>
        <w:rPr>
          <w:sz w:val="27"/>
          <w:szCs w:val="27"/>
        </w:rPr>
        <w:t xml:space="preserve"> детская школа искусств».</w:t>
      </w:r>
    </w:p>
    <w:p w:rsidR="00ED427D" w:rsidRDefault="00061681">
      <w:pPr>
        <w:pStyle w:val="af0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7"/>
          <w:szCs w:val="27"/>
        </w:rPr>
      </w:pPr>
      <w:r>
        <w:rPr>
          <w:sz w:val="27"/>
          <w:szCs w:val="27"/>
        </w:rPr>
        <w:t>Опубликовать настоящее постановление на официальном сайте городского округа Фрязино Московской области в информационно- телекоммуникационной сети Интернет.</w:t>
      </w:r>
    </w:p>
    <w:p w:rsidR="00ED427D" w:rsidRDefault="00061681">
      <w:pPr>
        <w:pStyle w:val="af0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Контроль за исполнением настоящего постановления возложить на заместителя главы городского округа Фрязино Шувалову Ю.М. </w:t>
      </w:r>
    </w:p>
    <w:p w:rsidR="00ED427D" w:rsidRDefault="00061681">
      <w:pPr>
        <w:spacing w:before="228" w:after="228"/>
        <w:jc w:val="both"/>
        <w:rPr>
          <w:sz w:val="27"/>
          <w:szCs w:val="27"/>
        </w:rPr>
        <w:sectPr w:rsidR="00ED427D">
          <w:pgSz w:w="11906" w:h="16838"/>
          <w:pgMar w:top="850" w:right="567" w:bottom="1304" w:left="1417" w:header="0" w:footer="0" w:gutter="0"/>
          <w:cols w:space="720"/>
          <w:formProt w:val="0"/>
          <w:docGrid w:linePitch="360" w:charSpace="10034"/>
        </w:sectPr>
      </w:pPr>
      <w:r>
        <w:rPr>
          <w:sz w:val="27"/>
          <w:szCs w:val="27"/>
        </w:rPr>
        <w:t>Глава городского округа Фрязино</w:t>
      </w:r>
      <w:r>
        <w:rPr>
          <w:sz w:val="27"/>
          <w:szCs w:val="27"/>
        </w:rPr>
        <w:tab/>
        <w:t xml:space="preserve">                                                          Д.Р. Воробьев</w:t>
      </w:r>
    </w:p>
    <w:p w:rsidR="00ED427D" w:rsidRDefault="00061681">
      <w:pPr>
        <w:tabs>
          <w:tab w:val="right" w:pos="9639"/>
        </w:tabs>
        <w:ind w:left="5159"/>
        <w:rPr>
          <w:sz w:val="28"/>
        </w:rPr>
      </w:pPr>
      <w:r>
        <w:rPr>
          <w:sz w:val="28"/>
        </w:rPr>
        <w:lastRenderedPageBreak/>
        <w:t>Приложение 1</w:t>
      </w:r>
    </w:p>
    <w:p w:rsidR="00061681" w:rsidRDefault="00061681">
      <w:pPr>
        <w:tabs>
          <w:tab w:val="right" w:pos="9639"/>
        </w:tabs>
        <w:ind w:left="5159"/>
      </w:pPr>
    </w:p>
    <w:p w:rsidR="00ED427D" w:rsidRDefault="00061681">
      <w:pPr>
        <w:tabs>
          <w:tab w:val="right" w:pos="9639"/>
        </w:tabs>
        <w:ind w:left="5159"/>
      </w:pPr>
      <w:r>
        <w:rPr>
          <w:sz w:val="28"/>
        </w:rPr>
        <w:t>УТВЕРЖДЕНЫ</w:t>
      </w:r>
    </w:p>
    <w:p w:rsidR="00ED427D" w:rsidRDefault="00061681">
      <w:pPr>
        <w:tabs>
          <w:tab w:val="right" w:pos="9639"/>
        </w:tabs>
        <w:ind w:left="5159"/>
      </w:pPr>
      <w:proofErr w:type="gramStart"/>
      <w:r>
        <w:rPr>
          <w:sz w:val="28"/>
        </w:rPr>
        <w:t>постановлением</w:t>
      </w:r>
      <w:proofErr w:type="gramEnd"/>
      <w:r>
        <w:rPr>
          <w:sz w:val="28"/>
        </w:rPr>
        <w:t xml:space="preserve"> Администрации </w:t>
      </w:r>
    </w:p>
    <w:p w:rsidR="00ED427D" w:rsidRDefault="00061681">
      <w:pPr>
        <w:tabs>
          <w:tab w:val="right" w:pos="9639"/>
        </w:tabs>
        <w:ind w:left="5159"/>
        <w:rPr>
          <w:sz w:val="28"/>
        </w:rPr>
      </w:pPr>
      <w:proofErr w:type="gramStart"/>
      <w:r>
        <w:rPr>
          <w:sz w:val="28"/>
        </w:rPr>
        <w:t>городского</w:t>
      </w:r>
      <w:proofErr w:type="gramEnd"/>
      <w:r>
        <w:rPr>
          <w:sz w:val="28"/>
        </w:rPr>
        <w:t xml:space="preserve"> округа Фрязино</w:t>
      </w:r>
    </w:p>
    <w:p w:rsidR="00ED427D" w:rsidRDefault="00061681">
      <w:pPr>
        <w:tabs>
          <w:tab w:val="right" w:pos="9639"/>
        </w:tabs>
        <w:ind w:left="5159"/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r w:rsidR="0054678E">
        <w:rPr>
          <w:sz w:val="28"/>
        </w:rPr>
        <w:t xml:space="preserve">09.09.2024 </w:t>
      </w:r>
      <w:r>
        <w:rPr>
          <w:sz w:val="28"/>
        </w:rPr>
        <w:t xml:space="preserve">№ </w:t>
      </w:r>
      <w:r w:rsidR="0054678E">
        <w:rPr>
          <w:sz w:val="28"/>
        </w:rPr>
        <w:t>891</w:t>
      </w:r>
    </w:p>
    <w:p w:rsidR="00ED427D" w:rsidRDefault="00ED427D">
      <w:pPr>
        <w:tabs>
          <w:tab w:val="right" w:pos="9639"/>
        </w:tabs>
        <w:jc w:val="right"/>
        <w:rPr>
          <w:sz w:val="28"/>
        </w:rPr>
      </w:pPr>
    </w:p>
    <w:p w:rsidR="00ED427D" w:rsidRDefault="00061681">
      <w:pPr>
        <w:tabs>
          <w:tab w:val="right" w:pos="9639"/>
        </w:tabs>
        <w:jc w:val="center"/>
        <w:rPr>
          <w:sz w:val="28"/>
        </w:rPr>
      </w:pPr>
      <w:r>
        <w:rPr>
          <w:sz w:val="28"/>
        </w:rPr>
        <w:t>ПЕРЕЧЕНЬ И ТАРИФЫ</w:t>
      </w:r>
    </w:p>
    <w:p w:rsidR="00ED427D" w:rsidRDefault="00ED427D">
      <w:pPr>
        <w:tabs>
          <w:tab w:val="right" w:pos="9639"/>
        </w:tabs>
        <w:jc w:val="center"/>
        <w:rPr>
          <w:sz w:val="28"/>
        </w:rPr>
      </w:pPr>
    </w:p>
    <w:p w:rsidR="00ED427D" w:rsidRDefault="00061681">
      <w:pPr>
        <w:tabs>
          <w:tab w:val="right" w:pos="9639"/>
        </w:tabs>
        <w:jc w:val="center"/>
        <w:rPr>
          <w:sz w:val="28"/>
        </w:rPr>
      </w:pP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платные дополнительные образовательные услуги, предоставляемые Муниципальным учреждением дополнительного образования </w:t>
      </w:r>
      <w:proofErr w:type="spellStart"/>
      <w:r>
        <w:rPr>
          <w:sz w:val="28"/>
        </w:rPr>
        <w:t>Фрязинская</w:t>
      </w:r>
      <w:proofErr w:type="spellEnd"/>
      <w:r>
        <w:rPr>
          <w:sz w:val="28"/>
        </w:rPr>
        <w:t xml:space="preserve"> детская школа искусств</w:t>
      </w:r>
    </w:p>
    <w:p w:rsidR="00ED427D" w:rsidRDefault="00ED427D">
      <w:pPr>
        <w:tabs>
          <w:tab w:val="right" w:pos="9639"/>
        </w:tabs>
        <w:jc w:val="right"/>
        <w:rPr>
          <w:sz w:val="28"/>
        </w:rPr>
      </w:pPr>
    </w:p>
    <w:tbl>
      <w:tblPr>
        <w:tblStyle w:val="af5"/>
        <w:tblW w:w="9629" w:type="dxa"/>
        <w:tblLayout w:type="fixed"/>
        <w:tblLook w:val="04A0" w:firstRow="1" w:lastRow="0" w:firstColumn="1" w:lastColumn="0" w:noHBand="0" w:noVBand="1"/>
      </w:tblPr>
      <w:tblGrid>
        <w:gridCol w:w="677"/>
        <w:gridCol w:w="2278"/>
        <w:gridCol w:w="1294"/>
        <w:gridCol w:w="1949"/>
        <w:gridCol w:w="1968"/>
        <w:gridCol w:w="1463"/>
      </w:tblGrid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</w:pPr>
            <w:r>
              <w:t>№п/п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</w:pPr>
            <w:r>
              <w:t>Наименование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proofErr w:type="gramStart"/>
            <w:r>
              <w:t>дополнительной</w:t>
            </w:r>
            <w:proofErr w:type="gramEnd"/>
            <w:r>
              <w:t xml:space="preserve"> 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proofErr w:type="gramStart"/>
            <w:r>
              <w:t>образовательной</w:t>
            </w:r>
            <w:proofErr w:type="gramEnd"/>
            <w:r>
              <w:t xml:space="preserve"> услуги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</w:pPr>
            <w:r>
              <w:t>Вид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proofErr w:type="gramStart"/>
            <w:r>
              <w:t>урока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</w:pPr>
            <w:r>
              <w:t>Продолжительность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r>
              <w:t xml:space="preserve"> </w:t>
            </w:r>
            <w:proofErr w:type="gramStart"/>
            <w:r>
              <w:t>академического</w:t>
            </w:r>
            <w:proofErr w:type="gramEnd"/>
            <w:r>
              <w:t xml:space="preserve"> часа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r>
              <w:t>(</w:t>
            </w:r>
            <w:proofErr w:type="gramStart"/>
            <w:r>
              <w:t>мин</w:t>
            </w:r>
            <w:proofErr w:type="gramEnd"/>
            <w:r>
              <w:t>)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</w:pPr>
            <w:r>
              <w:t>Продолжительность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r>
              <w:t>1 урока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proofErr w:type="gramStart"/>
            <w:r>
              <w:t>в</w:t>
            </w:r>
            <w:proofErr w:type="gramEnd"/>
            <w:r>
              <w:t xml:space="preserve"> академических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proofErr w:type="gramStart"/>
            <w:r>
              <w:t>часах</w:t>
            </w:r>
            <w:proofErr w:type="gramEnd"/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</w:pPr>
            <w:r>
              <w:t>Цена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proofErr w:type="gramStart"/>
            <w:r>
              <w:t>услуги</w:t>
            </w:r>
            <w:proofErr w:type="gramEnd"/>
          </w:p>
          <w:p w:rsidR="00ED427D" w:rsidRDefault="00061681">
            <w:pPr>
              <w:tabs>
                <w:tab w:val="right" w:pos="9639"/>
              </w:tabs>
              <w:jc w:val="center"/>
            </w:pPr>
            <w:proofErr w:type="gramStart"/>
            <w:r>
              <w:t>на</w:t>
            </w:r>
            <w:proofErr w:type="gramEnd"/>
            <w:r>
              <w:t xml:space="preserve"> 1 обучающегося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proofErr w:type="gramStart"/>
            <w:r>
              <w:t>в</w:t>
            </w:r>
            <w:proofErr w:type="gramEnd"/>
            <w:r>
              <w:t xml:space="preserve"> рублях</w:t>
            </w:r>
          </w:p>
        </w:tc>
      </w:tr>
      <w:tr w:rsidR="00ED427D">
        <w:tc>
          <w:tcPr>
            <w:tcW w:w="9628" w:type="dxa"/>
            <w:gridSpan w:val="6"/>
            <w:shd w:val="clear" w:color="auto" w:fill="auto"/>
          </w:tcPr>
          <w:p w:rsidR="00ED427D" w:rsidRDefault="00061681">
            <w:pPr>
              <w:pStyle w:val="af0"/>
              <w:numPr>
                <w:ilvl w:val="0"/>
                <w:numId w:val="2"/>
              </w:numPr>
              <w:tabs>
                <w:tab w:val="right" w:pos="9639"/>
              </w:tabs>
              <w:jc w:val="center"/>
            </w:pPr>
            <w:r>
              <w:rPr>
                <w:sz w:val="28"/>
                <w:szCs w:val="28"/>
              </w:rPr>
              <w:t xml:space="preserve">Платное отделение по </w:t>
            </w:r>
            <w:proofErr w:type="gramStart"/>
            <w:r>
              <w:rPr>
                <w:sz w:val="28"/>
                <w:szCs w:val="28"/>
              </w:rPr>
              <w:t>дополнительным  общеразвивающим</w:t>
            </w:r>
            <w:proofErr w:type="gramEnd"/>
            <w:r>
              <w:rPr>
                <w:sz w:val="28"/>
                <w:szCs w:val="28"/>
              </w:rPr>
              <w:t xml:space="preserve"> программам ( комплекс предметов)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Специальный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инструмент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Фортепиано, синтезатор, народные инструменты, струнные смычковые инструменты, инструменты эстрадного оркестра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дуальный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фортепиано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дуальный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Сольфеджио,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музыкальная</w:t>
            </w:r>
            <w:proofErr w:type="gramEnd"/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литература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слушание</w:t>
            </w:r>
            <w:proofErr w:type="gramEnd"/>
            <w:r>
              <w:rPr>
                <w:sz w:val="24"/>
                <w:szCs w:val="24"/>
              </w:rPr>
              <w:t xml:space="preserve"> музыки,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оркестр</w:t>
            </w:r>
            <w:proofErr w:type="gramEnd"/>
            <w:r>
              <w:rPr>
                <w:sz w:val="24"/>
                <w:szCs w:val="24"/>
              </w:rPr>
              <w:t xml:space="preserve">, хор, 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ансамбль</w:t>
            </w:r>
            <w:proofErr w:type="gramEnd"/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концертмейстера</w:t>
            </w:r>
            <w:proofErr w:type="gramEnd"/>
            <w:r>
              <w:rPr>
                <w:sz w:val="24"/>
                <w:szCs w:val="24"/>
              </w:rPr>
              <w:t xml:space="preserve"> по специальности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-дуальный</w:t>
            </w:r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концертмейстера по хору,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ансамблю</w:t>
            </w:r>
            <w:proofErr w:type="gramEnd"/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ED427D">
        <w:tc>
          <w:tcPr>
            <w:tcW w:w="9628" w:type="dxa"/>
            <w:gridSpan w:val="6"/>
            <w:shd w:val="clear" w:color="auto" w:fill="auto"/>
          </w:tcPr>
          <w:p w:rsidR="00ED427D" w:rsidRDefault="00061681">
            <w:pPr>
              <w:pStyle w:val="af0"/>
              <w:numPr>
                <w:ilvl w:val="0"/>
                <w:numId w:val="2"/>
              </w:num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Платное отделение по отдельным индивидуальным дисциплинам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инструмент</w:t>
            </w:r>
            <w:proofErr w:type="gramEnd"/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дуальный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Сольное пение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( академическое</w:t>
            </w:r>
            <w:proofErr w:type="gramEnd"/>
            <w:r>
              <w:rPr>
                <w:sz w:val="24"/>
                <w:szCs w:val="24"/>
              </w:rPr>
              <w:t xml:space="preserve"> или эстрадное)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-дуальный</w:t>
            </w:r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Импровизация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-дуальный</w:t>
            </w:r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Репетиторство: углубленное изучение предметов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специальные</w:t>
            </w:r>
            <w:proofErr w:type="gramEnd"/>
            <w:r>
              <w:rPr>
                <w:sz w:val="24"/>
                <w:szCs w:val="24"/>
              </w:rPr>
              <w:t xml:space="preserve"> предметы сверх часов и сверх программ, предусмотренных планом)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-дуальный</w:t>
            </w:r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взрослых (старше 18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-дуальный</w:t>
            </w:r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концертмейстера</w:t>
            </w:r>
            <w:proofErr w:type="gramEnd"/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-дуальный</w:t>
            </w:r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концертмейстера</w:t>
            </w:r>
            <w:proofErr w:type="gramEnd"/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-дуальный</w:t>
            </w:r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ED427D">
        <w:tc>
          <w:tcPr>
            <w:tcW w:w="9628" w:type="dxa"/>
            <w:gridSpan w:val="6"/>
            <w:shd w:val="clear" w:color="auto" w:fill="auto"/>
          </w:tcPr>
          <w:p w:rsidR="00ED427D" w:rsidRDefault="00061681">
            <w:pPr>
              <w:pStyle w:val="af0"/>
              <w:numPr>
                <w:ilvl w:val="0"/>
                <w:numId w:val="2"/>
              </w:num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Платное отделение по отдельным групповым дисциплинам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дисциплины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сольфеджио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оркестр</w:t>
            </w:r>
            <w:proofErr w:type="gramEnd"/>
            <w:r>
              <w:rPr>
                <w:sz w:val="24"/>
                <w:szCs w:val="24"/>
              </w:rPr>
              <w:t xml:space="preserve">, музыкальная литература, слушание музыки, хор, 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ансамбль</w:t>
            </w:r>
            <w:proofErr w:type="gramEnd"/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искусство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декоративно</w:t>
            </w:r>
            <w:proofErr w:type="gramEnd"/>
            <w:r>
              <w:rPr>
                <w:sz w:val="24"/>
                <w:szCs w:val="24"/>
              </w:rPr>
              <w:t>-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прикладное</w:t>
            </w:r>
            <w:proofErr w:type="gramEnd"/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искусство</w:t>
            </w:r>
            <w:proofErr w:type="gramEnd"/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концертмейстера</w:t>
            </w:r>
            <w:proofErr w:type="gramEnd"/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Компьютерный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дизайн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 гимнастика для взрослых (старше 18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 курс по электронной музыке и аранжировке</w:t>
            </w:r>
          </w:p>
          <w:p w:rsidR="00ED427D" w:rsidRDefault="00ED427D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мастер-классы для </w:t>
            </w:r>
            <w:proofErr w:type="gramStart"/>
            <w:r>
              <w:rPr>
                <w:sz w:val="24"/>
                <w:szCs w:val="24"/>
              </w:rPr>
              <w:lastRenderedPageBreak/>
              <w:t>взрослых  и</w:t>
            </w:r>
            <w:proofErr w:type="gramEnd"/>
            <w:r>
              <w:rPr>
                <w:sz w:val="24"/>
                <w:szCs w:val="24"/>
              </w:rPr>
              <w:t xml:space="preserve"> детей по изобразительному искусству, декоративно-прикладному искусству, керамике и т.д.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для взрослых по бальным танцам, хореографии, современному танцу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D427D">
        <w:tc>
          <w:tcPr>
            <w:tcW w:w="9628" w:type="dxa"/>
            <w:gridSpan w:val="6"/>
            <w:shd w:val="clear" w:color="auto" w:fill="auto"/>
          </w:tcPr>
          <w:p w:rsidR="00ED427D" w:rsidRDefault="00061681">
            <w:pPr>
              <w:pStyle w:val="af0"/>
              <w:numPr>
                <w:ilvl w:val="0"/>
                <w:numId w:val="2"/>
              </w:num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Подготовительное отделение для поступающих в школу искусств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№п/п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дополнительной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образовательной</w:t>
            </w:r>
            <w:proofErr w:type="gramEnd"/>
            <w:r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вид</w:t>
            </w:r>
            <w:proofErr w:type="gramEnd"/>
            <w:r>
              <w:rPr>
                <w:sz w:val="18"/>
                <w:szCs w:val="18"/>
              </w:rPr>
              <w:t xml:space="preserve"> урока</w:t>
            </w:r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урока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академических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часах</w:t>
            </w:r>
            <w:proofErr w:type="gramEnd"/>
            <w:r>
              <w:rPr>
                <w:sz w:val="18"/>
                <w:szCs w:val="18"/>
              </w:rPr>
              <w:t xml:space="preserve"> (мин)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дополнительной образовательной услуги,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количество</w:t>
            </w:r>
            <w:proofErr w:type="gramEnd"/>
            <w:r>
              <w:rPr>
                <w:sz w:val="18"/>
                <w:szCs w:val="18"/>
              </w:rPr>
              <w:t xml:space="preserve"> уроков 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услуги</w:t>
            </w:r>
            <w:proofErr w:type="gramEnd"/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 xml:space="preserve"> 1 обучающегося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рублях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 эстетическое развитие, комплекс предметов для трехлетних детей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музыка</w:t>
            </w:r>
            <w:proofErr w:type="gramEnd"/>
            <w:r>
              <w:rPr>
                <w:sz w:val="24"/>
                <w:szCs w:val="24"/>
              </w:rPr>
              <w:t>, ритмика,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развитие</w:t>
            </w:r>
            <w:proofErr w:type="gramEnd"/>
            <w:r>
              <w:rPr>
                <w:sz w:val="24"/>
                <w:szCs w:val="24"/>
              </w:rPr>
              <w:t xml:space="preserve"> речи)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предметов 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2 800 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месяц</w:t>
            </w:r>
          </w:p>
        </w:tc>
      </w:tr>
      <w:tr w:rsidR="00ED427D">
        <w:trPr>
          <w:trHeight w:val="3381"/>
        </w:trPr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 эстетическое развитие, комплекс предметов для детей 4-6 лет (музыка, ритмика, изобразительное искусство, развитие речи, театр на французском языке)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предметов 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</w:t>
            </w:r>
          </w:p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месяц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предметов по подготовке к музыкальному отделению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детей 6-ти лет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предметов</w:t>
            </w:r>
          </w:p>
          <w:p w:rsidR="00ED427D" w:rsidRDefault="00ED427D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3 800 </w:t>
            </w:r>
          </w:p>
          <w:p w:rsidR="00ED427D" w:rsidRDefault="00061681">
            <w:pPr>
              <w:tabs>
                <w:tab w:val="right" w:pos="9639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месяц 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предметов по подготовке к музыкальному отделению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proofErr w:type="gramStart"/>
            <w:r>
              <w:rPr>
                <w:sz w:val="24"/>
                <w:szCs w:val="24"/>
              </w:rPr>
              <w:t>детей  5</w:t>
            </w:r>
            <w:proofErr w:type="gramEnd"/>
            <w:r>
              <w:rPr>
                <w:sz w:val="24"/>
                <w:szCs w:val="24"/>
              </w:rPr>
              <w:t>-ти лет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предметов</w:t>
            </w:r>
          </w:p>
          <w:p w:rsidR="00ED427D" w:rsidRDefault="00ED427D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3 600 </w:t>
            </w:r>
          </w:p>
          <w:p w:rsidR="00ED427D" w:rsidRDefault="00061681">
            <w:pPr>
              <w:tabs>
                <w:tab w:val="right" w:pos="9639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месяц </w:t>
            </w:r>
          </w:p>
          <w:p w:rsidR="00ED427D" w:rsidRDefault="00ED427D">
            <w:pPr>
              <w:tabs>
                <w:tab w:val="right" w:pos="9639"/>
              </w:tabs>
              <w:rPr>
                <w:sz w:val="24"/>
                <w:szCs w:val="24"/>
              </w:rPr>
            </w:pP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предметов по подготовке к </w:t>
            </w:r>
            <w:r>
              <w:rPr>
                <w:sz w:val="24"/>
                <w:szCs w:val="24"/>
              </w:rPr>
              <w:lastRenderedPageBreak/>
              <w:t>хоровому отделению (для детей 5-ти - 6-ти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предметов </w:t>
            </w:r>
          </w:p>
          <w:p w:rsidR="00ED427D" w:rsidRDefault="00ED427D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 в месяц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эстрадно</w:t>
            </w:r>
            <w:proofErr w:type="spellEnd"/>
            <w:proofErr w:type="gramEnd"/>
            <w:r>
              <w:rPr>
                <w:sz w:val="24"/>
                <w:szCs w:val="24"/>
              </w:rPr>
              <w:t>-джазовому отделению (для детей 5-ти - 6-ти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 </w:t>
            </w:r>
          </w:p>
          <w:p w:rsidR="00ED427D" w:rsidRDefault="00ED427D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театральному</w:t>
            </w:r>
            <w:proofErr w:type="gramEnd"/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отделению</w:t>
            </w:r>
            <w:proofErr w:type="gramEnd"/>
            <w:r>
              <w:rPr>
                <w:sz w:val="24"/>
                <w:szCs w:val="24"/>
              </w:rPr>
              <w:t xml:space="preserve"> (для детей  6-ти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 </w:t>
            </w:r>
          </w:p>
          <w:p w:rsidR="00ED427D" w:rsidRDefault="00ED427D">
            <w:pPr>
              <w:jc w:val="center"/>
              <w:rPr>
                <w:sz w:val="24"/>
                <w:szCs w:val="24"/>
              </w:rPr>
            </w:pPr>
          </w:p>
        </w:tc>
      </w:tr>
      <w:tr w:rsidR="00ED427D">
        <w:trPr>
          <w:trHeight w:val="1023"/>
        </w:trPr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хореографическому</w:t>
            </w:r>
            <w:proofErr w:type="gramEnd"/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отделению</w:t>
            </w:r>
            <w:proofErr w:type="gramEnd"/>
            <w:r>
              <w:rPr>
                <w:sz w:val="24"/>
                <w:szCs w:val="24"/>
              </w:rPr>
              <w:t xml:space="preserve"> (для детей 4-х - 7-ми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 </w:t>
            </w:r>
          </w:p>
          <w:p w:rsidR="00ED427D" w:rsidRDefault="00ED427D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отделению</w:t>
            </w:r>
            <w:proofErr w:type="gramEnd"/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изобразительного</w:t>
            </w:r>
            <w:proofErr w:type="gramEnd"/>
            <w:r>
              <w:rPr>
                <w:sz w:val="24"/>
                <w:szCs w:val="24"/>
              </w:rPr>
              <w:t xml:space="preserve"> искусства (для детей 5-ти -  7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 </w:t>
            </w:r>
          </w:p>
          <w:p w:rsidR="00ED427D" w:rsidRDefault="00ED427D">
            <w:pPr>
              <w:jc w:val="center"/>
              <w:rPr>
                <w:sz w:val="24"/>
                <w:szCs w:val="24"/>
              </w:rPr>
            </w:pP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 (для детей 5-ти - 6-ти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 </w:t>
            </w:r>
          </w:p>
          <w:p w:rsidR="00ED427D" w:rsidRDefault="00ED427D">
            <w:pPr>
              <w:jc w:val="center"/>
              <w:rPr>
                <w:sz w:val="24"/>
                <w:szCs w:val="24"/>
              </w:rPr>
            </w:pP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ED427D" w:rsidRDefault="00061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детей 5-ти - 6-ти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ансамбль, хор (для детей 5-ти - 6-ти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 </w:t>
            </w:r>
          </w:p>
          <w:p w:rsidR="00ED427D" w:rsidRDefault="00ED427D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 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 (для детей 5-ти - 6-ти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-дуальный</w:t>
            </w:r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</w:p>
          <w:p w:rsidR="00ED427D" w:rsidRDefault="00ED427D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ED427D">
        <w:tc>
          <w:tcPr>
            <w:tcW w:w="67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227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Сольное пение (для детей 5-ти - 6-ти лет)</w:t>
            </w:r>
          </w:p>
        </w:tc>
        <w:tc>
          <w:tcPr>
            <w:tcW w:w="1294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-дуальный</w:t>
            </w:r>
          </w:p>
        </w:tc>
        <w:tc>
          <w:tcPr>
            <w:tcW w:w="1949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68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</w:p>
          <w:p w:rsidR="00ED427D" w:rsidRDefault="00ED427D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D427D" w:rsidRDefault="00ED427D">
      <w:pPr>
        <w:tabs>
          <w:tab w:val="right" w:pos="9639"/>
        </w:tabs>
        <w:rPr>
          <w:sz w:val="24"/>
          <w:szCs w:val="24"/>
        </w:rPr>
      </w:pPr>
    </w:p>
    <w:p w:rsidR="00ED427D" w:rsidRDefault="00ED427D">
      <w:pPr>
        <w:tabs>
          <w:tab w:val="right" w:pos="9639"/>
        </w:tabs>
        <w:jc w:val="right"/>
        <w:rPr>
          <w:sz w:val="28"/>
        </w:rPr>
      </w:pPr>
    </w:p>
    <w:p w:rsidR="00ED427D" w:rsidRDefault="00ED427D">
      <w:pPr>
        <w:tabs>
          <w:tab w:val="right" w:pos="9639"/>
        </w:tabs>
        <w:jc w:val="right"/>
        <w:rPr>
          <w:sz w:val="28"/>
        </w:rPr>
      </w:pPr>
    </w:p>
    <w:p w:rsidR="00ED427D" w:rsidRDefault="00ED427D">
      <w:pPr>
        <w:tabs>
          <w:tab w:val="right" w:pos="9639"/>
        </w:tabs>
        <w:rPr>
          <w:sz w:val="28"/>
        </w:rPr>
      </w:pPr>
    </w:p>
    <w:p w:rsidR="00ED427D" w:rsidRDefault="00ED427D">
      <w:pPr>
        <w:tabs>
          <w:tab w:val="right" w:pos="9639"/>
        </w:tabs>
        <w:rPr>
          <w:sz w:val="28"/>
        </w:rPr>
      </w:pPr>
    </w:p>
    <w:p w:rsidR="00ED427D" w:rsidRDefault="00ED427D">
      <w:pPr>
        <w:tabs>
          <w:tab w:val="right" w:pos="9639"/>
        </w:tabs>
        <w:rPr>
          <w:sz w:val="28"/>
        </w:rPr>
      </w:pPr>
    </w:p>
    <w:p w:rsidR="00061681" w:rsidRDefault="00061681">
      <w:pPr>
        <w:tabs>
          <w:tab w:val="right" w:pos="9639"/>
        </w:tabs>
        <w:rPr>
          <w:sz w:val="28"/>
        </w:rPr>
      </w:pPr>
    </w:p>
    <w:p w:rsidR="00061681" w:rsidRDefault="00061681">
      <w:pPr>
        <w:tabs>
          <w:tab w:val="right" w:pos="9639"/>
        </w:tabs>
        <w:rPr>
          <w:sz w:val="28"/>
        </w:rPr>
      </w:pPr>
    </w:p>
    <w:p w:rsidR="00061681" w:rsidRDefault="00061681">
      <w:pPr>
        <w:tabs>
          <w:tab w:val="right" w:pos="9639"/>
        </w:tabs>
        <w:rPr>
          <w:sz w:val="28"/>
        </w:rPr>
      </w:pPr>
    </w:p>
    <w:p w:rsidR="00061681" w:rsidRDefault="00061681">
      <w:pPr>
        <w:tabs>
          <w:tab w:val="right" w:pos="9639"/>
        </w:tabs>
        <w:rPr>
          <w:sz w:val="28"/>
        </w:rPr>
      </w:pPr>
    </w:p>
    <w:p w:rsidR="00ED427D" w:rsidRDefault="00ED427D">
      <w:pPr>
        <w:tabs>
          <w:tab w:val="right" w:pos="9639"/>
        </w:tabs>
        <w:jc w:val="right"/>
        <w:rPr>
          <w:sz w:val="28"/>
        </w:rPr>
      </w:pPr>
    </w:p>
    <w:p w:rsidR="00ED427D" w:rsidRDefault="00061681">
      <w:pPr>
        <w:tabs>
          <w:tab w:val="right" w:pos="9639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Приложение 2</w:t>
      </w:r>
    </w:p>
    <w:p w:rsidR="00061681" w:rsidRDefault="00061681">
      <w:pPr>
        <w:tabs>
          <w:tab w:val="right" w:pos="9639"/>
        </w:tabs>
      </w:pPr>
    </w:p>
    <w:p w:rsidR="00ED427D" w:rsidRDefault="00061681">
      <w:pPr>
        <w:tabs>
          <w:tab w:val="right" w:pos="9639"/>
        </w:tabs>
        <w:ind w:left="5102"/>
      </w:pPr>
      <w:r>
        <w:rPr>
          <w:sz w:val="28"/>
        </w:rPr>
        <w:t>УТВЕРЖДЕН</w:t>
      </w:r>
    </w:p>
    <w:p w:rsidR="00ED427D" w:rsidRDefault="00061681">
      <w:pPr>
        <w:tabs>
          <w:tab w:val="right" w:pos="9639"/>
        </w:tabs>
        <w:ind w:left="5102"/>
      </w:pPr>
      <w:proofErr w:type="gramStart"/>
      <w:r>
        <w:rPr>
          <w:sz w:val="28"/>
        </w:rPr>
        <w:t>постановлением</w:t>
      </w:r>
      <w:proofErr w:type="gramEnd"/>
      <w:r>
        <w:rPr>
          <w:sz w:val="28"/>
        </w:rPr>
        <w:t xml:space="preserve"> Администрации </w:t>
      </w:r>
    </w:p>
    <w:p w:rsidR="00ED427D" w:rsidRDefault="00061681">
      <w:pPr>
        <w:tabs>
          <w:tab w:val="right" w:pos="9639"/>
        </w:tabs>
        <w:ind w:left="5102"/>
        <w:rPr>
          <w:sz w:val="28"/>
        </w:rPr>
      </w:pPr>
      <w:proofErr w:type="gramStart"/>
      <w:r>
        <w:rPr>
          <w:sz w:val="28"/>
        </w:rPr>
        <w:t>городского</w:t>
      </w:r>
      <w:proofErr w:type="gramEnd"/>
      <w:r>
        <w:rPr>
          <w:sz w:val="28"/>
        </w:rPr>
        <w:t xml:space="preserve"> округа Фрязино</w:t>
      </w:r>
    </w:p>
    <w:p w:rsidR="00ED427D" w:rsidRDefault="0054678E">
      <w:pPr>
        <w:tabs>
          <w:tab w:val="right" w:pos="9639"/>
        </w:tabs>
        <w:ind w:left="5102"/>
      </w:pPr>
      <w:r>
        <w:rPr>
          <w:sz w:val="28"/>
        </w:rPr>
        <w:t>от 09.09.2024</w:t>
      </w:r>
      <w:r w:rsidR="00061681">
        <w:rPr>
          <w:sz w:val="28"/>
        </w:rPr>
        <w:t xml:space="preserve"> № </w:t>
      </w:r>
      <w:r>
        <w:rPr>
          <w:sz w:val="28"/>
        </w:rPr>
        <w:t>891</w:t>
      </w:r>
      <w:bookmarkStart w:id="0" w:name="_GoBack"/>
      <w:bookmarkEnd w:id="0"/>
    </w:p>
    <w:p w:rsidR="00ED427D" w:rsidRDefault="00061681">
      <w:pPr>
        <w:tabs>
          <w:tab w:val="right" w:pos="9639"/>
        </w:tabs>
        <w:jc w:val="center"/>
        <w:rPr>
          <w:sz w:val="28"/>
        </w:rPr>
      </w:pPr>
      <w:r>
        <w:rPr>
          <w:sz w:val="28"/>
        </w:rPr>
        <w:t xml:space="preserve"> </w:t>
      </w:r>
    </w:p>
    <w:p w:rsidR="00ED427D" w:rsidRDefault="00061681">
      <w:pPr>
        <w:tabs>
          <w:tab w:val="right" w:pos="9639"/>
        </w:tabs>
        <w:jc w:val="center"/>
      </w:pPr>
      <w:r>
        <w:rPr>
          <w:sz w:val="28"/>
        </w:rPr>
        <w:t>ПЕРЕЧЕНЬ УСЛУГ</w:t>
      </w:r>
    </w:p>
    <w:p w:rsidR="00ED427D" w:rsidRDefault="00061681">
      <w:pPr>
        <w:tabs>
          <w:tab w:val="right" w:pos="9639"/>
        </w:tabs>
        <w:jc w:val="center"/>
        <w:rPr>
          <w:sz w:val="28"/>
        </w:rPr>
      </w:pP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проведению мероприятий творческой и методической направленности, оказываемые Муниципальным учреждением дополнительного образования </w:t>
      </w:r>
      <w:proofErr w:type="spellStart"/>
      <w:r>
        <w:rPr>
          <w:sz w:val="28"/>
        </w:rPr>
        <w:t>Фрязинская</w:t>
      </w:r>
      <w:proofErr w:type="spellEnd"/>
      <w:r>
        <w:rPr>
          <w:sz w:val="28"/>
        </w:rPr>
        <w:t xml:space="preserve"> детская школа искусств на платной основе физическим и юридическим лицам</w:t>
      </w:r>
    </w:p>
    <w:p w:rsidR="00ED427D" w:rsidRDefault="00ED427D">
      <w:pPr>
        <w:tabs>
          <w:tab w:val="right" w:pos="9639"/>
        </w:tabs>
        <w:jc w:val="right"/>
        <w:rPr>
          <w:sz w:val="28"/>
        </w:rPr>
      </w:pPr>
    </w:p>
    <w:tbl>
      <w:tblPr>
        <w:tblStyle w:val="af5"/>
        <w:tblW w:w="9634" w:type="dxa"/>
        <w:tblLayout w:type="fixed"/>
        <w:tblLook w:val="04A0" w:firstRow="1" w:lastRow="0" w:firstColumn="1" w:lastColumn="0" w:noHBand="0" w:noVBand="1"/>
      </w:tblPr>
      <w:tblGrid>
        <w:gridCol w:w="516"/>
        <w:gridCol w:w="5258"/>
        <w:gridCol w:w="1713"/>
        <w:gridCol w:w="2147"/>
      </w:tblGrid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</w:pPr>
            <w:r>
              <w:t>№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</w:pPr>
            <w:r>
              <w:t>Наименование услуги по проведению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proofErr w:type="gramStart"/>
            <w:r>
              <w:t>мероприятий</w:t>
            </w:r>
            <w:proofErr w:type="gramEnd"/>
            <w:r>
              <w:t xml:space="preserve"> творческой и методической</w:t>
            </w:r>
          </w:p>
          <w:p w:rsidR="00ED427D" w:rsidRDefault="00061681">
            <w:pPr>
              <w:tabs>
                <w:tab w:val="right" w:pos="9639"/>
              </w:tabs>
              <w:jc w:val="center"/>
            </w:pPr>
            <w:proofErr w:type="gramStart"/>
            <w:r>
              <w:t>направленности</w:t>
            </w:r>
            <w:proofErr w:type="gramEnd"/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</w:pPr>
            <w:r>
              <w:t>Единица измерения</w:t>
            </w:r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</w:pPr>
            <w:r>
              <w:t>Диапазон цен на 1 услугу (в рублях)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конкурсов, фестивалей, 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ассамблей</w:t>
            </w:r>
            <w:proofErr w:type="gramEnd"/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взнос</w:t>
            </w:r>
            <w:proofErr w:type="gramEnd"/>
            <w:r>
              <w:rPr>
                <w:sz w:val="24"/>
                <w:szCs w:val="24"/>
              </w:rPr>
              <w:t xml:space="preserve"> за участие в конкурсе (фестивале)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солиста</w:t>
            </w:r>
            <w:proofErr w:type="gramEnd"/>
            <w:r>
              <w:rPr>
                <w:sz w:val="24"/>
                <w:szCs w:val="24"/>
              </w:rPr>
              <w:t xml:space="preserve"> или 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коллектива</w:t>
            </w:r>
            <w:proofErr w:type="gramEnd"/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500 до 10 000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взнос</w:t>
            </w:r>
            <w:proofErr w:type="gramEnd"/>
            <w:r>
              <w:rPr>
                <w:sz w:val="24"/>
                <w:szCs w:val="24"/>
              </w:rPr>
              <w:t xml:space="preserve"> за 1 участника</w:t>
            </w:r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500 до 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концертов, концертов-лекций, семинаров,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конференций</w:t>
            </w:r>
            <w:proofErr w:type="gramEnd"/>
            <w:r>
              <w:rPr>
                <w:sz w:val="24"/>
                <w:szCs w:val="24"/>
              </w:rPr>
              <w:t xml:space="preserve">, спектаклей, 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лекций</w:t>
            </w:r>
            <w:proofErr w:type="gramEnd"/>
            <w:r>
              <w:rPr>
                <w:sz w:val="24"/>
                <w:szCs w:val="24"/>
              </w:rPr>
              <w:t>, выставок, презентаций и образовательных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программ</w:t>
            </w:r>
            <w:proofErr w:type="gramEnd"/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100 до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5 000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117" w:type="dxa"/>
            <w:gridSpan w:val="3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 пользование залов, кабинетов, пришкольной территории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Большого Концертного зала</w:t>
            </w:r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Малого зала</w:t>
            </w:r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Кабинета групповых занятий </w:t>
            </w:r>
          </w:p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хореографического</w:t>
            </w:r>
            <w:proofErr w:type="gramEnd"/>
            <w:r>
              <w:rPr>
                <w:sz w:val="24"/>
                <w:szCs w:val="24"/>
              </w:rPr>
              <w:t>, теоретического, изобразительного искусства и т.д.)</w:t>
            </w:r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Кабинета индивидуальных занятий</w:t>
            </w:r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на пришкольной территории МУ ДО ФДШИ</w:t>
            </w:r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117" w:type="dxa"/>
            <w:gridSpan w:val="3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культурно-массовых мероприятий по заказам юридических и физических лиц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Валовый сбор от реализации билетов Заказчика</w:t>
            </w:r>
          </w:p>
        </w:tc>
      </w:tr>
      <w:tr w:rsidR="00ED427D">
        <w:tc>
          <w:tcPr>
            <w:tcW w:w="516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57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детского дневного </w:t>
            </w:r>
            <w:proofErr w:type="gramStart"/>
            <w:r>
              <w:rPr>
                <w:sz w:val="24"/>
                <w:szCs w:val="24"/>
              </w:rPr>
              <w:t>( творческого</w:t>
            </w:r>
            <w:proofErr w:type="gramEnd"/>
            <w:r>
              <w:rPr>
                <w:sz w:val="24"/>
                <w:szCs w:val="24"/>
              </w:rPr>
              <w:t>) лагеря</w:t>
            </w:r>
          </w:p>
        </w:tc>
        <w:tc>
          <w:tcPr>
            <w:tcW w:w="1713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путевка </w:t>
            </w:r>
          </w:p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 недели)</w:t>
            </w:r>
          </w:p>
        </w:tc>
        <w:tc>
          <w:tcPr>
            <w:tcW w:w="2147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</w:tr>
      <w:tr w:rsidR="00ED427D">
        <w:tc>
          <w:tcPr>
            <w:tcW w:w="516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57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партитур, инструментовок и обработка музыкальных произведений с последующей записью на электронные носители</w:t>
            </w:r>
          </w:p>
        </w:tc>
        <w:tc>
          <w:tcPr>
            <w:tcW w:w="1713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произведение</w:t>
            </w:r>
          </w:p>
        </w:tc>
        <w:tc>
          <w:tcPr>
            <w:tcW w:w="2147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ED427D">
        <w:tc>
          <w:tcPr>
            <w:tcW w:w="516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57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фонограмм</w:t>
            </w:r>
          </w:p>
        </w:tc>
        <w:tc>
          <w:tcPr>
            <w:tcW w:w="1713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произведение</w:t>
            </w:r>
          </w:p>
        </w:tc>
        <w:tc>
          <w:tcPr>
            <w:tcW w:w="2147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ED427D">
        <w:tc>
          <w:tcPr>
            <w:tcW w:w="516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5257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Видеозапись выступлений (вокалисты, инструменталисты, ансамбли, </w:t>
            </w:r>
            <w:proofErr w:type="gramStart"/>
            <w:r>
              <w:rPr>
                <w:sz w:val="24"/>
                <w:szCs w:val="24"/>
              </w:rPr>
              <w:t>оркестры )</w:t>
            </w:r>
            <w:proofErr w:type="gramEnd"/>
          </w:p>
        </w:tc>
        <w:tc>
          <w:tcPr>
            <w:tcW w:w="1713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запись</w:t>
            </w:r>
          </w:p>
        </w:tc>
        <w:tc>
          <w:tcPr>
            <w:tcW w:w="2147" w:type="dxa"/>
          </w:tcPr>
          <w:p w:rsidR="00ED427D" w:rsidRDefault="00061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ED427D">
        <w:tc>
          <w:tcPr>
            <w:tcW w:w="516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5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образовательно-досуговых мероприятий,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индивидуальным заявкам</w:t>
            </w:r>
          </w:p>
        </w:tc>
        <w:tc>
          <w:tcPr>
            <w:tcW w:w="1713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час/1 выезд</w:t>
            </w:r>
          </w:p>
        </w:tc>
        <w:tc>
          <w:tcPr>
            <w:tcW w:w="2147" w:type="dxa"/>
            <w:shd w:val="clear" w:color="auto" w:fill="auto"/>
          </w:tcPr>
          <w:p w:rsidR="00ED427D" w:rsidRDefault="00061681">
            <w:pPr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5 000</w:t>
            </w:r>
          </w:p>
        </w:tc>
      </w:tr>
    </w:tbl>
    <w:p w:rsidR="00ED427D" w:rsidRDefault="00ED427D">
      <w:pPr>
        <w:tabs>
          <w:tab w:val="left" w:pos="5103"/>
          <w:tab w:val="left" w:pos="5245"/>
          <w:tab w:val="left" w:pos="5954"/>
          <w:tab w:val="left" w:pos="6379"/>
          <w:tab w:val="left" w:pos="7513"/>
        </w:tabs>
        <w:ind w:right="425"/>
        <w:contextualSpacing/>
        <w:rPr>
          <w:sz w:val="28"/>
          <w:szCs w:val="28"/>
        </w:rPr>
      </w:pPr>
    </w:p>
    <w:sectPr w:rsidR="00ED427D">
      <w:pgSz w:w="11906" w:h="16838"/>
      <w:pgMar w:top="720" w:right="567" w:bottom="1134" w:left="1701" w:header="0" w:footer="0" w:gutter="0"/>
      <w:cols w:space="720"/>
      <w:formProt w:val="0"/>
      <w:docGrid w:linePitch="360" w:charSpace="10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FF66BF"/>
    <w:multiLevelType w:val="multilevel"/>
    <w:tmpl w:val="0AB88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EFE0EEB"/>
    <w:multiLevelType w:val="multilevel"/>
    <w:tmpl w:val="15F84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43B085F"/>
    <w:multiLevelType w:val="multilevel"/>
    <w:tmpl w:val="927E5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7D"/>
    <w:rsid w:val="00061681"/>
    <w:rsid w:val="0054678E"/>
    <w:rsid w:val="00572807"/>
    <w:rsid w:val="00E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425AA-0DBB-4E01-9961-3402A90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8A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F46A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11"/>
    <w:qFormat/>
    <w:pPr>
      <w:outlineLvl w:val="1"/>
    </w:pPr>
  </w:style>
  <w:style w:type="paragraph" w:styleId="3">
    <w:name w:val="heading 3"/>
    <w:basedOn w:val="a"/>
    <w:link w:val="30"/>
    <w:qFormat/>
    <w:rsid w:val="007F46A2"/>
    <w:pPr>
      <w:keepNext/>
      <w:jc w:val="center"/>
      <w:outlineLvl w:val="2"/>
    </w:pPr>
    <w:rPr>
      <w:b/>
      <w:i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F46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7F46A2"/>
    <w:rPr>
      <w:rFonts w:ascii="Times New Roman" w:eastAsia="Times New Roman" w:hAnsi="Times New Roman" w:cs="Times New Roman"/>
      <w:b/>
      <w:i/>
      <w:sz w:val="56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qFormat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7F46A2"/>
  </w:style>
  <w:style w:type="character" w:customStyle="1" w:styleId="a6">
    <w:name w:val="Нижний колонтитул Знак"/>
    <w:basedOn w:val="a0"/>
    <w:qFormat/>
    <w:rsid w:val="00E5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4E08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1"/>
    <w:basedOn w:val="11"/>
    <w:qFormat/>
  </w:style>
  <w:style w:type="paragraph" w:styleId="ad">
    <w:name w:val="Body Text Indent"/>
    <w:basedOn w:val="a"/>
    <w:rsid w:val="007F46A2"/>
    <w:pPr>
      <w:spacing w:after="120"/>
      <w:ind w:left="283"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rsid w:val="007F46A2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E52137"/>
    <w:pPr>
      <w:ind w:left="720"/>
      <w:contextualSpacing/>
    </w:pPr>
  </w:style>
  <w:style w:type="paragraph" w:styleId="af1">
    <w:name w:val="footer"/>
    <w:basedOn w:val="a"/>
    <w:unhideWhenUsed/>
    <w:rsid w:val="00E52137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4E0853"/>
    <w:rPr>
      <w:rFonts w:ascii="Tahoma" w:hAnsi="Tahoma" w:cs="Tahoma"/>
      <w:sz w:val="16"/>
      <w:szCs w:val="16"/>
    </w:rPr>
  </w:style>
  <w:style w:type="paragraph" w:customStyle="1" w:styleId="af3">
    <w:name w:val="Блочная цитата"/>
    <w:basedOn w:val="a"/>
    <w:qFormat/>
  </w:style>
  <w:style w:type="paragraph" w:styleId="af4">
    <w:name w:val="Subtitle"/>
    <w:basedOn w:val="11"/>
    <w:qFormat/>
  </w:style>
  <w:style w:type="table" w:styleId="af5">
    <w:name w:val="Table Grid"/>
    <w:basedOn w:val="a1"/>
    <w:uiPriority w:val="59"/>
    <w:rsid w:val="00207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2F45A-79BE-458F-84AA-C8E54B74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dc:description/>
  <cp:lastModifiedBy>SW Tech AIO</cp:lastModifiedBy>
  <cp:revision>17</cp:revision>
  <cp:lastPrinted>2024-09-09T14:16:00Z</cp:lastPrinted>
  <dcterms:created xsi:type="dcterms:W3CDTF">2024-07-23T10:16:00Z</dcterms:created>
  <dcterms:modified xsi:type="dcterms:W3CDTF">2024-09-09T14:18:00Z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