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7EE5" w:rsidRPr="00DB7EE5" w:rsidRDefault="00DB7EE5" w:rsidP="00DB7EE5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/>
          <w:b w:val="0"/>
          <w:color w:val="auto"/>
          <w:sz w:val="30"/>
          <w:szCs w:val="30"/>
        </w:rPr>
      </w:pPr>
      <w:r w:rsidRPr="00DB7EE5">
        <w:rPr>
          <w:rFonts w:ascii="Times New Roman" w:hAnsi="Times New Roman"/>
          <w:b w:val="0"/>
          <w:noProof/>
          <w:color w:val="auto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6577DE5" wp14:editId="458596B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EE5">
        <w:rPr>
          <w:rFonts w:ascii="Times New Roman" w:hAnsi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DB7EE5" w:rsidRPr="00DB7EE5" w:rsidRDefault="00DB7EE5" w:rsidP="00DB7EE5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8"/>
          <w:szCs w:val="48"/>
          <w:u w:val="none"/>
          <w:lang w:val="en-US"/>
        </w:rPr>
      </w:pPr>
      <w:r w:rsidRPr="00DB7EE5">
        <w:rPr>
          <w:b/>
          <w:sz w:val="48"/>
          <w:szCs w:val="48"/>
          <w:u w:val="none"/>
          <w:lang w:val="en-US"/>
        </w:rPr>
        <w:t xml:space="preserve">      </w:t>
      </w:r>
      <w:r w:rsidRPr="00DB7EE5">
        <w:rPr>
          <w:b/>
          <w:sz w:val="48"/>
          <w:szCs w:val="48"/>
          <w:u w:val="none"/>
        </w:rPr>
        <w:t>ПОСТАНОВЛЕНИЕ</w:t>
      </w:r>
    </w:p>
    <w:p w:rsidR="00DB7EE5" w:rsidRDefault="00DB7EE5" w:rsidP="00DB7EE5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311F25" w:rsidRDefault="00DB7EE5" w:rsidP="00DB7EE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4F7FD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F7FD5">
        <w:rPr>
          <w:sz w:val="28"/>
          <w:szCs w:val="28"/>
        </w:rPr>
        <w:t>25.01.2024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F7FD5">
        <w:rPr>
          <w:sz w:val="28"/>
          <w:szCs w:val="28"/>
        </w:rPr>
        <w:t>83</w:t>
      </w:r>
    </w:p>
    <w:p w:rsidR="00311F25" w:rsidRDefault="00311F25">
      <w:pPr>
        <w:jc w:val="center"/>
        <w:rPr>
          <w:sz w:val="28"/>
          <w:szCs w:val="28"/>
        </w:rPr>
      </w:pPr>
    </w:p>
    <w:p w:rsidR="00311F25" w:rsidRPr="00DB7EE5" w:rsidRDefault="00311F25">
      <w:pPr>
        <w:jc w:val="center"/>
        <w:rPr>
          <w:sz w:val="28"/>
          <w:szCs w:val="28"/>
        </w:rPr>
      </w:pPr>
    </w:p>
    <w:p w:rsidR="00311F25" w:rsidRPr="00DB7EE5" w:rsidRDefault="00DB7EE5" w:rsidP="00DB7EE5">
      <w:pPr>
        <w:ind w:right="3969"/>
        <w:jc w:val="both"/>
        <w:rPr>
          <w:sz w:val="28"/>
          <w:szCs w:val="28"/>
        </w:rPr>
      </w:pPr>
      <w:r w:rsidRPr="00DB7EE5"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</w:t>
      </w:r>
      <w:r w:rsidRPr="00DB7EE5">
        <w:rPr>
          <w:bCs/>
          <w:color w:val="000000"/>
          <w:sz w:val="28"/>
          <w:szCs w:val="28"/>
          <w:shd w:val="clear" w:color="auto" w:fill="FFFFFF"/>
        </w:rPr>
        <w:t>от 29.11.2022 № 823 «</w:t>
      </w:r>
      <w:r w:rsidRPr="00DB7EE5">
        <w:rPr>
          <w:bCs/>
          <w:sz w:val="28"/>
          <w:szCs w:val="28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 w:rsidRPr="00DB7EE5"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311F25" w:rsidRPr="00DB7EE5" w:rsidRDefault="00311F25">
      <w:pPr>
        <w:ind w:right="4417"/>
        <w:jc w:val="both"/>
        <w:rPr>
          <w:sz w:val="28"/>
          <w:szCs w:val="28"/>
        </w:rPr>
      </w:pP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</w:rPr>
        <w:t xml:space="preserve">В соответствии </w:t>
      </w:r>
      <w:r w:rsidRPr="00DB7EE5">
        <w:rPr>
          <w:sz w:val="28"/>
          <w:szCs w:val="28"/>
          <w:lang w:val="en-US"/>
        </w:rPr>
        <w:t>c</w:t>
      </w:r>
      <w:r w:rsidRPr="00DB7EE5">
        <w:rPr>
          <w:sz w:val="28"/>
          <w:szCs w:val="28"/>
        </w:rPr>
        <w:t xml:space="preserve"> </w:t>
      </w:r>
      <w:r w:rsidRPr="00DB7EE5">
        <w:rPr>
          <w:sz w:val="28"/>
          <w:szCs w:val="28"/>
          <w:lang w:eastAsia="ru-RU"/>
        </w:rPr>
        <w:t xml:space="preserve">Федеральными законами от 12.02.1998 № 28-ФЗ «О гражданской обороне», </w:t>
      </w:r>
      <w:r w:rsidRPr="00DB7EE5"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DB7EE5">
        <w:rPr>
          <w:sz w:val="28"/>
          <w:szCs w:val="28"/>
        </w:rPr>
        <w:t xml:space="preserve">, </w:t>
      </w:r>
      <w:r w:rsidRPr="00DB7EE5">
        <w:rPr>
          <w:sz w:val="28"/>
          <w:szCs w:val="28"/>
          <w:lang w:eastAsia="ru-RU"/>
        </w:rPr>
        <w:t>постановлением Администрации городского округа Фрязино от 20.05.2021 № 142 «Об утверждении Положения об организации и ведении гражданской обороны в городском округе Фрязино Московской области»</w:t>
      </w:r>
      <w:r w:rsidRPr="00DB7EE5">
        <w:rPr>
          <w:sz w:val="28"/>
          <w:szCs w:val="28"/>
        </w:rPr>
        <w:t>, руководствуясь Уставом городского округа Фрязино Московской области,</w:t>
      </w:r>
    </w:p>
    <w:p w:rsidR="00311F25" w:rsidRPr="00DB7EE5" w:rsidRDefault="00311F25">
      <w:pPr>
        <w:jc w:val="center"/>
        <w:rPr>
          <w:bCs/>
          <w:color w:val="000000"/>
          <w:sz w:val="28"/>
          <w:szCs w:val="28"/>
        </w:rPr>
      </w:pPr>
    </w:p>
    <w:p w:rsidR="00311F25" w:rsidRPr="00DB7EE5" w:rsidRDefault="00DB7EE5">
      <w:pPr>
        <w:jc w:val="center"/>
        <w:rPr>
          <w:sz w:val="28"/>
          <w:szCs w:val="28"/>
        </w:rPr>
      </w:pPr>
      <w:proofErr w:type="gramStart"/>
      <w:r w:rsidRPr="00DB7EE5">
        <w:rPr>
          <w:b/>
          <w:color w:val="000000"/>
          <w:sz w:val="28"/>
          <w:szCs w:val="28"/>
        </w:rPr>
        <w:t>п</w:t>
      </w:r>
      <w:proofErr w:type="gramEnd"/>
      <w:r w:rsidRPr="00DB7EE5">
        <w:rPr>
          <w:b/>
          <w:color w:val="000000"/>
          <w:sz w:val="28"/>
          <w:szCs w:val="28"/>
        </w:rPr>
        <w:t xml:space="preserve"> о с т а н о в л я ю:</w:t>
      </w:r>
    </w:p>
    <w:p w:rsidR="00311F25" w:rsidRPr="00DB7EE5" w:rsidRDefault="00311F25">
      <w:pPr>
        <w:ind w:firstLine="567"/>
        <w:jc w:val="center"/>
        <w:rPr>
          <w:bCs/>
          <w:color w:val="000000"/>
          <w:sz w:val="28"/>
          <w:szCs w:val="28"/>
        </w:rPr>
      </w:pP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</w:rPr>
        <w:t xml:space="preserve">1. </w:t>
      </w:r>
      <w:r w:rsidRPr="00DB7EE5">
        <w:rPr>
          <w:sz w:val="28"/>
          <w:szCs w:val="28"/>
          <w:shd w:val="clear" w:color="auto" w:fill="FFFFFF"/>
        </w:rPr>
        <w:t>Внести в постановление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 (далее – Постановление) следующие изменения:</w:t>
      </w: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  <w:shd w:val="clear" w:color="auto" w:fill="FFFFFF"/>
        </w:rPr>
        <w:t>1.1. Перечень спасательных служб для обеспечения мероприятий по гражданской обороне в городском округе Фрязино Московской области, утвержденный пунктом 2 Постановления, изложить в новой редакции согласно приложению к настоящему постановлению.</w:t>
      </w: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  <w:shd w:val="clear" w:color="auto" w:fill="FFFFFF"/>
        </w:rPr>
        <w:t>2. Признать утратившим силу постановление Администрации городского округа Фрязино от 10.07.2023 № 634 «</w:t>
      </w:r>
      <w:r w:rsidRPr="00DB7EE5"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</w:t>
      </w:r>
      <w:r w:rsidRPr="00DB7EE5">
        <w:rPr>
          <w:bCs/>
          <w:color w:val="000000"/>
          <w:sz w:val="28"/>
          <w:szCs w:val="28"/>
          <w:shd w:val="clear" w:color="auto" w:fill="FFFFFF"/>
        </w:rPr>
        <w:t>от 29.11.2022 № 823 «</w:t>
      </w:r>
      <w:r w:rsidRPr="00DB7EE5">
        <w:rPr>
          <w:bCs/>
          <w:sz w:val="28"/>
          <w:szCs w:val="28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 w:rsidRPr="00DB7EE5">
        <w:rPr>
          <w:bCs/>
          <w:color w:val="000000"/>
          <w:sz w:val="28"/>
          <w:szCs w:val="28"/>
          <w:shd w:val="clear" w:color="auto" w:fill="FFFFFF"/>
        </w:rPr>
        <w:t>».</w:t>
      </w: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  <w:shd w:val="clear" w:color="auto" w:fill="FFFFFF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311F25" w:rsidRPr="00DB7EE5" w:rsidRDefault="00DB7EE5">
      <w:pPr>
        <w:ind w:firstLine="850"/>
        <w:jc w:val="both"/>
        <w:rPr>
          <w:sz w:val="28"/>
          <w:szCs w:val="28"/>
        </w:rPr>
      </w:pPr>
      <w:r w:rsidRPr="00DB7EE5"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 w:rsidRPr="00DB7EE5">
        <w:rPr>
          <w:color w:val="000000"/>
          <w:sz w:val="28"/>
          <w:szCs w:val="28"/>
          <w:shd w:val="clear" w:color="auto" w:fill="FFFFFF"/>
        </w:rPr>
        <w:t xml:space="preserve">заместителя главы </w:t>
      </w:r>
      <w:r w:rsidRPr="00DB7EE5">
        <w:rPr>
          <w:sz w:val="28"/>
          <w:szCs w:val="28"/>
          <w:shd w:val="clear" w:color="auto" w:fill="FFFFFF"/>
        </w:rPr>
        <w:t>городского округа Фрязино</w:t>
      </w:r>
      <w:r w:rsidRPr="00DB7EE5">
        <w:rPr>
          <w:sz w:val="28"/>
          <w:szCs w:val="28"/>
        </w:rPr>
        <w:t xml:space="preserve"> </w:t>
      </w:r>
      <w:proofErr w:type="spellStart"/>
      <w:r w:rsidRPr="00DB7EE5">
        <w:rPr>
          <w:sz w:val="28"/>
          <w:szCs w:val="28"/>
        </w:rPr>
        <w:t>Бощевана</w:t>
      </w:r>
      <w:proofErr w:type="spellEnd"/>
      <w:r w:rsidRPr="00DB7EE5">
        <w:rPr>
          <w:sz w:val="28"/>
          <w:szCs w:val="28"/>
        </w:rPr>
        <w:t xml:space="preserve"> Н.В.</w:t>
      </w:r>
    </w:p>
    <w:p w:rsidR="00311F25" w:rsidRPr="00DB7EE5" w:rsidRDefault="00DB7EE5" w:rsidP="00DB7EE5">
      <w:pPr>
        <w:pStyle w:val="ac"/>
        <w:spacing w:before="399" w:after="399"/>
        <w:rPr>
          <w:sz w:val="28"/>
          <w:szCs w:val="28"/>
        </w:rPr>
        <w:sectPr w:rsidR="00311F25" w:rsidRPr="00DB7EE5" w:rsidSect="00DB7EE5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-6350"/>
        </w:sectPr>
      </w:pPr>
      <w:r w:rsidRPr="00DB7EE5">
        <w:rPr>
          <w:sz w:val="28"/>
          <w:szCs w:val="28"/>
        </w:rPr>
        <w:t>Глава городского округа Фрязино</w:t>
      </w:r>
      <w:r w:rsidRPr="00DB7EE5">
        <w:rPr>
          <w:sz w:val="28"/>
          <w:szCs w:val="28"/>
        </w:rPr>
        <w:tab/>
      </w:r>
      <w:r w:rsidRPr="00DB7EE5">
        <w:rPr>
          <w:sz w:val="28"/>
          <w:szCs w:val="28"/>
        </w:rPr>
        <w:tab/>
      </w:r>
      <w:r w:rsidRPr="00DB7EE5">
        <w:rPr>
          <w:sz w:val="28"/>
          <w:szCs w:val="28"/>
        </w:rPr>
        <w:tab/>
      </w:r>
      <w:r w:rsidRPr="00DB7EE5">
        <w:rPr>
          <w:sz w:val="28"/>
          <w:szCs w:val="28"/>
        </w:rPr>
        <w:tab/>
      </w:r>
      <w:r w:rsidRPr="00DB7EE5">
        <w:rPr>
          <w:sz w:val="28"/>
          <w:szCs w:val="28"/>
        </w:rPr>
        <w:tab/>
        <w:t xml:space="preserve">            Д.Р. Воробьев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F7FD5">
        <w:rPr>
          <w:sz w:val="28"/>
          <w:szCs w:val="28"/>
        </w:rPr>
        <w:t>25.01.2024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F7FD5">
        <w:rPr>
          <w:sz w:val="28"/>
          <w:szCs w:val="28"/>
        </w:rPr>
        <w:t>83</w:t>
      </w:r>
    </w:p>
    <w:p w:rsidR="00311F25" w:rsidRDefault="00311F25">
      <w:pPr>
        <w:pStyle w:val="af9"/>
        <w:ind w:left="5529"/>
        <w:rPr>
          <w:sz w:val="28"/>
          <w:szCs w:val="28"/>
        </w:rPr>
      </w:pPr>
    </w:p>
    <w:p w:rsidR="00311F25" w:rsidRDefault="00DB7EE5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311F25" w:rsidRDefault="00DB7EE5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29.11.2022 № 823</w:t>
      </w:r>
    </w:p>
    <w:p w:rsidR="00311F25" w:rsidRDefault="00311F25">
      <w:pPr>
        <w:pStyle w:val="af9"/>
        <w:ind w:left="5670"/>
        <w:jc w:val="both"/>
        <w:rPr>
          <w:sz w:val="28"/>
          <w:szCs w:val="28"/>
        </w:rPr>
      </w:pPr>
    </w:p>
    <w:p w:rsidR="00311F25" w:rsidRDefault="00311F25">
      <w:pPr>
        <w:pStyle w:val="af9"/>
        <w:ind w:left="5670"/>
        <w:jc w:val="both"/>
        <w:rPr>
          <w:sz w:val="28"/>
          <w:szCs w:val="28"/>
        </w:rPr>
      </w:pPr>
    </w:p>
    <w:p w:rsidR="00311F25" w:rsidRDefault="00DB7EE5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311F25" w:rsidRDefault="00DB7EE5">
      <w:pPr>
        <w:pStyle w:val="af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спасательных</w:t>
      </w:r>
      <w:proofErr w:type="gramEnd"/>
      <w:r>
        <w:rPr>
          <w:b/>
          <w:bCs/>
          <w:sz w:val="28"/>
          <w:szCs w:val="28"/>
        </w:rPr>
        <w:t xml:space="preserve"> служб для обеспечения мероприятий по гражданской обороне в городском округе Фрязино Московской области</w:t>
      </w:r>
    </w:p>
    <w:p w:rsidR="00311F25" w:rsidRDefault="00311F25">
      <w:pPr>
        <w:pStyle w:val="af9"/>
        <w:jc w:val="center"/>
        <w:rPr>
          <w:b/>
          <w:bCs/>
          <w:sz w:val="28"/>
          <w:szCs w:val="28"/>
        </w:rPr>
      </w:pPr>
    </w:p>
    <w:tbl>
      <w:tblPr>
        <w:tblW w:w="9638" w:type="dxa"/>
        <w:tblInd w:w="10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259"/>
        <w:gridCol w:w="3402"/>
      </w:tblGrid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311F25" w:rsidRDefault="00DB7EE5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спасательной службы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базе какой организации создается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Руководитель спасательной службы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Противопожарная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ПСЧ-78 37 ПСО ФПС ГПС ГУ МСЧ России по Московской области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ПСЧ-78</w:t>
            </w:r>
          </w:p>
          <w:p w:rsidR="00311F25" w:rsidRDefault="00DB7EE5">
            <w:pPr>
              <w:widowControl w:val="0"/>
              <w:snapToGrid w:val="0"/>
              <w:spacing w:line="240" w:lineRule="exact"/>
              <w:ind w:left="168"/>
              <w:jc w:val="center"/>
              <w:rPr>
                <w:sz w:val="28"/>
                <w:szCs w:val="28"/>
              </w:rPr>
            </w:pPr>
            <w:r>
              <w:t>37 ПСО ФПС ГПС ГУ МСЧ России по Московской области</w:t>
            </w:r>
          </w:p>
          <w:p w:rsidR="00311F25" w:rsidRDefault="00DB7EE5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Жученко</w:t>
            </w:r>
          </w:p>
          <w:p w:rsidR="00311F25" w:rsidRDefault="00DB7EE5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Константин Евгеньевич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охраны общественного порядка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Отдел полиции по городскому округу Фрязино МУ МВД России «Щелковское»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отдела полиции по городскому округу Фрязино МУ МВД России «Щелковское»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Материенко</w:t>
            </w:r>
            <w:proofErr w:type="spellEnd"/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Александр Александрович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3.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highlight w:val="yellow"/>
              </w:rPr>
            </w:pPr>
            <w:r>
              <w:t>Медицинская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 xml:space="preserve">Обособленное подразделение </w:t>
            </w:r>
          </w:p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им. М.В. Гольца ГАУЗ МО «Щелковская городская больница»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Заведующий обособленным подразделением имени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М.В. Гольца в г. Фрязино ГАУЗ МО «Щелковская городская больница»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Мамедов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Сердар </w:t>
            </w:r>
            <w:proofErr w:type="spellStart"/>
            <w:r>
              <w:t>Хандельгиевич</w:t>
            </w:r>
            <w:proofErr w:type="spellEnd"/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оповещения и связи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МКУ «ЕДДС г. Фрязино»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«ЕДДС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г. Фрязино»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Осипов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Владимир Сергеевич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торговли, питания и бытовых услуг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 xml:space="preserve">МКУ 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отдела потребительского рынка, сферы услуг и рекламы МКУ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Мягков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Викторович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Инженерно-автотранспортная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благоустройства, дорожного хозяйства и транспорта)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управления благоустройства, дорожного хозяйства и транспорта администрации городского округа Фрязино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Шкаев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Игоревич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убежищ и укрытий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МКУ «Управление капитального строительства»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«Управление капитального строительства»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Данькевич</w:t>
            </w:r>
            <w:proofErr w:type="spellEnd"/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Николай Леонидович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lastRenderedPageBreak/>
              <w:t>8.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Коммунально-техническая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жилищно-коммунального хозяйства, экологии и связи)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жилищно-коммунального хозяйства, экологии и связи администрации городского округа Фрязино </w:t>
            </w:r>
          </w:p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Фрибус</w:t>
            </w:r>
            <w:proofErr w:type="spellEnd"/>
          </w:p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rPr>
                <w:lang w:eastAsia="ru-RU"/>
              </w:rPr>
              <w:t>Олег Евгеньевич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9.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электроснабжения и светомаскировки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proofErr w:type="spellStart"/>
            <w:r>
              <w:t>Фрязинское</w:t>
            </w:r>
            <w:proofErr w:type="spellEnd"/>
            <w:r>
              <w:t xml:space="preserve"> производственное отделение Щелковского филиала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Начальник </w:t>
            </w:r>
            <w:proofErr w:type="spellStart"/>
            <w:r>
              <w:t>Фрязинского</w:t>
            </w:r>
            <w:proofErr w:type="spellEnd"/>
            <w:r>
              <w:t xml:space="preserve"> производственного отделения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Крехтунов</w:t>
            </w:r>
            <w:proofErr w:type="spellEnd"/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Алексей Геннадьевич</w:t>
            </w:r>
          </w:p>
        </w:tc>
      </w:tr>
      <w:tr w:rsidR="00311F25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по срочному захоронению трупов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МКУ «Ритуальные услуги»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«Ритуальные услуги»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Григорьев</w:t>
            </w:r>
          </w:p>
          <w:p w:rsidR="00311F25" w:rsidRDefault="00DB7EE5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Александр Вячеславович</w:t>
            </w:r>
          </w:p>
        </w:tc>
      </w:tr>
    </w:tbl>
    <w:p w:rsidR="00311F25" w:rsidRDefault="00DB7EE5">
      <w:pPr>
        <w:shd w:val="clear" w:color="auto" w:fill="FFFFFF"/>
        <w:spacing w:after="120"/>
        <w:jc w:val="right"/>
        <w:rPr>
          <w:sz w:val="28"/>
          <w:szCs w:val="28"/>
        </w:rPr>
      </w:pPr>
      <w:r>
        <w:t>».</w:t>
      </w:r>
    </w:p>
    <w:sectPr w:rsidR="00311F25">
      <w:pgSz w:w="11906" w:h="16838"/>
      <w:pgMar w:top="851" w:right="567" w:bottom="85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CF01D0"/>
    <w:multiLevelType w:val="multilevel"/>
    <w:tmpl w:val="5D642F78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25"/>
    <w:rsid w:val="00311F25"/>
    <w:rsid w:val="004F7FD5"/>
    <w:rsid w:val="00D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AFF46-E656-425F-BA4A-07B156C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1314C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BA63F-A84D-4368-986C-98BA667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681</Words>
  <Characters>3883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10</cp:revision>
  <cp:lastPrinted>2024-01-25T16:16:00Z</cp:lastPrinted>
  <dcterms:created xsi:type="dcterms:W3CDTF">2023-06-21T13:59:00Z</dcterms:created>
  <dcterms:modified xsi:type="dcterms:W3CDTF">2024-01-26T06:08:00Z</dcterms:modified>
  <dc:language>ru-RU</dc:language>
</cp:coreProperties>
</file>