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F1B5E" w:rsidRPr="000F1B5E" w:rsidRDefault="000F1B5E" w:rsidP="000F1B5E">
      <w:pPr>
        <w:pStyle w:val="1"/>
        <w:keepNext/>
        <w:numPr>
          <w:ilvl w:val="0"/>
          <w:numId w:val="3"/>
        </w:numPr>
        <w:suppressAutoHyphens/>
        <w:spacing w:before="0" w:after="0"/>
        <w:ind w:left="1701"/>
        <w:rPr>
          <w:b w:val="0"/>
          <w:sz w:val="30"/>
          <w:szCs w:val="30"/>
        </w:rPr>
      </w:pPr>
      <w:r w:rsidRPr="000F1B5E">
        <w:rPr>
          <w:b w:val="0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3" name="Рисунок 3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1B5E">
        <w:rPr>
          <w:b w:val="0"/>
          <w:sz w:val="30"/>
          <w:szCs w:val="30"/>
        </w:rPr>
        <w:t>АДМИНИСТРАЦИЯ ГОРОДСКОГО ОКРУГА ФРЯЗИНО</w:t>
      </w:r>
    </w:p>
    <w:p w:rsidR="000F1B5E" w:rsidRPr="000F1B5E" w:rsidRDefault="000F1B5E" w:rsidP="000F1B5E">
      <w:pPr>
        <w:pStyle w:val="3"/>
        <w:numPr>
          <w:ilvl w:val="2"/>
          <w:numId w:val="3"/>
        </w:numPr>
        <w:suppressAutoHyphens/>
        <w:spacing w:after="0"/>
        <w:ind w:left="2410"/>
        <w:rPr>
          <w:rFonts w:ascii="Times New Roman" w:hAnsi="Times New Roman" w:cs="Times New Roman"/>
          <w:sz w:val="46"/>
          <w:szCs w:val="46"/>
          <w:lang w:val="en-US"/>
        </w:rPr>
      </w:pPr>
      <w:r w:rsidRPr="000F1B5E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0F1B5E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0F1B5E" w:rsidRDefault="000F1B5E" w:rsidP="000F1B5E">
      <w:pPr>
        <w:rPr>
          <w:sz w:val="24"/>
          <w:szCs w:val="24"/>
          <w:lang w:val="en-US"/>
        </w:rPr>
      </w:pPr>
    </w:p>
    <w:p w:rsidR="000F1B5E" w:rsidRDefault="000F1B5E" w:rsidP="000F1B5E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15.11.2022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773</w:t>
      </w:r>
    </w:p>
    <w:p w:rsidR="000F1B5E" w:rsidRDefault="000F1B5E" w:rsidP="000F1B5E">
      <w:pPr>
        <w:spacing w:before="60"/>
        <w:ind w:left="1842" w:firstLine="608"/>
        <w:rPr>
          <w:sz w:val="28"/>
          <w:szCs w:val="28"/>
        </w:rPr>
      </w:pPr>
    </w:p>
    <w:p w:rsidR="000F1B5E" w:rsidRDefault="000F1B5E" w:rsidP="000F1B5E">
      <w:pPr>
        <w:spacing w:before="60"/>
        <w:ind w:left="1842" w:firstLine="608"/>
        <w:rPr>
          <w:sz w:val="28"/>
          <w:szCs w:val="28"/>
        </w:rPr>
      </w:pPr>
    </w:p>
    <w:p w:rsidR="008023CF" w:rsidRDefault="008023CF">
      <w:pPr>
        <w:ind w:right="3969"/>
        <w:jc w:val="both"/>
        <w:rPr>
          <w:sz w:val="28"/>
          <w:szCs w:val="28"/>
        </w:rPr>
      </w:pPr>
    </w:p>
    <w:p w:rsidR="008023CF" w:rsidRDefault="00D747E6">
      <w:pPr>
        <w:ind w:right="4894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Об утверждении порядка 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</w:t>
      </w:r>
      <w:r>
        <w:rPr>
          <w:rStyle w:val="a3"/>
          <w:b w:val="0"/>
          <w:sz w:val="28"/>
          <w:szCs w:val="28"/>
        </w:rPr>
        <w:t>на территории городского округа Фрязино Московской области</w:t>
      </w:r>
    </w:p>
    <w:p w:rsidR="000F1B5E" w:rsidRDefault="000F1B5E">
      <w:pPr>
        <w:ind w:right="4894"/>
        <w:jc w:val="both"/>
        <w:rPr>
          <w:sz w:val="28"/>
          <w:szCs w:val="28"/>
        </w:rPr>
      </w:pPr>
    </w:p>
    <w:p w:rsidR="008023CF" w:rsidRDefault="008023CF">
      <w:pPr>
        <w:ind w:left="1134" w:firstLine="2"/>
        <w:jc w:val="center"/>
        <w:rPr>
          <w:sz w:val="28"/>
          <w:szCs w:val="28"/>
        </w:rPr>
      </w:pP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Российской Федерации от 21.12.1994 № 68-ФЗ «О защите населения и территорий от чрезвычайных ситуаций природного и техногенного характера», от 06.10.2003 № 13</w:t>
      </w:r>
      <w:r>
        <w:rPr>
          <w:sz w:val="28"/>
          <w:szCs w:val="28"/>
        </w:rPr>
        <w:t xml:space="preserve">1-ФЗ «Об общих принципах организации местного самоуправления в Российской Федерации», Законом Московской области от 04.05.2005 № 110/2005-ОЗ «О защите населения и территории Московской области от чрезвычайных ситуаций природного и техногенного характера», </w:t>
      </w:r>
      <w:r>
        <w:rPr>
          <w:sz w:val="28"/>
          <w:szCs w:val="28"/>
        </w:rPr>
        <w:t>постановлением Правительства Московской области от 04.02.2014 № 25/1 «О Московской областной системе предупреждения и ликвидации чрезвычайных ситуаций», в</w:t>
      </w:r>
      <w:r>
        <w:t xml:space="preserve"> </w:t>
      </w:r>
      <w:r>
        <w:rPr>
          <w:sz w:val="28"/>
          <w:szCs w:val="28"/>
        </w:rPr>
        <w:t>целях создания, хранения, использования и восполнения резервов материальных ресурсов Администрации го</w:t>
      </w:r>
      <w:r>
        <w:rPr>
          <w:sz w:val="28"/>
          <w:szCs w:val="28"/>
        </w:rPr>
        <w:t>родского округа Фрязино для ликвидации чрезвычайных ситуаций природного и техногенного характера, на основании Устава городского округа Фрязино Московской области,</w:t>
      </w:r>
    </w:p>
    <w:p w:rsidR="008023CF" w:rsidRDefault="008023CF">
      <w:pPr>
        <w:pStyle w:val="af6"/>
        <w:ind w:firstLine="709"/>
        <w:jc w:val="both"/>
        <w:rPr>
          <w:sz w:val="28"/>
          <w:szCs w:val="28"/>
        </w:rPr>
      </w:pPr>
    </w:p>
    <w:p w:rsidR="008023CF" w:rsidRDefault="00D747E6">
      <w:pPr>
        <w:pStyle w:val="af6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8023CF" w:rsidRDefault="008023CF">
      <w:pPr>
        <w:pStyle w:val="af6"/>
        <w:jc w:val="center"/>
        <w:rPr>
          <w:sz w:val="28"/>
          <w:szCs w:val="28"/>
        </w:rPr>
      </w:pP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создания, хранения, использования и восполнени</w:t>
      </w:r>
      <w:r>
        <w:rPr>
          <w:sz w:val="28"/>
          <w:szCs w:val="28"/>
        </w:rPr>
        <w:t xml:space="preserve">я резерва материальных ресурсов для ликвидации чрезвычайных ситуаций </w:t>
      </w:r>
      <w:r>
        <w:rPr>
          <w:rStyle w:val="a3"/>
          <w:b w:val="0"/>
          <w:sz w:val="28"/>
          <w:szCs w:val="28"/>
        </w:rPr>
        <w:t xml:space="preserve">природного и техногенного характера </w:t>
      </w:r>
      <w:r>
        <w:rPr>
          <w:sz w:val="28"/>
          <w:szCs w:val="28"/>
        </w:rPr>
        <w:t xml:space="preserve">на территории городского округа Фрязино Московской области (далее - Порядок) (Приложение 1). 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Номенклатуру и объем резерва материальных ре</w:t>
      </w:r>
      <w:r>
        <w:rPr>
          <w:sz w:val="28"/>
          <w:szCs w:val="28"/>
        </w:rPr>
        <w:t xml:space="preserve">сурсов Администрации городского округа Фрязино для предупреждения и ликвидации чрезвычайных ситуаций природного и техногенного характера (Приложение 2). </w:t>
      </w:r>
    </w:p>
    <w:p w:rsidR="008023CF" w:rsidRDefault="00D747E6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  <w:lang w:eastAsia="ru-RU"/>
        </w:rPr>
        <w:t>3.</w:t>
      </w:r>
      <w:r>
        <w:rPr>
          <w:sz w:val="28"/>
          <w:szCs w:val="28"/>
        </w:rPr>
        <w:t xml:space="preserve"> Управлению безопасности администрации городского округа Фрязино совместно со структурными подраздел</w:t>
      </w:r>
      <w:r>
        <w:rPr>
          <w:sz w:val="28"/>
          <w:szCs w:val="28"/>
        </w:rPr>
        <w:t>ениями</w:t>
      </w:r>
      <w:r>
        <w:rPr>
          <w:rFonts w:eastAsiaTheme="minorEastAsia"/>
          <w:sz w:val="28"/>
          <w:szCs w:val="28"/>
          <w:lang w:eastAsia="ru-RU"/>
        </w:rPr>
        <w:t xml:space="preserve"> А</w:t>
      </w:r>
      <w:r>
        <w:rPr>
          <w:sz w:val="28"/>
          <w:szCs w:val="28"/>
        </w:rPr>
        <w:t>дминистрации городского округа Фрязино, ответственными за формирование резерва материальных ресурсов, определить места хранения отдельных видов материальных ресурсов в организациях городского округа Фрязино Московской области.</w:t>
      </w:r>
    </w:p>
    <w:p w:rsidR="000F1B5E" w:rsidRDefault="000F1B5E">
      <w:pPr>
        <w:widowControl w:val="0"/>
        <w:ind w:firstLine="709"/>
        <w:jc w:val="both"/>
        <w:rPr>
          <w:sz w:val="28"/>
          <w:szCs w:val="28"/>
        </w:rPr>
      </w:pPr>
    </w:p>
    <w:p w:rsidR="008023CF" w:rsidRDefault="00D747E6">
      <w:pPr>
        <w:widowControl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lastRenderedPageBreak/>
        <w:t>4. Рекомендовать руко</w:t>
      </w:r>
      <w:r>
        <w:rPr>
          <w:rFonts w:eastAsiaTheme="minorEastAsia"/>
          <w:sz w:val="28"/>
          <w:szCs w:val="28"/>
          <w:lang w:eastAsia="ru-RU"/>
        </w:rPr>
        <w:t xml:space="preserve">водителям </w:t>
      </w:r>
      <w:proofErr w:type="spellStart"/>
      <w:r>
        <w:rPr>
          <w:rFonts w:eastAsiaTheme="minorEastAsia"/>
          <w:sz w:val="28"/>
          <w:szCs w:val="28"/>
          <w:lang w:eastAsia="ru-RU"/>
        </w:rPr>
        <w:t>ресурсоснабжающих</w:t>
      </w:r>
      <w:proofErr w:type="spellEnd"/>
      <w:r>
        <w:rPr>
          <w:rFonts w:eastAsiaTheme="minorEastAsia"/>
          <w:sz w:val="28"/>
          <w:szCs w:val="28"/>
          <w:lang w:eastAsia="ru-RU"/>
        </w:rPr>
        <w:t xml:space="preserve"> организаций и организаций здравоохранения, независимо от их организационно-правовых форм, осуществляющих хозяйственную деятельность на территории городского округа Фрязино Московской области, создать и содержать профильные запас</w:t>
      </w:r>
      <w:r>
        <w:rPr>
          <w:rFonts w:eastAsiaTheme="minorEastAsia"/>
          <w:sz w:val="28"/>
          <w:szCs w:val="28"/>
          <w:lang w:eastAsia="ru-RU"/>
        </w:rPr>
        <w:t xml:space="preserve">ы материальных ресурсов для ликвидации чрезвычайных ситуаций </w:t>
      </w:r>
      <w:r>
        <w:rPr>
          <w:rStyle w:val="a3"/>
          <w:b w:val="0"/>
          <w:sz w:val="28"/>
          <w:szCs w:val="28"/>
        </w:rPr>
        <w:t xml:space="preserve">природного и техногенного характера </w:t>
      </w:r>
      <w:r>
        <w:rPr>
          <w:rFonts w:eastAsiaTheme="minorEastAsia"/>
          <w:sz w:val="28"/>
          <w:szCs w:val="28"/>
          <w:lang w:eastAsia="ru-RU"/>
        </w:rPr>
        <w:t>на территории городского округа Фрязино Московской области.</w:t>
      </w:r>
    </w:p>
    <w:p w:rsidR="008023CF" w:rsidRDefault="00D747E6">
      <w:pPr>
        <w:widowControl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5. Рекомендовать </w:t>
      </w:r>
      <w:r>
        <w:rPr>
          <w:sz w:val="28"/>
          <w:szCs w:val="28"/>
        </w:rPr>
        <w:t xml:space="preserve">руководителям юридических лиц, независимо </w:t>
      </w:r>
      <w:r>
        <w:rPr>
          <w:sz w:val="28"/>
          <w:szCs w:val="28"/>
          <w:lang w:eastAsia="ru-RU" w:bidi="ru-RU"/>
        </w:rPr>
        <w:t>от их организационно-правовых форм</w:t>
      </w:r>
      <w:r>
        <w:rPr>
          <w:rFonts w:eastAsiaTheme="minorEastAsia"/>
          <w:sz w:val="28"/>
          <w:szCs w:val="28"/>
          <w:lang w:eastAsia="ru-RU"/>
        </w:rPr>
        <w:t>, осущ</w:t>
      </w:r>
      <w:r>
        <w:rPr>
          <w:rFonts w:eastAsiaTheme="minorEastAsia"/>
          <w:sz w:val="28"/>
          <w:szCs w:val="28"/>
          <w:lang w:eastAsia="ru-RU"/>
        </w:rPr>
        <w:t>ествляющих хозяйственную деятельность на территории городского округа Фрязино Московской области:</w:t>
      </w:r>
    </w:p>
    <w:p w:rsidR="008023CF" w:rsidRDefault="00D747E6">
      <w:pPr>
        <w:widowControl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5.1. Создать и содержать за счет собственных средств объектовые резервы материальных ресурсов для ликвидации чрезвычайных ситуаций локального характера.</w:t>
      </w:r>
    </w:p>
    <w:p w:rsidR="008023CF" w:rsidRDefault="00D747E6">
      <w:pPr>
        <w:ind w:firstLine="709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t xml:space="preserve">5.2. </w:t>
      </w:r>
      <w:r>
        <w:rPr>
          <w:sz w:val="28"/>
          <w:szCs w:val="28"/>
          <w:lang w:eastAsia="ru-RU"/>
        </w:rPr>
        <w:t>Ежеквартально до 10 числа последнего месяца квартала</w:t>
      </w:r>
      <w:r>
        <w:rPr>
          <w:rFonts w:eastAsia="Calibri"/>
          <w:sz w:val="28"/>
          <w:szCs w:val="28"/>
          <w:lang w:eastAsia="en-US"/>
        </w:rPr>
        <w:t xml:space="preserve"> представлять информацию о создании, накоплении и использовании резервов материальных ресурсов в отдел безопасности, гражданской обороны и защиты населения управления безопасности администрации городского</w:t>
      </w:r>
      <w:r>
        <w:rPr>
          <w:rFonts w:eastAsia="Calibri"/>
          <w:sz w:val="28"/>
          <w:szCs w:val="28"/>
          <w:lang w:eastAsia="en-US"/>
        </w:rPr>
        <w:t xml:space="preserve"> округа Фрязино в соответствии с Порядком</w:t>
      </w:r>
      <w:r>
        <w:rPr>
          <w:sz w:val="28"/>
          <w:szCs w:val="28"/>
          <w:lang w:eastAsia="ru-RU"/>
        </w:rPr>
        <w:t>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Признать утратившими силу: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bCs/>
          <w:color w:val="000000"/>
          <w:sz w:val="28"/>
          <w:szCs w:val="28"/>
        </w:rPr>
        <w:t xml:space="preserve">Главы города Фрязино </w:t>
      </w:r>
      <w:r>
        <w:rPr>
          <w:sz w:val="28"/>
          <w:szCs w:val="28"/>
        </w:rPr>
        <w:t>от 17.04.2009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№ 199 </w:t>
      </w:r>
      <w:r>
        <w:rPr>
          <w:bCs/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О создании резерва материальных ресурсов для ликвидации чрезвычайных ситуаций природного и техногенного характера на </w:t>
      </w:r>
      <w:r>
        <w:rPr>
          <w:sz w:val="28"/>
          <w:szCs w:val="28"/>
        </w:rPr>
        <w:t>территории городского округа Фрязино Московской области»;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Главы города Фрязино от 04.07.2016 № 437 «О внесении изменений в постановление </w:t>
      </w:r>
      <w:r>
        <w:rPr>
          <w:bCs/>
          <w:color w:val="000000"/>
          <w:sz w:val="28"/>
          <w:szCs w:val="28"/>
        </w:rPr>
        <w:t xml:space="preserve">Главы города Фрязино </w:t>
      </w:r>
      <w:r>
        <w:rPr>
          <w:sz w:val="28"/>
          <w:szCs w:val="28"/>
        </w:rPr>
        <w:t>от 17.04.2009 № 199 «О создании резерва материальных ресурсов для ликвидации чрезв</w:t>
      </w:r>
      <w:r>
        <w:rPr>
          <w:sz w:val="28"/>
          <w:szCs w:val="28"/>
        </w:rPr>
        <w:t>ычайных ситуаций природного и техногенного характера на территории городского округа Фрязино Московской области».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  <w:highlight w:val="white"/>
          <w:lang w:eastAsia="ru-RU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</w:t>
      </w:r>
      <w:r>
        <w:rPr>
          <w:sz w:val="28"/>
          <w:szCs w:val="28"/>
          <w:highlight w:val="white"/>
          <w:lang w:eastAsia="ru-RU"/>
        </w:rPr>
        <w:t>ая общественно-политическая газета города Фрязино «</w:t>
      </w:r>
      <w:proofErr w:type="spellStart"/>
      <w:r>
        <w:rPr>
          <w:sz w:val="28"/>
          <w:szCs w:val="28"/>
          <w:highlight w:val="white"/>
          <w:lang w:eastAsia="ru-RU"/>
        </w:rPr>
        <w:t>Ключъ</w:t>
      </w:r>
      <w:proofErr w:type="spellEnd"/>
      <w:r>
        <w:rPr>
          <w:sz w:val="28"/>
          <w:szCs w:val="28"/>
          <w:highlight w:val="white"/>
          <w:lang w:eastAsia="ru-RU"/>
        </w:rPr>
        <w:t>»), и разместить на официальном сайте городского округа Фрязино в сети Интернет.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Контроль за выполнением настоящего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:rsidR="008023CF" w:rsidRDefault="008023CF">
      <w:pPr>
        <w:pStyle w:val="af6"/>
        <w:ind w:firstLine="709"/>
        <w:jc w:val="both"/>
        <w:rPr>
          <w:sz w:val="28"/>
          <w:szCs w:val="28"/>
        </w:rPr>
      </w:pPr>
    </w:p>
    <w:p w:rsidR="008023CF" w:rsidRDefault="008023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3CF" w:rsidRDefault="008023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3CF" w:rsidRDefault="00D747E6">
      <w:pPr>
        <w:rPr>
          <w:rFonts w:eastAsia="SimSun"/>
          <w:sz w:val="28"/>
          <w:szCs w:val="28"/>
          <w:lang w:bidi="hi-IN"/>
        </w:rPr>
      </w:pPr>
      <w:r>
        <w:rPr>
          <w:sz w:val="28"/>
          <w:szCs w:val="28"/>
        </w:rPr>
        <w:t>Глава городского округа Фрязино                                                           Д.Р. Воробьев</w:t>
      </w:r>
    </w:p>
    <w:p w:rsidR="008023CF" w:rsidRDefault="00D747E6">
      <w:pPr>
        <w:pStyle w:val="af6"/>
        <w:ind w:left="5103"/>
        <w:jc w:val="center"/>
        <w:rPr>
          <w:sz w:val="28"/>
          <w:szCs w:val="28"/>
        </w:rPr>
      </w:pPr>
      <w:r>
        <w:br w:type="page"/>
      </w:r>
    </w:p>
    <w:p w:rsidR="008023CF" w:rsidRDefault="00D747E6">
      <w:pPr>
        <w:pStyle w:val="af6"/>
        <w:ind w:left="5670"/>
      </w:pPr>
      <w:r>
        <w:rPr>
          <w:sz w:val="28"/>
          <w:szCs w:val="28"/>
        </w:rPr>
        <w:lastRenderedPageBreak/>
        <w:t>Приложение 1</w:t>
      </w:r>
    </w:p>
    <w:p w:rsidR="008023CF" w:rsidRDefault="008023CF">
      <w:pPr>
        <w:pStyle w:val="af6"/>
        <w:ind w:left="5670"/>
        <w:rPr>
          <w:sz w:val="28"/>
          <w:szCs w:val="28"/>
        </w:rPr>
      </w:pPr>
    </w:p>
    <w:p w:rsidR="008023CF" w:rsidRDefault="00D747E6">
      <w:pPr>
        <w:pStyle w:val="af6"/>
        <w:ind w:left="5670"/>
      </w:pPr>
      <w:r>
        <w:rPr>
          <w:sz w:val="28"/>
          <w:szCs w:val="28"/>
        </w:rPr>
        <w:t>Утвержден</w:t>
      </w:r>
    </w:p>
    <w:p w:rsidR="008023CF" w:rsidRDefault="00D747E6">
      <w:pPr>
        <w:pStyle w:val="af6"/>
        <w:ind w:left="5670"/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8023CF" w:rsidRDefault="00D747E6">
      <w:pPr>
        <w:pStyle w:val="af6"/>
        <w:ind w:left="5670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8023CF" w:rsidRDefault="00D747E6">
      <w:pPr>
        <w:pStyle w:val="af6"/>
        <w:ind w:left="5670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0F1B5E">
        <w:rPr>
          <w:sz w:val="28"/>
          <w:szCs w:val="28"/>
        </w:rPr>
        <w:t>15.11.2022</w:t>
      </w:r>
      <w:r>
        <w:rPr>
          <w:sz w:val="28"/>
          <w:szCs w:val="28"/>
        </w:rPr>
        <w:t xml:space="preserve"> № </w:t>
      </w:r>
      <w:r w:rsidR="000F1B5E">
        <w:rPr>
          <w:sz w:val="28"/>
          <w:szCs w:val="28"/>
        </w:rPr>
        <w:t>773</w:t>
      </w:r>
    </w:p>
    <w:p w:rsidR="008023CF" w:rsidRDefault="008023CF">
      <w:pPr>
        <w:pStyle w:val="af6"/>
        <w:rPr>
          <w:sz w:val="28"/>
          <w:szCs w:val="28"/>
        </w:rPr>
      </w:pPr>
    </w:p>
    <w:p w:rsidR="008023CF" w:rsidRDefault="00D747E6">
      <w:pPr>
        <w:pStyle w:val="af6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ПОРЯДОК </w:t>
      </w:r>
    </w:p>
    <w:p w:rsidR="008023CF" w:rsidRDefault="00D747E6">
      <w:pPr>
        <w:widowControl w:val="0"/>
        <w:jc w:val="center"/>
        <w:rPr>
          <w:rFonts w:eastAsiaTheme="minorEastAsia"/>
          <w:b/>
          <w:sz w:val="28"/>
          <w:szCs w:val="28"/>
          <w:lang w:eastAsia="ru-RU"/>
        </w:rPr>
      </w:pPr>
      <w:proofErr w:type="gramStart"/>
      <w:r>
        <w:rPr>
          <w:rFonts w:eastAsiaTheme="minorEastAsia"/>
          <w:b/>
          <w:sz w:val="28"/>
          <w:szCs w:val="28"/>
          <w:lang w:eastAsia="ru-RU"/>
        </w:rPr>
        <w:t>создания</w:t>
      </w:r>
      <w:proofErr w:type="gramEnd"/>
      <w:r>
        <w:rPr>
          <w:rFonts w:eastAsiaTheme="minorEastAsia"/>
          <w:b/>
          <w:sz w:val="28"/>
          <w:szCs w:val="28"/>
          <w:lang w:eastAsia="ru-RU"/>
        </w:rPr>
        <w:t xml:space="preserve">, хранения, использования и восполнения резерва материальных </w:t>
      </w:r>
    </w:p>
    <w:p w:rsidR="008023CF" w:rsidRDefault="00D747E6">
      <w:pPr>
        <w:widowControl w:val="0"/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rFonts w:eastAsiaTheme="minorEastAsia"/>
          <w:b/>
          <w:sz w:val="28"/>
          <w:szCs w:val="28"/>
          <w:lang w:eastAsia="ru-RU"/>
        </w:rPr>
        <w:t>ресурсов</w:t>
      </w:r>
      <w:proofErr w:type="gramEnd"/>
      <w:r>
        <w:rPr>
          <w:rFonts w:eastAsiaTheme="minorEastAsia"/>
          <w:b/>
          <w:sz w:val="28"/>
          <w:szCs w:val="28"/>
          <w:lang w:eastAsia="ru-RU"/>
        </w:rPr>
        <w:t xml:space="preserve"> для ликвидации чрезвычайных ситуаций природного </w:t>
      </w:r>
      <w:r>
        <w:rPr>
          <w:rFonts w:eastAsiaTheme="minorEastAsia"/>
          <w:b/>
          <w:sz w:val="28"/>
          <w:szCs w:val="28"/>
          <w:lang w:eastAsia="ru-RU"/>
        </w:rPr>
        <w:t xml:space="preserve">и техногенного характера </w:t>
      </w:r>
      <w:r>
        <w:rPr>
          <w:b/>
          <w:bCs/>
          <w:sz w:val="28"/>
          <w:szCs w:val="28"/>
          <w:lang w:eastAsia="ru-RU"/>
        </w:rPr>
        <w:t xml:space="preserve">на территории </w:t>
      </w:r>
    </w:p>
    <w:p w:rsidR="008023CF" w:rsidRDefault="00D747E6">
      <w:pPr>
        <w:widowControl w:val="0"/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городского</w:t>
      </w:r>
      <w:proofErr w:type="gramEnd"/>
      <w:r>
        <w:rPr>
          <w:b/>
          <w:bCs/>
          <w:sz w:val="28"/>
          <w:szCs w:val="28"/>
          <w:lang w:eastAsia="ru-RU"/>
        </w:rPr>
        <w:t xml:space="preserve"> округа Фрязино Московской области</w:t>
      </w:r>
    </w:p>
    <w:p w:rsidR="008023CF" w:rsidRDefault="008023CF">
      <w:pPr>
        <w:pStyle w:val="af6"/>
        <w:jc w:val="center"/>
        <w:rPr>
          <w:b/>
          <w:bCs/>
          <w:sz w:val="28"/>
          <w:szCs w:val="28"/>
          <w:lang w:eastAsia="ru-RU"/>
        </w:rPr>
      </w:pPr>
    </w:p>
    <w:p w:rsidR="008023CF" w:rsidRDefault="00D747E6">
      <w:pPr>
        <w:pStyle w:val="af6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1. Общие положения</w:t>
      </w:r>
    </w:p>
    <w:p w:rsidR="008023CF" w:rsidRDefault="008023CF">
      <w:pPr>
        <w:pStyle w:val="af6"/>
        <w:jc w:val="center"/>
        <w:rPr>
          <w:b/>
          <w:bCs/>
          <w:sz w:val="28"/>
          <w:szCs w:val="28"/>
          <w:lang w:eastAsia="ru-RU"/>
        </w:rPr>
      </w:pPr>
    </w:p>
    <w:p w:rsidR="008023CF" w:rsidRDefault="00D747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</w:t>
      </w:r>
      <w:r>
        <w:rPr>
          <w:rFonts w:eastAsiaTheme="minorEastAsia"/>
          <w:bCs/>
          <w:sz w:val="28"/>
          <w:szCs w:val="28"/>
          <w:lang w:eastAsia="ru-RU"/>
        </w:rPr>
        <w:t>создания, хранения, использования и восполнения резерва материальных ресурсов для ликвидации чрезвычайных ситуаций природного и</w:t>
      </w:r>
      <w:r>
        <w:rPr>
          <w:rFonts w:eastAsiaTheme="minorEastAsia"/>
          <w:bCs/>
          <w:sz w:val="28"/>
          <w:szCs w:val="28"/>
          <w:lang w:eastAsia="ru-RU"/>
        </w:rPr>
        <w:t xml:space="preserve"> техногенного характера </w:t>
      </w:r>
      <w:r>
        <w:rPr>
          <w:bCs/>
          <w:sz w:val="28"/>
          <w:szCs w:val="28"/>
          <w:lang w:eastAsia="ru-RU"/>
        </w:rPr>
        <w:t xml:space="preserve">на территории городского округа Фрязино Московской области (далее - Порядок) </w:t>
      </w:r>
      <w:r>
        <w:rPr>
          <w:sz w:val="28"/>
          <w:szCs w:val="28"/>
        </w:rPr>
        <w:t xml:space="preserve">разработан в соответствии с Федеральными законами Российской Федерации от 21.12.1994 № 68-ФЗ «О защите населения и территорий от чрезвычайных ситуаций </w:t>
      </w:r>
      <w:r>
        <w:rPr>
          <w:sz w:val="28"/>
          <w:szCs w:val="28"/>
        </w:rPr>
        <w:t>природного и техногенного характера», от 06.10.2003 № 131-ФЗ «Об общих принципах организации местного самоуправления в Российской Федерации», от 05.04.2013 № 44-ФЗ «О контрактной системе в сфере закупок товаров, работ, услуг для обеспечения государственных</w:t>
      </w:r>
      <w:r>
        <w:rPr>
          <w:sz w:val="28"/>
          <w:szCs w:val="28"/>
        </w:rPr>
        <w:t xml:space="preserve"> и муниципальных нужд», Законом Московской области от 04.05.2005 № 110/2005-ОЗ «О защите населения и территории Московской области от чрезвычайных ситуаций природного и техногенного характера», постановлением Правительства Московской области от 04.02.2014 </w:t>
      </w:r>
      <w:r>
        <w:rPr>
          <w:sz w:val="28"/>
          <w:szCs w:val="28"/>
        </w:rPr>
        <w:t>№ 25/1 «О Московской областной системе предупреждения и ликвидации чрезвычайных ситуаций» и определяет основные принципы создания, хранения, использования и восполнения резервов материальных ресурсов для ликвидации на территории городского округа Фрязино М</w:t>
      </w:r>
      <w:r>
        <w:rPr>
          <w:sz w:val="28"/>
          <w:szCs w:val="28"/>
        </w:rPr>
        <w:t>осковской области чрезвычайных ситуаций объектового, муниципального и межмуниципального характера (далее - резерв материальных ресурсов).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Резерв материальных ресурсов создается заблаговременно и предназначается для экстренного привлечения необходимых </w:t>
      </w:r>
      <w:r>
        <w:rPr>
          <w:sz w:val="28"/>
          <w:szCs w:val="28"/>
        </w:rPr>
        <w:t>средств в целях оснащения аварийно-</w:t>
      </w:r>
      <w:proofErr w:type="spellStart"/>
      <w:r>
        <w:rPr>
          <w:sz w:val="28"/>
          <w:szCs w:val="28"/>
        </w:rPr>
        <w:t>востановительных</w:t>
      </w:r>
      <w:proofErr w:type="spellEnd"/>
      <w:r>
        <w:rPr>
          <w:sz w:val="28"/>
          <w:szCs w:val="28"/>
        </w:rPr>
        <w:t xml:space="preserve"> формирований и служб для проведения аварийно-спасательных и других неотложных работ (далее - АСДНР) по устранению непосредственной опасности для жизни и здоровья людей, для развертывания и содержания пунк</w:t>
      </w:r>
      <w:r>
        <w:rPr>
          <w:sz w:val="28"/>
          <w:szCs w:val="28"/>
        </w:rPr>
        <w:t>тов временного размещения пострадавшего населения, пунктов питания и организации первоочередного жизнеобеспечения населения в условиях чрезвычайных ситуаций природного и техногенного характера (далее - ЧС).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Резервы материальных ресурсов создаются: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>
        <w:rPr>
          <w:sz w:val="28"/>
          <w:szCs w:val="28"/>
        </w:rPr>
        <w:t>дминистрацией городского округа Фрязино - для ликвидации ЧС муниципального и межмуниципального характера;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предприятиями, учреждениями и организациями, независимо от их организационно-правовых форм, осуществляющими хозяйственную деятельность на территории</w:t>
      </w:r>
      <w:r>
        <w:rPr>
          <w:sz w:val="28"/>
          <w:szCs w:val="28"/>
        </w:rPr>
        <w:t xml:space="preserve"> городского округа Фрязино Московской области (далее - организации) - для ликвидации ЧС объектового характера.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Величина резерва материальных ресурсов, их структура, ассортимент, качественные показатели и характеристики, должны обеспечивать проведение </w:t>
      </w:r>
      <w:r>
        <w:rPr>
          <w:sz w:val="28"/>
          <w:szCs w:val="28"/>
        </w:rPr>
        <w:t>первоочередных работ по ликвидации ЧС в соответствии с прогнозируемым ущербом, последовательностью проведения работ, спецификой местности или объекта, видом ЧС.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Созданный резерв материальных ресурсов для ликвидации ЧС может быть использован в целях гр</w:t>
      </w:r>
      <w:r>
        <w:rPr>
          <w:sz w:val="28"/>
          <w:szCs w:val="28"/>
        </w:rPr>
        <w:t>ажданской обороны в соответствии с законодательством Российской Федерации.</w:t>
      </w:r>
    </w:p>
    <w:p w:rsidR="008023CF" w:rsidRDefault="008023CF">
      <w:pPr>
        <w:pStyle w:val="af6"/>
        <w:ind w:firstLine="567"/>
        <w:jc w:val="center"/>
        <w:rPr>
          <w:b/>
          <w:sz w:val="28"/>
          <w:szCs w:val="28"/>
        </w:rPr>
      </w:pPr>
    </w:p>
    <w:p w:rsidR="008023CF" w:rsidRDefault="00D747E6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Полномочия Администрации городского округа Фрязино по созданию резерва материальных ресурсов</w:t>
      </w:r>
    </w:p>
    <w:p w:rsidR="008023CF" w:rsidRDefault="008023CF">
      <w:pPr>
        <w:pStyle w:val="af6"/>
        <w:jc w:val="center"/>
        <w:rPr>
          <w:b/>
          <w:sz w:val="28"/>
          <w:szCs w:val="28"/>
        </w:rPr>
      </w:pP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Общее руководство по созданию, хранению, использованию и восполнению резерва м</w:t>
      </w:r>
      <w:r>
        <w:rPr>
          <w:sz w:val="28"/>
          <w:szCs w:val="28"/>
        </w:rPr>
        <w:t>атериальных ресурсов возлагается на Главу городского округа Фрязино.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Непосредственные обязанности по формированию резерва материальных ресурсов возлагаются на Администрацию городского округа Фрязино и ее структурные подразделения (далее - уполномоченн</w:t>
      </w:r>
      <w:r>
        <w:rPr>
          <w:sz w:val="28"/>
          <w:szCs w:val="28"/>
        </w:rPr>
        <w:t>ые органы):</w:t>
      </w:r>
    </w:p>
    <w:p w:rsidR="008023CF" w:rsidRDefault="00D747E6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 продовольствию и вещевому имуществу - на Комитет по экономике администрации городского округа Фрязино;</w:t>
      </w:r>
    </w:p>
    <w:p w:rsidR="008023CF" w:rsidRDefault="00D747E6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 строительным материалам и инструментам, нефтепродуктам, с</w:t>
      </w:r>
      <w:r>
        <w:rPr>
          <w:bCs/>
          <w:sz w:val="28"/>
          <w:szCs w:val="28"/>
        </w:rPr>
        <w:t xml:space="preserve">редствам связи и оповещения </w:t>
      </w:r>
      <w:r>
        <w:rPr>
          <w:sz w:val="28"/>
          <w:szCs w:val="28"/>
          <w:lang w:eastAsia="ru-RU"/>
        </w:rPr>
        <w:t>- на управление жилищно-коммунального хозяйств</w:t>
      </w:r>
      <w:r>
        <w:rPr>
          <w:sz w:val="28"/>
          <w:szCs w:val="28"/>
          <w:lang w:eastAsia="ru-RU"/>
        </w:rPr>
        <w:t>а, экологии и связи администрации городского округа Фрязино;</w:t>
      </w:r>
    </w:p>
    <w:p w:rsidR="008023CF" w:rsidRDefault="00D747E6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 нефтепродуктам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- на управление благоустройства, дорожного хозяйства и транспорта администрации городского округа Фрязино;</w:t>
      </w:r>
    </w:p>
    <w:p w:rsidR="008023CF" w:rsidRDefault="00D747E6">
      <w:pPr>
        <w:widowControl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 средствам индивидуальной защиты,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приборам дозиметрического и хи</w:t>
      </w:r>
      <w:r>
        <w:rPr>
          <w:sz w:val="28"/>
          <w:szCs w:val="28"/>
          <w:lang w:eastAsia="ru-RU"/>
        </w:rPr>
        <w:t xml:space="preserve">мического контроля </w:t>
      </w:r>
      <w:r>
        <w:rPr>
          <w:rFonts w:eastAsiaTheme="minorEastAsia"/>
          <w:sz w:val="28"/>
          <w:szCs w:val="28"/>
          <w:lang w:eastAsia="ru-RU"/>
        </w:rPr>
        <w:t xml:space="preserve">– на управление безопасности </w:t>
      </w:r>
      <w:r>
        <w:rPr>
          <w:sz w:val="28"/>
          <w:szCs w:val="28"/>
          <w:lang w:eastAsia="ru-RU"/>
        </w:rPr>
        <w:t>администрации городского округа Фрязино;</w:t>
      </w:r>
    </w:p>
    <w:p w:rsidR="008023CF" w:rsidRDefault="00D747E6">
      <w:pPr>
        <w:widowControl w:val="0"/>
        <w:ind w:firstLine="709"/>
        <w:jc w:val="both"/>
        <w:outlineLvl w:val="1"/>
      </w:pPr>
      <w:r>
        <w:rPr>
          <w:sz w:val="28"/>
          <w:szCs w:val="28"/>
          <w:lang w:eastAsia="ru-RU"/>
        </w:rPr>
        <w:t xml:space="preserve">- по </w:t>
      </w:r>
      <w:r>
        <w:rPr>
          <w:rFonts w:eastAsiaTheme="minorEastAsia"/>
          <w:sz w:val="28"/>
          <w:szCs w:val="28"/>
          <w:lang w:eastAsia="ru-RU"/>
        </w:rPr>
        <w:t xml:space="preserve">медицинскому имуществу – на сектор социальной политики </w:t>
      </w:r>
      <w:r>
        <w:rPr>
          <w:sz w:val="28"/>
          <w:szCs w:val="28"/>
          <w:lang w:eastAsia="ru-RU"/>
        </w:rPr>
        <w:t>администрации городского округа Фрязино.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 целях создания резерва материальных ресурсов уполномоченные</w:t>
      </w:r>
      <w:r>
        <w:rPr>
          <w:sz w:val="28"/>
          <w:szCs w:val="28"/>
        </w:rPr>
        <w:t xml:space="preserve"> органы осуществляют по направлению сферы деятельности и линии ответственности следующие полномочия: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 Разрабатывают предложения по формированию номенклатуры резерва материальных ресурсов и объемов их накопления с учетом рисков возникновения ЧС на тер</w:t>
      </w:r>
      <w:r>
        <w:rPr>
          <w:sz w:val="28"/>
          <w:szCs w:val="28"/>
        </w:rPr>
        <w:t>ритории городского округа Фрязино Московской области.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 Разрабатывают нормы потребления и нормативы хранения материальных ресурсов, а также графики их освежения и замены.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 Разрабатывают бюджетные заявки на очередной финансовый год для закупки ма</w:t>
      </w:r>
      <w:r>
        <w:rPr>
          <w:sz w:val="28"/>
          <w:szCs w:val="28"/>
        </w:rPr>
        <w:t>териально-технических средств в целях формирования и восполнения резерва.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2.3.4. Определяют организации, ответственные за содержание и использование резерва материальных ресурсов (посредством издания </w:t>
      </w:r>
      <w:r>
        <w:rPr>
          <w:sz w:val="28"/>
          <w:szCs w:val="28"/>
        </w:rPr>
        <w:lastRenderedPageBreak/>
        <w:t>нормативно-правового акта Администрации городского округ</w:t>
      </w:r>
      <w:r>
        <w:rPr>
          <w:sz w:val="28"/>
          <w:szCs w:val="28"/>
        </w:rPr>
        <w:t>а Фрязино), в том числе среди организаций и учреждений, подведомственных Администрации городского округа Фрязино.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2.3.5. Проводят закупки материальных ресурсов, с последующей передачей их на ответственное хранение организациям, ответственным за содержание </w:t>
      </w:r>
      <w:r>
        <w:rPr>
          <w:sz w:val="28"/>
          <w:szCs w:val="28"/>
        </w:rPr>
        <w:t>и использование резерва материальных ресурсов.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2.3.6. Обеспечивают (при необходимости) проведение закупок материальных ресурсов организациями, ответственными за содержание и использование резерва материальных ресурсов.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2.3.7. Обеспечивают в соответствии с </w:t>
      </w:r>
      <w:r>
        <w:rPr>
          <w:sz w:val="28"/>
          <w:szCs w:val="28"/>
        </w:rPr>
        <w:t>действующим законодательством Российской Федерации закупку в кратчайшие сроки материальных ресурсов, необходимых для ликвидации конкретной ЧС при ее возникновении, в случае отсутствия необходимого имущества в сформированном резерве.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2.3.8. Определяют места</w:t>
      </w:r>
      <w:r>
        <w:rPr>
          <w:sz w:val="28"/>
          <w:szCs w:val="28"/>
        </w:rPr>
        <w:t xml:space="preserve"> хранения отдельных видов материальных ресурсов, при невозможности (нецелесообразности) их хранения в организациях, ответственных за содержание и использование резерва материальных ресурсов (хранение резервов материальных ресурсов может быть организовано н</w:t>
      </w:r>
      <w:r>
        <w:rPr>
          <w:sz w:val="28"/>
          <w:szCs w:val="28"/>
        </w:rPr>
        <w:t>а договорной основе в других организациях при соблюдении условий хранения и оперативной доставки по назначению).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2.3.9. Осуществляют контроль за наличием, качественным состоянием, соблюдением условий хранения и выполнением установленных мероприятий по соде</w:t>
      </w:r>
      <w:r>
        <w:rPr>
          <w:sz w:val="28"/>
          <w:szCs w:val="28"/>
        </w:rPr>
        <w:t>ржанию материальных средств, находящихся на хранении.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2.3.10. Осуществляют взаимодействие с </w:t>
      </w:r>
      <w:proofErr w:type="spellStart"/>
      <w:r>
        <w:rPr>
          <w:sz w:val="28"/>
          <w:szCs w:val="28"/>
        </w:rPr>
        <w:t>ресурсоснабжающими</w:t>
      </w:r>
      <w:proofErr w:type="spellEnd"/>
      <w:r>
        <w:rPr>
          <w:sz w:val="28"/>
          <w:szCs w:val="28"/>
        </w:rPr>
        <w:t xml:space="preserve"> организациями, организациями здравоохранения, а также другими организациями в целях своевременного обеспечения проводимых АСДНР по ликвидации ЧС </w:t>
      </w:r>
      <w:r>
        <w:rPr>
          <w:sz w:val="28"/>
          <w:szCs w:val="28"/>
        </w:rPr>
        <w:t>и первоочередного жизнеобеспечения пострадавшего населения, в том числе обеспечения продовольствием, вещевым имуществом, медикаментами и медицинским имуществом, горюче-смазочными, строительными материалами и иными ресурсами, при их отсутствии в резерве мат</w:t>
      </w:r>
      <w:r>
        <w:rPr>
          <w:sz w:val="28"/>
          <w:szCs w:val="28"/>
        </w:rPr>
        <w:t>ериальных ресурсов.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2.3.11. Организуют выполнение мероприятий по созданию подведомственными учреждениями резервов материальных ресурсов для ликвидации ЧС локального характера.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2.3.12. Разрабатывают проекты нормативно-правовых актов Администрации городского</w:t>
      </w:r>
      <w:r>
        <w:rPr>
          <w:sz w:val="28"/>
          <w:szCs w:val="28"/>
        </w:rPr>
        <w:t xml:space="preserve"> округа Фрязино по вопросам закладки, хранения, учета, обслуживания, освежения, замены, реализации и выпуска резервов материальных ресурсов.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Отдел безопасности, гражданской обороны и защиты населения управления безопасности администрации городского ок</w:t>
      </w:r>
      <w:r>
        <w:rPr>
          <w:sz w:val="28"/>
          <w:szCs w:val="28"/>
        </w:rPr>
        <w:t xml:space="preserve">руга Фрязино (далее – отдел </w:t>
      </w:r>
      <w:proofErr w:type="spellStart"/>
      <w:r>
        <w:rPr>
          <w:sz w:val="28"/>
          <w:szCs w:val="28"/>
        </w:rPr>
        <w:t>БГОиЗН</w:t>
      </w:r>
      <w:proofErr w:type="spellEnd"/>
      <w:r>
        <w:rPr>
          <w:sz w:val="28"/>
          <w:szCs w:val="28"/>
        </w:rPr>
        <w:t>) как орган, специально уполномоченный на решение задач в области защиты населения и территорий городского округа Фрязино Московской области от ЧС, осуществляет следующие полномочия: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2.4.1. Организует и обеспечивает разраб</w:t>
      </w:r>
      <w:r>
        <w:rPr>
          <w:sz w:val="28"/>
          <w:szCs w:val="28"/>
        </w:rPr>
        <w:t>отку номенклатуры и объема резерва материальных ресурсов.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2.4.2. Разрабатывает совместно с уполномоченными органами и организациями, ответственными за содержание и использование резерва материальных ресурсов, предложения по выделению бюджетных ассигнований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lastRenderedPageBreak/>
        <w:t>проведение мероприятий по закупке, хранению, восполнению, освежению и замене резерва материальных ресурсов.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 Разрабатывает предложения по определению мест хранения материальных ресурсов, обеспечивающих установленные условия их хранения, а также в</w:t>
      </w:r>
      <w:r>
        <w:rPr>
          <w:sz w:val="28"/>
          <w:szCs w:val="28"/>
        </w:rPr>
        <w:t>озможность оперативной доставки по назначению.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2.4.4. Организует проведение контроля за наличием, качественным состоянием, соблюдением условий хранения и выполнением мероприятий по надлежащему содержанию материальных ресурсов, находящихся на хранении.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>
        <w:rPr>
          <w:sz w:val="28"/>
          <w:szCs w:val="28"/>
        </w:rPr>
        <w:t>5. Проводит мониторинг резервов материальных ресурсов для ликвидации ЧС, созданных организациями.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2.4.6. Проводит закупку материальных ресурсов с последующей передачей их на ответственное хранение организациям, ответственным за содержание и использование р</w:t>
      </w:r>
      <w:r>
        <w:rPr>
          <w:sz w:val="28"/>
          <w:szCs w:val="28"/>
        </w:rPr>
        <w:t>езерва материальных ресурсов.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2.4.7. Осуществляет координацию деятельности уполномоченных органов по определению сроков и условий хранения резерва материальных ресурсов с учетом обязательных требований в соответствии с законодательством Российской Федераци</w:t>
      </w:r>
      <w:r>
        <w:rPr>
          <w:sz w:val="28"/>
          <w:szCs w:val="28"/>
        </w:rPr>
        <w:t>и о стандартизации, техническом регулировании и обеспечении единства измерений, иными нормативными правовыми актами Российской Федерации, а также технической (конструкторской, технологической), программной документацией и (или) государственными (муниципаль</w:t>
      </w:r>
      <w:r>
        <w:rPr>
          <w:sz w:val="28"/>
          <w:szCs w:val="28"/>
        </w:rPr>
        <w:t>ными) контрактами.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Организация, ответственная за содержание и использование резерва материальных ресурсов, осуществляет следующие полномочия: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2.5.1. Осуществляет закупку материальных средств в целях укомплектования резерва материальных ресурсов в соот</w:t>
      </w:r>
      <w:r>
        <w:rPr>
          <w:sz w:val="28"/>
          <w:szCs w:val="28"/>
        </w:rPr>
        <w:t>ветствии с утвержденной номенклатурой и установленными объемами.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2.5.2. Обеспечивает количественную и качественную сохранность резерва материальных ресурсов в течение всего периода хранения, а также постоянную готовность к его незамедлительной выдаче для и</w:t>
      </w:r>
      <w:r>
        <w:rPr>
          <w:sz w:val="28"/>
          <w:szCs w:val="28"/>
        </w:rPr>
        <w:t>спользования по предназначению.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2.5.3. Обеспечивает необходимые условия хранения для каждого вида материального ресурса резерва (температура, относительная влажность воздуха, вентиляция) с соблюдением санитарно-гигиенических требований, предъявляемых к орг</w:t>
      </w:r>
      <w:r>
        <w:rPr>
          <w:sz w:val="28"/>
          <w:szCs w:val="28"/>
        </w:rPr>
        <w:t>анизации мест хранения.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2.5.4. Обеспечивает постоянное наблюдение за качественным состоянием хранимых материальных ресурсов резерва и своевременное проведение мероприятий по их сохранности (очистка, просушка, консервация, техническое обслуживание, техничес</w:t>
      </w:r>
      <w:r>
        <w:rPr>
          <w:sz w:val="28"/>
          <w:szCs w:val="28"/>
        </w:rPr>
        <w:t xml:space="preserve">кая проверка, перекладка, проведение лабораторных испытаний, </w:t>
      </w:r>
      <w:proofErr w:type="spellStart"/>
      <w:r>
        <w:rPr>
          <w:sz w:val="28"/>
          <w:szCs w:val="28"/>
        </w:rPr>
        <w:t>переконсервация</w:t>
      </w:r>
      <w:proofErr w:type="spellEnd"/>
      <w:r>
        <w:rPr>
          <w:sz w:val="28"/>
          <w:szCs w:val="28"/>
        </w:rPr>
        <w:t>, борьба с вредителями и др.).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2.5.5. Проводит своевременную замену и освежение материальных ресурсов резерва в соответствии с установленными сроками хранения.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2.5.6. Ведет учет и </w:t>
      </w:r>
      <w:r>
        <w:rPr>
          <w:sz w:val="28"/>
          <w:szCs w:val="28"/>
        </w:rPr>
        <w:t>отчетность по операциям с материальными ресурсами резерва.</w:t>
      </w:r>
    </w:p>
    <w:p w:rsidR="008023CF" w:rsidRDefault="008023CF">
      <w:pPr>
        <w:pStyle w:val="af6"/>
        <w:ind w:firstLine="567"/>
        <w:jc w:val="both"/>
        <w:rPr>
          <w:sz w:val="28"/>
          <w:szCs w:val="28"/>
        </w:rPr>
      </w:pPr>
    </w:p>
    <w:p w:rsidR="008023CF" w:rsidRDefault="00D747E6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Порядок создания резерва материальных ресурсов</w:t>
      </w:r>
    </w:p>
    <w:p w:rsidR="008023CF" w:rsidRDefault="008023CF">
      <w:pPr>
        <w:pStyle w:val="af6"/>
        <w:ind w:firstLine="567"/>
        <w:jc w:val="center"/>
        <w:rPr>
          <w:b/>
          <w:sz w:val="28"/>
          <w:szCs w:val="28"/>
        </w:rPr>
      </w:pPr>
    </w:p>
    <w:p w:rsidR="008023CF" w:rsidRDefault="00D747E6">
      <w:pPr>
        <w:widowControl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3.1. Резерв материальных ресурсов создается исходя из прогнозируемых на </w:t>
      </w:r>
      <w:r>
        <w:rPr>
          <w:rFonts w:eastAsiaTheme="minorEastAsia"/>
          <w:sz w:val="28"/>
          <w:szCs w:val="28"/>
          <w:lang w:eastAsia="ru-RU"/>
        </w:rPr>
        <w:lastRenderedPageBreak/>
        <w:t>территории городского округа Фрязино Московской области видов и масштабов</w:t>
      </w:r>
      <w:r>
        <w:rPr>
          <w:rFonts w:eastAsiaTheme="minorEastAsia"/>
          <w:sz w:val="28"/>
          <w:szCs w:val="28"/>
          <w:lang w:eastAsia="ru-RU"/>
        </w:rPr>
        <w:t xml:space="preserve"> ЧС, предполагаемого объема работ по их ликвидации и первоочередному жизнеобеспечению пострадавшего населения.</w:t>
      </w:r>
    </w:p>
    <w:p w:rsidR="008023CF" w:rsidRDefault="00D747E6">
      <w:pPr>
        <w:widowControl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3.2. Предложения по номенклатуре и объему резерва материальных ресурсов разрабатывают уполномоченные органы совместно с отделом </w:t>
      </w:r>
      <w:proofErr w:type="spellStart"/>
      <w:r>
        <w:rPr>
          <w:rFonts w:eastAsiaTheme="minorEastAsia"/>
          <w:sz w:val="28"/>
          <w:szCs w:val="28"/>
          <w:lang w:eastAsia="ru-RU"/>
        </w:rPr>
        <w:t>БГОиЗН</w:t>
      </w:r>
      <w:proofErr w:type="spellEnd"/>
      <w:r>
        <w:rPr>
          <w:rFonts w:eastAsiaTheme="minorEastAsia"/>
          <w:sz w:val="28"/>
          <w:szCs w:val="28"/>
          <w:lang w:eastAsia="ru-RU"/>
        </w:rPr>
        <w:t>, исходя из</w:t>
      </w:r>
      <w:r>
        <w:rPr>
          <w:rFonts w:eastAsiaTheme="minorEastAsia"/>
          <w:sz w:val="28"/>
          <w:szCs w:val="28"/>
          <w:lang w:eastAsia="ru-RU"/>
        </w:rPr>
        <w:t xml:space="preserve"> прогноза и оценки рисков ЧС.</w:t>
      </w:r>
    </w:p>
    <w:p w:rsidR="008023CF" w:rsidRDefault="00D747E6">
      <w:pPr>
        <w:widowControl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3.3. Объемы создаваемого резерва материальных ресурсов рассчитываются с учетом первоочередного жизнеобеспечения пострадавшего населения (не менее 50 человек) и оснащения аварийно-</w:t>
      </w:r>
      <w:proofErr w:type="spellStart"/>
      <w:r>
        <w:rPr>
          <w:rFonts w:eastAsiaTheme="minorEastAsia"/>
          <w:sz w:val="28"/>
          <w:szCs w:val="28"/>
          <w:lang w:eastAsia="ru-RU"/>
        </w:rPr>
        <w:t>востановительных</w:t>
      </w:r>
      <w:proofErr w:type="spellEnd"/>
      <w:r>
        <w:rPr>
          <w:rFonts w:eastAsiaTheme="minorEastAsia"/>
          <w:sz w:val="28"/>
          <w:szCs w:val="28"/>
          <w:lang w:eastAsia="ru-RU"/>
        </w:rPr>
        <w:t xml:space="preserve"> формирований, участвующих в ли</w:t>
      </w:r>
      <w:r>
        <w:rPr>
          <w:rFonts w:eastAsiaTheme="minorEastAsia"/>
          <w:sz w:val="28"/>
          <w:szCs w:val="28"/>
          <w:lang w:eastAsia="ru-RU"/>
        </w:rPr>
        <w:t>квидации ЧС (не менее 50 человек), на трое суток.</w:t>
      </w:r>
    </w:p>
    <w:p w:rsidR="008023CF" w:rsidRDefault="00D747E6">
      <w:pPr>
        <w:widowControl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3.4. Номенклатура и объем резерва материальных ресурсов утверждаются нормативно-правовыми актами Администрации городского округа Фрязино.</w:t>
      </w:r>
    </w:p>
    <w:p w:rsidR="008023CF" w:rsidRDefault="00D747E6">
      <w:pPr>
        <w:widowControl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3.5. Объемы финансирования мероприятий по созданию и содержанию резе</w:t>
      </w:r>
      <w:r>
        <w:rPr>
          <w:rFonts w:eastAsiaTheme="minorEastAsia"/>
          <w:sz w:val="28"/>
          <w:szCs w:val="28"/>
          <w:lang w:eastAsia="ru-RU"/>
        </w:rPr>
        <w:t>рва материальных ресурсов утверждаются в составе бюджета городского округа Фрязино в рамках муниципальной программы по обеспечению безопасности населения и территории городского округа Фрязино Московской области.</w:t>
      </w:r>
    </w:p>
    <w:p w:rsidR="008023CF" w:rsidRDefault="00D747E6">
      <w:pPr>
        <w:widowControl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3.6. Резерв материальных ресурсов создается</w:t>
      </w:r>
      <w:r>
        <w:rPr>
          <w:rFonts w:eastAsiaTheme="minorEastAsia"/>
          <w:sz w:val="28"/>
          <w:szCs w:val="28"/>
          <w:lang w:eastAsia="ru-RU"/>
        </w:rPr>
        <w:t xml:space="preserve"> путем закупки и закладки на хранение необходимых материальных средств в соответствии с требованиями Федерального закона Российской Федерации от 05.04.2013 № 44-ФЗ «О контрактной системе в сфере закупок товаров, работ, услуг для обеспечения государственных</w:t>
      </w:r>
      <w:r>
        <w:rPr>
          <w:rFonts w:eastAsiaTheme="minorEastAsia"/>
          <w:sz w:val="28"/>
          <w:szCs w:val="28"/>
          <w:lang w:eastAsia="ru-RU"/>
        </w:rPr>
        <w:t xml:space="preserve"> и муниципальных нужд».</w:t>
      </w:r>
    </w:p>
    <w:p w:rsidR="008023CF" w:rsidRDefault="008023CF">
      <w:pPr>
        <w:widowControl w:val="0"/>
        <w:jc w:val="both"/>
        <w:rPr>
          <w:rFonts w:eastAsiaTheme="minorEastAsia"/>
          <w:sz w:val="28"/>
          <w:szCs w:val="28"/>
          <w:lang w:eastAsia="ru-RU"/>
        </w:rPr>
      </w:pPr>
    </w:p>
    <w:p w:rsidR="008023CF" w:rsidRDefault="00D747E6">
      <w:pPr>
        <w:widowControl w:val="0"/>
        <w:jc w:val="center"/>
        <w:outlineLvl w:val="1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>4. Хранение резерва материальных ресурсов</w:t>
      </w:r>
    </w:p>
    <w:p w:rsidR="008023CF" w:rsidRDefault="008023CF">
      <w:pPr>
        <w:widowControl w:val="0"/>
        <w:jc w:val="center"/>
        <w:outlineLvl w:val="1"/>
        <w:rPr>
          <w:rFonts w:eastAsiaTheme="minorEastAsia"/>
          <w:b/>
          <w:sz w:val="28"/>
          <w:szCs w:val="28"/>
          <w:lang w:eastAsia="ru-RU"/>
        </w:rPr>
      </w:pP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Резерв материальных ресурсов размещается и хранится на складских площадях организации, ответственной за их содержание и использование.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Резерв материальных ресурсов хранится как м</w:t>
      </w:r>
      <w:r>
        <w:rPr>
          <w:sz w:val="28"/>
          <w:szCs w:val="28"/>
        </w:rPr>
        <w:t>атериальные ценности длительного хранения (в упаковках, технически исправном состоянии, с применением средств защиты от воздействия окружающей среды) отдельно от собственных материальных средств организации.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Хранение резерва материальных ресурсов осущ</w:t>
      </w:r>
      <w:r>
        <w:rPr>
          <w:sz w:val="28"/>
          <w:szCs w:val="28"/>
        </w:rPr>
        <w:t>ествляется в соответствии с отраслевыми нормативными документами на каждый вид изделия. Требования к хранению изделий устанавливаются их производителем и указываются в эксплуатационной документации.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При хранении резерва материальных ресурсов должны об</w:t>
      </w:r>
      <w:r>
        <w:rPr>
          <w:sz w:val="28"/>
          <w:szCs w:val="28"/>
        </w:rPr>
        <w:t>еспечиваться рациональная организация складского процесса, соблюдение правил техники безопасности и противопожарной безопасности.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Организация, ответственная за содержание и использование резерва материальных ресурсов, ведет их количественный и качеств</w:t>
      </w:r>
      <w:r>
        <w:rPr>
          <w:sz w:val="28"/>
          <w:szCs w:val="28"/>
        </w:rPr>
        <w:t xml:space="preserve">енный учет и ежеквартально до 10 числа последнего месяца квартала представляет в отдел </w:t>
      </w:r>
      <w:proofErr w:type="spellStart"/>
      <w:r>
        <w:rPr>
          <w:sz w:val="28"/>
          <w:szCs w:val="28"/>
        </w:rPr>
        <w:t>БГОиЗН</w:t>
      </w:r>
      <w:proofErr w:type="spellEnd"/>
      <w:r>
        <w:rPr>
          <w:sz w:val="28"/>
          <w:szCs w:val="28"/>
        </w:rPr>
        <w:t xml:space="preserve"> отчет о наличии, использовании и восполнении резерва материальных ресурсов по форме согласно приложению 1 к настоящему Порядку.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Руководитель организации, в к</w:t>
      </w:r>
      <w:r>
        <w:rPr>
          <w:sz w:val="28"/>
          <w:szCs w:val="28"/>
        </w:rPr>
        <w:t>оторой размещается резерв материальных ресурсов, ежеквартально проверяет их наличие, качественное состояние, условия хранения, готовность к использованию по предназначению и несет ответственность за их сохранность.</w:t>
      </w:r>
    </w:p>
    <w:p w:rsidR="008023CF" w:rsidRDefault="00D747E6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Выпуск материальных средств из резер</w:t>
      </w:r>
      <w:r>
        <w:rPr>
          <w:b/>
          <w:sz w:val="28"/>
          <w:szCs w:val="28"/>
        </w:rPr>
        <w:t>ва</w:t>
      </w:r>
    </w:p>
    <w:p w:rsidR="008023CF" w:rsidRDefault="008023CF">
      <w:pPr>
        <w:pStyle w:val="af6"/>
        <w:ind w:firstLine="567"/>
        <w:jc w:val="center"/>
        <w:rPr>
          <w:b/>
          <w:sz w:val="28"/>
          <w:szCs w:val="28"/>
        </w:rPr>
      </w:pP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Выпуск материальных средств из резерва осуществляется по решению Главы городского округа Фрязино или лица, его замещающего: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ликвидации ЧС муниципального и межмуниципального характера, а также ЧС локального характера при обращении руководител</w:t>
      </w:r>
      <w:r>
        <w:rPr>
          <w:sz w:val="28"/>
          <w:szCs w:val="28"/>
        </w:rPr>
        <w:t>ей организаций за помощью в случае отсутствия или недостатка объектовых резервов материальных ресурсов;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связи с их освежением и заменой.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Основанием для выпуска материальных средств из резерва является постановление (распоряжение) Администрации гор</w:t>
      </w:r>
      <w:r>
        <w:rPr>
          <w:sz w:val="28"/>
          <w:szCs w:val="28"/>
        </w:rPr>
        <w:t>одского округа Фрязино, определяющее цели выделения материальных ресурсов, наименования и объемы выдаваемых материальных средств, их получателя, порядок, срок и источники возмещения использованных материальных средств, и другие вопросы, связанные с выпуско</w:t>
      </w:r>
      <w:r>
        <w:rPr>
          <w:sz w:val="28"/>
          <w:szCs w:val="28"/>
        </w:rPr>
        <w:t>м материальных средств из резерва.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Предоставление (передача) резерва материальных ресурсов определенному получателю (потребителю) может осуществляться на безвозмездной основе или в порядке временного заимствования.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Передача материальных средств </w:t>
      </w:r>
      <w:r>
        <w:rPr>
          <w:sz w:val="28"/>
          <w:szCs w:val="28"/>
        </w:rPr>
        <w:t>из резерва в безвозмездное пользование осуществляется для: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организации первоочередного жизнеобеспечения населения, пострадавшего в результате ЧС;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развертывания и содержания пунктов временного размещения, а также пунктов обогрева и питания населения;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обеспечения деятельности аварийно-восстановительных формирований (аварийных служб) при проведении АСДНР по ликвидации ЧС.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Материальные средства одноразового использования, выпущенные в целях, указанных в пункте 5.4 настоящего Порядка, не подлежат возв</w:t>
      </w:r>
      <w:r>
        <w:rPr>
          <w:sz w:val="28"/>
          <w:szCs w:val="28"/>
        </w:rPr>
        <w:t>рату в резерв, а их восполнение осуществляется в соответствии разделом 6 настоящего Порядка.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Материальные средства многоразового использования и неиспользованные материальные средства подлежат возврату в резерв.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Получатель материальных средств из резе</w:t>
      </w:r>
      <w:r>
        <w:rPr>
          <w:sz w:val="28"/>
          <w:szCs w:val="28"/>
        </w:rPr>
        <w:t>рва в течение 10 дней с момента ликвидации ЧС представляет в организацию, ответственную за содержание и использование резерва материальных ресурсов, отчет об использовании и возврате резервов материальных ресурсов по форме согласно приложению 2 к настоящем</w:t>
      </w:r>
      <w:r>
        <w:rPr>
          <w:sz w:val="28"/>
          <w:szCs w:val="28"/>
        </w:rPr>
        <w:t>у Порядку.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В случае предоставления материальных средств из резерва их выпуск осуществляется в порядке временного заимствования на основании договоров (контрактов) с получателем (заемщиком) материальных средств, являющимся гарантом их возвращения в рез</w:t>
      </w:r>
      <w:r>
        <w:rPr>
          <w:sz w:val="28"/>
          <w:szCs w:val="28"/>
        </w:rPr>
        <w:t>ерв материальных ресурсов.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Перевозка резерва материальных ресурсов к месту их использования по предназначению и возврат к местам хранения осуществляются специально выделяемым для этих целей автотранспортом Администрации городского округа Фрязино или и</w:t>
      </w:r>
      <w:r>
        <w:rPr>
          <w:sz w:val="28"/>
          <w:szCs w:val="28"/>
        </w:rPr>
        <w:t>ных заинтересованных лиц.</w:t>
      </w:r>
    </w:p>
    <w:p w:rsidR="008023CF" w:rsidRDefault="008023CF">
      <w:pPr>
        <w:pStyle w:val="af6"/>
        <w:ind w:firstLine="567"/>
        <w:jc w:val="both"/>
        <w:rPr>
          <w:b/>
          <w:sz w:val="28"/>
          <w:szCs w:val="28"/>
        </w:rPr>
      </w:pPr>
    </w:p>
    <w:p w:rsidR="008023CF" w:rsidRDefault="008023CF">
      <w:pPr>
        <w:pStyle w:val="af6"/>
        <w:ind w:firstLine="567"/>
        <w:jc w:val="both"/>
        <w:rPr>
          <w:b/>
          <w:sz w:val="28"/>
          <w:szCs w:val="28"/>
        </w:rPr>
      </w:pPr>
    </w:p>
    <w:p w:rsidR="008023CF" w:rsidRDefault="00D747E6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Восполнение резерва материальных ресурсов</w:t>
      </w:r>
    </w:p>
    <w:p w:rsidR="008023CF" w:rsidRDefault="008023CF">
      <w:pPr>
        <w:pStyle w:val="af6"/>
        <w:ind w:firstLine="567"/>
        <w:jc w:val="center"/>
        <w:rPr>
          <w:b/>
          <w:sz w:val="28"/>
          <w:szCs w:val="28"/>
        </w:rPr>
      </w:pP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Восполнение резерва материальных ресурсов осуществляется организацией, ответственной за содержание и использование резерва материальных ресурсов, и уполномоченными органами за с</w:t>
      </w:r>
      <w:r>
        <w:rPr>
          <w:sz w:val="28"/>
          <w:szCs w:val="28"/>
        </w:rPr>
        <w:t>чет средств, предусмотренных для создания, содержания и восполнения материальных ресурсов в бюджете городского округа Фрязино, или за счет средств организаций, в интересах которых использовался резерв.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Наименования и объемы восполняемых материальных с</w:t>
      </w:r>
      <w:r>
        <w:rPr>
          <w:sz w:val="28"/>
          <w:szCs w:val="28"/>
        </w:rPr>
        <w:t>редств должны соответствовать номенклатуре и объемам резерва материальных ресурсов.</w:t>
      </w:r>
    </w:p>
    <w:p w:rsidR="008023CF" w:rsidRDefault="008023CF">
      <w:pPr>
        <w:pStyle w:val="af6"/>
        <w:ind w:firstLine="567"/>
        <w:jc w:val="both"/>
        <w:rPr>
          <w:b/>
          <w:sz w:val="28"/>
          <w:szCs w:val="28"/>
        </w:rPr>
      </w:pPr>
    </w:p>
    <w:p w:rsidR="008023CF" w:rsidRDefault="00D747E6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Освежение (замена) материальных средств резерва</w:t>
      </w:r>
    </w:p>
    <w:p w:rsidR="008023CF" w:rsidRDefault="008023CF">
      <w:pPr>
        <w:pStyle w:val="af6"/>
        <w:ind w:firstLine="567"/>
        <w:jc w:val="center"/>
        <w:rPr>
          <w:b/>
          <w:sz w:val="28"/>
          <w:szCs w:val="28"/>
        </w:rPr>
      </w:pP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Освежение (замена) материальных средств резерва производится в соответствии с их номенклатурой и объемом согласно </w:t>
      </w:r>
      <w:r>
        <w:rPr>
          <w:sz w:val="28"/>
          <w:szCs w:val="28"/>
        </w:rPr>
        <w:t>графикам освежения (замены).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Освежение (замена) материальных средств осуществляется в течение трех месяцев с момента их выпуска из резерва организацией, ответственной за его содержание и использование.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Освежение (замена) материальных ресурсов всл</w:t>
      </w:r>
      <w:r>
        <w:rPr>
          <w:sz w:val="28"/>
          <w:szCs w:val="28"/>
        </w:rPr>
        <w:t>едствие обстоятельств, повлекших за собой утрату или ухудшение их потребительских свойств до истечения гарантийного срока, производится при одновременном расследовании фактов ненадлежащего содержания материальных средств.</w:t>
      </w:r>
    </w:p>
    <w:p w:rsidR="008023CF" w:rsidRDefault="008023CF">
      <w:pPr>
        <w:pStyle w:val="af6"/>
        <w:ind w:firstLine="567"/>
        <w:jc w:val="both"/>
        <w:rPr>
          <w:b/>
          <w:sz w:val="28"/>
          <w:szCs w:val="28"/>
        </w:rPr>
      </w:pPr>
    </w:p>
    <w:p w:rsidR="008023CF" w:rsidRDefault="00D747E6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Контроль за использованием рез</w:t>
      </w:r>
      <w:r>
        <w:rPr>
          <w:b/>
          <w:sz w:val="28"/>
          <w:szCs w:val="28"/>
        </w:rPr>
        <w:t>ервов материальных ресурсов</w:t>
      </w:r>
    </w:p>
    <w:p w:rsidR="008023CF" w:rsidRDefault="008023CF">
      <w:pPr>
        <w:pStyle w:val="af6"/>
        <w:ind w:firstLine="567"/>
        <w:jc w:val="center"/>
        <w:rPr>
          <w:b/>
          <w:sz w:val="28"/>
          <w:szCs w:val="28"/>
        </w:rPr>
      </w:pP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Контроль за содержанием и использованием резерва материальных ресурсов организуется отделом </w:t>
      </w:r>
      <w:proofErr w:type="spellStart"/>
      <w:r>
        <w:rPr>
          <w:sz w:val="28"/>
          <w:szCs w:val="28"/>
        </w:rPr>
        <w:t>БГОиЗН</w:t>
      </w:r>
      <w:proofErr w:type="spellEnd"/>
      <w:r>
        <w:rPr>
          <w:sz w:val="28"/>
          <w:szCs w:val="28"/>
        </w:rPr>
        <w:t xml:space="preserve"> совместно с уполномоченными органами.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Отдел </w:t>
      </w:r>
      <w:proofErr w:type="spellStart"/>
      <w:r>
        <w:rPr>
          <w:sz w:val="28"/>
          <w:szCs w:val="28"/>
        </w:rPr>
        <w:t>БГОиЗН</w:t>
      </w:r>
      <w:proofErr w:type="spellEnd"/>
      <w:r>
        <w:rPr>
          <w:sz w:val="28"/>
          <w:szCs w:val="28"/>
        </w:rPr>
        <w:t xml:space="preserve"> создает и ведет базу данных учета наличия, использования и восполне</w:t>
      </w:r>
      <w:r>
        <w:rPr>
          <w:sz w:val="28"/>
          <w:szCs w:val="28"/>
        </w:rPr>
        <w:t>ния резерва материальных ресурсов.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Отчетность о наличии и использовании резерва материальных ресурсов при ликвидации ЧС ведется по форме, установленной в пункте 4.5 настоящего Порядка.</w:t>
      </w:r>
    </w:p>
    <w:p w:rsidR="008023CF" w:rsidRDefault="008023CF">
      <w:pPr>
        <w:pStyle w:val="af6"/>
        <w:ind w:firstLine="567"/>
        <w:jc w:val="both"/>
        <w:rPr>
          <w:sz w:val="28"/>
          <w:szCs w:val="28"/>
        </w:rPr>
      </w:pPr>
    </w:p>
    <w:p w:rsidR="008023CF" w:rsidRDefault="00D747E6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Финансирование расходов по созданию, хранению, содержанию, </w:t>
      </w:r>
      <w:r>
        <w:rPr>
          <w:b/>
          <w:sz w:val="28"/>
          <w:szCs w:val="28"/>
        </w:rPr>
        <w:t>использованию и восполнению резерва материальных ресурсов</w:t>
      </w:r>
    </w:p>
    <w:p w:rsidR="008023CF" w:rsidRDefault="008023CF">
      <w:pPr>
        <w:pStyle w:val="af6"/>
        <w:ind w:firstLine="567"/>
        <w:jc w:val="center"/>
        <w:rPr>
          <w:b/>
          <w:sz w:val="28"/>
          <w:szCs w:val="28"/>
        </w:rPr>
      </w:pP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Финансирование расходов по созданию, хранению, содержанию, использованию и восполнению резерва материальных ресурсов осуществляется за счет средств бюджета городского округа Фрязино. 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Сре</w:t>
      </w:r>
      <w:r>
        <w:rPr>
          <w:sz w:val="28"/>
          <w:szCs w:val="28"/>
        </w:rPr>
        <w:t>дства бюджета, необходимые для создания, хранения, содержания, использования и восполнения резерва материальных ресурсов, планируются в муниципальной программе городского округа Фрязино Московской области «Безопасность и обеспечение безопасности жизнедеяте</w:t>
      </w:r>
      <w:r>
        <w:rPr>
          <w:sz w:val="28"/>
          <w:szCs w:val="28"/>
        </w:rPr>
        <w:t>льности».</w:t>
      </w:r>
    </w:p>
    <w:p w:rsidR="008023CF" w:rsidRDefault="00D747E6">
      <w:pPr>
        <w:pStyle w:val="af6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9.3. При недостаточности средств бюджета городского округа Фрязино, необходимых для </w:t>
      </w:r>
      <w:r>
        <w:rPr>
          <w:sz w:val="28"/>
          <w:szCs w:val="28"/>
          <w:lang w:eastAsia="ru-RU"/>
        </w:rPr>
        <w:t xml:space="preserve">осуществления мероприятий, направленных на ликвидацию ЧС </w:t>
      </w:r>
      <w:r>
        <w:rPr>
          <w:sz w:val="28"/>
          <w:szCs w:val="28"/>
          <w:lang w:eastAsia="ru-RU"/>
        </w:rPr>
        <w:lastRenderedPageBreak/>
        <w:t>межмуниципального характера и их последствий, направляется заявка в соответствии с постановлением Правите</w:t>
      </w:r>
      <w:r>
        <w:rPr>
          <w:sz w:val="28"/>
          <w:szCs w:val="28"/>
          <w:lang w:eastAsia="ru-RU"/>
        </w:rPr>
        <w:t>льства Московской области от 17.04.2008 № 285/13 «О Порядке использования бюджетных ассигнований резервного фонда Правительства Московской области на предупреждение и ликвидацию чрезвычайных ситуаций и последствий стихийных бедствий» для предоставления сре</w:t>
      </w:r>
      <w:r>
        <w:rPr>
          <w:sz w:val="28"/>
          <w:szCs w:val="28"/>
          <w:lang w:eastAsia="ru-RU"/>
        </w:rPr>
        <w:t>дств резервного фонда Правительства Московской области.</w:t>
      </w:r>
    </w:p>
    <w:p w:rsidR="008023CF" w:rsidRDefault="008023CF">
      <w:pPr>
        <w:pStyle w:val="af6"/>
        <w:ind w:firstLine="709"/>
        <w:jc w:val="both"/>
        <w:rPr>
          <w:sz w:val="28"/>
          <w:szCs w:val="28"/>
        </w:rPr>
      </w:pPr>
    </w:p>
    <w:p w:rsidR="008023CF" w:rsidRDefault="008023CF">
      <w:pPr>
        <w:rPr>
          <w:b/>
          <w:sz w:val="24"/>
          <w:szCs w:val="24"/>
        </w:rPr>
        <w:sectPr w:rsidR="008023CF">
          <w:headerReference w:type="default" r:id="rId9"/>
          <w:pgSz w:w="11906" w:h="16838"/>
          <w:pgMar w:top="851" w:right="567" w:bottom="851" w:left="1418" w:header="567" w:footer="0" w:gutter="0"/>
          <w:cols w:space="720"/>
          <w:formProt w:val="0"/>
          <w:titlePg/>
          <w:docGrid w:linePitch="360" w:charSpace="2047"/>
        </w:sectPr>
      </w:pPr>
    </w:p>
    <w:p w:rsidR="008023CF" w:rsidRDefault="00D747E6">
      <w:pPr>
        <w:widowControl w:val="0"/>
        <w:ind w:left="9639" w:firstLine="567"/>
        <w:jc w:val="right"/>
        <w:outlineLvl w:val="1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lastRenderedPageBreak/>
        <w:t>Приложение 1</w:t>
      </w:r>
    </w:p>
    <w:p w:rsidR="008023CF" w:rsidRDefault="00D747E6">
      <w:pPr>
        <w:widowControl w:val="0"/>
        <w:ind w:left="9639"/>
        <w:jc w:val="right"/>
        <w:rPr>
          <w:rFonts w:eastAsiaTheme="minorEastAsia"/>
          <w:sz w:val="28"/>
          <w:szCs w:val="28"/>
          <w:lang w:eastAsia="ru-RU"/>
        </w:rPr>
      </w:pPr>
      <w:proofErr w:type="gramStart"/>
      <w:r>
        <w:rPr>
          <w:rFonts w:eastAsiaTheme="minorEastAsia"/>
          <w:sz w:val="28"/>
          <w:szCs w:val="28"/>
          <w:lang w:eastAsia="ru-RU"/>
        </w:rPr>
        <w:t>к</w:t>
      </w:r>
      <w:proofErr w:type="gramEnd"/>
      <w:r>
        <w:rPr>
          <w:rFonts w:eastAsiaTheme="minorEastAsia"/>
          <w:sz w:val="28"/>
          <w:szCs w:val="28"/>
          <w:lang w:eastAsia="ru-RU"/>
        </w:rPr>
        <w:t xml:space="preserve"> Порядку </w:t>
      </w:r>
      <w:r>
        <w:rPr>
          <w:rFonts w:eastAsiaTheme="minorEastAsia"/>
          <w:bCs/>
          <w:sz w:val="28"/>
          <w:szCs w:val="28"/>
          <w:lang w:eastAsia="ru-RU"/>
        </w:rPr>
        <w:t xml:space="preserve">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</w:t>
      </w:r>
      <w:r>
        <w:rPr>
          <w:bCs/>
          <w:sz w:val="28"/>
          <w:szCs w:val="28"/>
          <w:lang w:eastAsia="ru-RU"/>
        </w:rPr>
        <w:t>на территории городского округа Фрязино Московской области</w:t>
      </w:r>
    </w:p>
    <w:p w:rsidR="008023CF" w:rsidRDefault="008023CF">
      <w:pPr>
        <w:widowControl w:val="0"/>
        <w:jc w:val="center"/>
        <w:rPr>
          <w:rFonts w:eastAsiaTheme="minorEastAsia"/>
          <w:sz w:val="28"/>
          <w:szCs w:val="28"/>
          <w:lang w:eastAsia="ru-RU"/>
        </w:rPr>
      </w:pPr>
      <w:bookmarkStart w:id="0" w:name="P166"/>
      <w:bookmarkEnd w:id="0"/>
    </w:p>
    <w:p w:rsidR="008023CF" w:rsidRDefault="00D747E6">
      <w:pPr>
        <w:widowControl w:val="0"/>
        <w:jc w:val="center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ОТЧЕТ</w:t>
      </w:r>
    </w:p>
    <w:p w:rsidR="008023CF" w:rsidRDefault="00D747E6">
      <w:pPr>
        <w:widowControl w:val="0"/>
        <w:jc w:val="center"/>
        <w:rPr>
          <w:rFonts w:eastAsiaTheme="minorEastAsia"/>
          <w:sz w:val="28"/>
          <w:szCs w:val="28"/>
          <w:lang w:eastAsia="ru-RU"/>
        </w:rPr>
      </w:pPr>
      <w:proofErr w:type="gramStart"/>
      <w:r>
        <w:rPr>
          <w:rFonts w:eastAsiaTheme="minorEastAsia"/>
          <w:sz w:val="28"/>
          <w:szCs w:val="28"/>
          <w:lang w:eastAsia="ru-RU"/>
        </w:rPr>
        <w:t>о</w:t>
      </w:r>
      <w:proofErr w:type="gramEnd"/>
      <w:r>
        <w:rPr>
          <w:rFonts w:eastAsiaTheme="minorEastAsia"/>
          <w:sz w:val="28"/>
          <w:szCs w:val="28"/>
          <w:lang w:eastAsia="ru-RU"/>
        </w:rPr>
        <w:t xml:space="preserve"> наличии, использовании и восполнении </w:t>
      </w:r>
      <w:r>
        <w:rPr>
          <w:rFonts w:eastAsiaTheme="minorEastAsia"/>
          <w:sz w:val="28"/>
          <w:szCs w:val="28"/>
          <w:lang w:eastAsia="ru-RU"/>
        </w:rPr>
        <w:t>резерва материальных</w:t>
      </w:r>
    </w:p>
    <w:p w:rsidR="008023CF" w:rsidRDefault="00D747E6">
      <w:pPr>
        <w:widowControl w:val="0"/>
        <w:jc w:val="center"/>
        <w:rPr>
          <w:rFonts w:eastAsiaTheme="minorEastAsia"/>
          <w:sz w:val="28"/>
          <w:szCs w:val="28"/>
          <w:lang w:eastAsia="ru-RU"/>
        </w:rPr>
      </w:pPr>
      <w:proofErr w:type="gramStart"/>
      <w:r>
        <w:rPr>
          <w:rFonts w:eastAsiaTheme="minorEastAsia"/>
          <w:sz w:val="28"/>
          <w:szCs w:val="28"/>
          <w:lang w:eastAsia="ru-RU"/>
        </w:rPr>
        <w:t>ресурсов</w:t>
      </w:r>
      <w:proofErr w:type="gramEnd"/>
      <w:r>
        <w:rPr>
          <w:rFonts w:eastAsiaTheme="minorEastAsia"/>
          <w:sz w:val="28"/>
          <w:szCs w:val="28"/>
          <w:lang w:eastAsia="ru-RU"/>
        </w:rPr>
        <w:t xml:space="preserve"> Администрации городского округа Фрязино</w:t>
      </w:r>
    </w:p>
    <w:p w:rsidR="008023CF" w:rsidRDefault="00D747E6">
      <w:pPr>
        <w:widowControl w:val="0"/>
        <w:jc w:val="center"/>
        <w:rPr>
          <w:rFonts w:eastAsiaTheme="minorEastAsia"/>
          <w:sz w:val="28"/>
          <w:szCs w:val="28"/>
          <w:lang w:eastAsia="ru-RU"/>
        </w:rPr>
      </w:pPr>
      <w:proofErr w:type="gramStart"/>
      <w:r>
        <w:rPr>
          <w:rFonts w:eastAsiaTheme="minorEastAsia"/>
          <w:sz w:val="28"/>
          <w:szCs w:val="28"/>
          <w:lang w:eastAsia="ru-RU"/>
        </w:rPr>
        <w:t>для</w:t>
      </w:r>
      <w:proofErr w:type="gramEnd"/>
      <w:r>
        <w:rPr>
          <w:rFonts w:eastAsiaTheme="minorEastAsia"/>
          <w:sz w:val="28"/>
          <w:szCs w:val="28"/>
          <w:lang w:eastAsia="ru-RU"/>
        </w:rPr>
        <w:t xml:space="preserve"> ликвидации чрезвычайных ситуаций</w:t>
      </w:r>
    </w:p>
    <w:p w:rsidR="008023CF" w:rsidRDefault="00D747E6">
      <w:pPr>
        <w:widowControl w:val="0"/>
        <w:jc w:val="center"/>
        <w:rPr>
          <w:rFonts w:eastAsiaTheme="minorEastAsia"/>
          <w:sz w:val="28"/>
          <w:szCs w:val="28"/>
          <w:lang w:eastAsia="ru-RU"/>
        </w:rPr>
      </w:pPr>
      <w:proofErr w:type="gramStart"/>
      <w:r>
        <w:rPr>
          <w:rFonts w:eastAsiaTheme="minorEastAsia"/>
          <w:sz w:val="28"/>
          <w:szCs w:val="28"/>
          <w:lang w:eastAsia="ru-RU"/>
        </w:rPr>
        <w:t>в</w:t>
      </w:r>
      <w:proofErr w:type="gramEnd"/>
      <w:r>
        <w:rPr>
          <w:rFonts w:eastAsiaTheme="minorEastAsia"/>
          <w:sz w:val="28"/>
          <w:szCs w:val="28"/>
          <w:lang w:eastAsia="ru-RU"/>
        </w:rPr>
        <w:t xml:space="preserve"> __________</w:t>
      </w:r>
    </w:p>
    <w:p w:rsidR="008023CF" w:rsidRDefault="00D747E6">
      <w:pPr>
        <w:widowControl w:val="0"/>
        <w:jc w:val="center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>(</w:t>
      </w:r>
      <w:proofErr w:type="gramStart"/>
      <w:r>
        <w:rPr>
          <w:rFonts w:eastAsiaTheme="minorEastAsia"/>
          <w:sz w:val="24"/>
          <w:szCs w:val="24"/>
          <w:lang w:eastAsia="ru-RU"/>
        </w:rPr>
        <w:t>период</w:t>
      </w:r>
      <w:proofErr w:type="gramEnd"/>
      <w:r>
        <w:rPr>
          <w:rFonts w:eastAsiaTheme="minorEastAsia"/>
          <w:sz w:val="24"/>
          <w:szCs w:val="24"/>
          <w:lang w:eastAsia="ru-RU"/>
        </w:rPr>
        <w:t>)</w:t>
      </w:r>
    </w:p>
    <w:p w:rsidR="008023CF" w:rsidRDefault="008023CF">
      <w:pPr>
        <w:pStyle w:val="af6"/>
        <w:ind w:firstLine="567"/>
        <w:jc w:val="both"/>
        <w:rPr>
          <w:b/>
          <w:lang w:val="en-US"/>
        </w:rPr>
      </w:pPr>
    </w:p>
    <w:tbl>
      <w:tblPr>
        <w:tblW w:w="159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559"/>
        <w:gridCol w:w="1134"/>
        <w:gridCol w:w="1275"/>
        <w:gridCol w:w="1152"/>
        <w:gridCol w:w="1399"/>
        <w:gridCol w:w="992"/>
        <w:gridCol w:w="1419"/>
        <w:gridCol w:w="1275"/>
        <w:gridCol w:w="1107"/>
        <w:gridCol w:w="1446"/>
        <w:gridCol w:w="1418"/>
        <w:gridCol w:w="1273"/>
      </w:tblGrid>
      <w:tr w:rsidR="008023CF">
        <w:tc>
          <w:tcPr>
            <w:tcW w:w="4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val="en-US" w:eastAsia="ru-RU"/>
              </w:rPr>
              <w:t xml:space="preserve">№ </w:t>
            </w:r>
            <w:r>
              <w:rPr>
                <w:rFonts w:eastAsiaTheme="minorEastAsia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Наименование материальных ресурсов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Планируемые объемы</w:t>
            </w:r>
          </w:p>
        </w:tc>
        <w:tc>
          <w:tcPr>
            <w:tcW w:w="35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Наличие по состоянию </w:t>
            </w:r>
          </w:p>
          <w:p w:rsidR="008023CF" w:rsidRDefault="00D747E6">
            <w:pPr>
              <w:widowControl w:val="0"/>
              <w:jc w:val="center"/>
              <w:rPr>
                <w:rFonts w:eastAsiaTheme="minorEastAsia"/>
                <w:lang w:eastAsia="ru-RU"/>
              </w:rPr>
            </w:pPr>
            <w:proofErr w:type="gramStart"/>
            <w:r>
              <w:rPr>
                <w:rFonts w:eastAsiaTheme="minorEastAsia"/>
                <w:lang w:eastAsia="ru-RU"/>
              </w:rPr>
              <w:t>на</w:t>
            </w:r>
            <w:proofErr w:type="gramEnd"/>
            <w:r>
              <w:rPr>
                <w:rFonts w:eastAsiaTheme="minorEastAsia"/>
                <w:lang w:eastAsia="ru-RU"/>
              </w:rPr>
              <w:t xml:space="preserve"> 1 число первого </w:t>
            </w:r>
          </w:p>
          <w:p w:rsidR="008023CF" w:rsidRDefault="00D747E6">
            <w:pPr>
              <w:widowControl w:val="0"/>
              <w:jc w:val="center"/>
              <w:rPr>
                <w:rFonts w:eastAsiaTheme="minorEastAsia"/>
                <w:lang w:eastAsia="ru-RU"/>
              </w:rPr>
            </w:pPr>
            <w:proofErr w:type="gramStart"/>
            <w:r>
              <w:rPr>
                <w:rFonts w:eastAsiaTheme="minorEastAsia"/>
                <w:lang w:eastAsia="ru-RU"/>
              </w:rPr>
              <w:t>месяца</w:t>
            </w:r>
            <w:proofErr w:type="gramEnd"/>
            <w:r>
              <w:rPr>
                <w:rFonts w:eastAsiaTheme="minorEastAsia"/>
                <w:lang w:eastAsia="ru-RU"/>
              </w:rPr>
              <w:t xml:space="preserve"> отчетного </w:t>
            </w:r>
          </w:p>
          <w:p w:rsidR="008023CF" w:rsidRDefault="00D747E6">
            <w:pPr>
              <w:widowControl w:val="0"/>
              <w:jc w:val="center"/>
              <w:rPr>
                <w:rFonts w:eastAsiaTheme="minorEastAsia"/>
                <w:lang w:eastAsia="ru-RU"/>
              </w:rPr>
            </w:pPr>
            <w:proofErr w:type="gramStart"/>
            <w:r>
              <w:rPr>
                <w:rFonts w:eastAsiaTheme="minorEastAsia"/>
                <w:lang w:eastAsia="ru-RU"/>
              </w:rPr>
              <w:t>периода</w:t>
            </w:r>
            <w:proofErr w:type="gramEnd"/>
          </w:p>
        </w:tc>
        <w:tc>
          <w:tcPr>
            <w:tcW w:w="14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Использовано за отчетный период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Восполнено за отчетный период (заложено)</w:t>
            </w:r>
          </w:p>
        </w:tc>
        <w:tc>
          <w:tcPr>
            <w:tcW w:w="39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Наличие по состоянию </w:t>
            </w:r>
          </w:p>
          <w:p w:rsidR="008023CF" w:rsidRDefault="00D747E6">
            <w:pPr>
              <w:widowControl w:val="0"/>
              <w:jc w:val="center"/>
              <w:rPr>
                <w:rFonts w:eastAsiaTheme="minorEastAsia"/>
                <w:lang w:eastAsia="ru-RU"/>
              </w:rPr>
            </w:pPr>
            <w:proofErr w:type="gramStart"/>
            <w:r>
              <w:rPr>
                <w:rFonts w:eastAsiaTheme="minorEastAsia"/>
                <w:lang w:eastAsia="ru-RU"/>
              </w:rPr>
              <w:t>на</w:t>
            </w:r>
            <w:proofErr w:type="gramEnd"/>
            <w:r>
              <w:rPr>
                <w:rFonts w:eastAsiaTheme="minorEastAsia"/>
                <w:lang w:eastAsia="ru-RU"/>
              </w:rPr>
              <w:t xml:space="preserve"> 1 число первого </w:t>
            </w:r>
          </w:p>
          <w:p w:rsidR="008023CF" w:rsidRDefault="00D747E6">
            <w:pPr>
              <w:widowControl w:val="0"/>
              <w:jc w:val="center"/>
              <w:rPr>
                <w:rFonts w:eastAsiaTheme="minorEastAsia"/>
                <w:lang w:eastAsia="ru-RU"/>
              </w:rPr>
            </w:pPr>
            <w:proofErr w:type="gramStart"/>
            <w:r>
              <w:rPr>
                <w:rFonts w:eastAsiaTheme="minorEastAsia"/>
                <w:lang w:eastAsia="ru-RU"/>
              </w:rPr>
              <w:t>месяца</w:t>
            </w:r>
            <w:proofErr w:type="gramEnd"/>
            <w:r>
              <w:rPr>
                <w:rFonts w:eastAsiaTheme="minorEastAsia"/>
                <w:lang w:eastAsia="ru-RU"/>
              </w:rPr>
              <w:t xml:space="preserve">, следующего за </w:t>
            </w:r>
          </w:p>
          <w:p w:rsidR="008023CF" w:rsidRDefault="00D747E6">
            <w:pPr>
              <w:widowControl w:val="0"/>
              <w:jc w:val="center"/>
              <w:rPr>
                <w:rFonts w:eastAsiaTheme="minorEastAsia"/>
                <w:lang w:eastAsia="ru-RU"/>
              </w:rPr>
            </w:pPr>
            <w:proofErr w:type="gramStart"/>
            <w:r>
              <w:rPr>
                <w:rFonts w:eastAsiaTheme="minorEastAsia"/>
                <w:lang w:eastAsia="ru-RU"/>
              </w:rPr>
              <w:t>отчетным</w:t>
            </w:r>
            <w:proofErr w:type="gramEnd"/>
            <w:r>
              <w:rPr>
                <w:rFonts w:eastAsiaTheme="minorEastAsia"/>
                <w:lang w:eastAsia="ru-RU"/>
              </w:rPr>
              <w:t xml:space="preserve"> периодом</w:t>
            </w:r>
          </w:p>
        </w:tc>
        <w:tc>
          <w:tcPr>
            <w:tcW w:w="12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Примечание</w:t>
            </w:r>
          </w:p>
        </w:tc>
      </w:tr>
      <w:tr w:rsidR="008023CF">
        <w:tc>
          <w:tcPr>
            <w:tcW w:w="4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lang w:eastAsia="ru-RU"/>
              </w:rPr>
            </w:pPr>
            <w:proofErr w:type="gramStart"/>
            <w:r>
              <w:rPr>
                <w:rFonts w:eastAsiaTheme="minorEastAsia"/>
                <w:lang w:eastAsia="ru-RU"/>
              </w:rPr>
              <w:t>количество</w:t>
            </w:r>
            <w:proofErr w:type="gramEnd"/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% от планируемого объема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lang w:eastAsia="ru-RU"/>
              </w:rPr>
            </w:pPr>
            <w:proofErr w:type="gramStart"/>
            <w:r>
              <w:rPr>
                <w:rFonts w:eastAsiaTheme="minorEastAsia"/>
                <w:lang w:eastAsia="ru-RU"/>
              </w:rPr>
              <w:t>стоимость</w:t>
            </w:r>
            <w:proofErr w:type="gramEnd"/>
            <w:r>
              <w:rPr>
                <w:rFonts w:eastAsiaTheme="minorEastAsia"/>
                <w:lang w:eastAsia="ru-RU"/>
              </w:rPr>
              <w:t xml:space="preserve"> ресурсов, рублей</w:t>
            </w: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lang w:eastAsia="ru-RU"/>
              </w:rPr>
            </w:pPr>
            <w:proofErr w:type="gramStart"/>
            <w:r>
              <w:rPr>
                <w:rFonts w:eastAsiaTheme="minorEastAsia"/>
                <w:lang w:eastAsia="ru-RU"/>
              </w:rPr>
              <w:t>количество</w:t>
            </w:r>
            <w:proofErr w:type="gramEnd"/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% от планируемого объема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lang w:eastAsia="ru-RU"/>
              </w:rPr>
            </w:pPr>
            <w:proofErr w:type="gramStart"/>
            <w:r>
              <w:rPr>
                <w:rFonts w:eastAsiaTheme="minorEastAsia"/>
                <w:lang w:eastAsia="ru-RU"/>
              </w:rPr>
              <w:t>стоимость</w:t>
            </w:r>
            <w:proofErr w:type="gramEnd"/>
            <w:r>
              <w:rPr>
                <w:rFonts w:eastAsiaTheme="minorEastAsia"/>
                <w:lang w:eastAsia="ru-RU"/>
              </w:rPr>
              <w:t xml:space="preserve"> ресурсов, рублей</w:t>
            </w: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lang w:eastAsia="ru-RU"/>
              </w:rPr>
            </w:pPr>
          </w:p>
        </w:tc>
      </w:tr>
      <w:tr w:rsidR="008023CF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13</w:t>
            </w:r>
          </w:p>
        </w:tc>
      </w:tr>
      <w:tr w:rsidR="008023CF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023CF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8023CF" w:rsidRDefault="008023CF">
      <w:pPr>
        <w:pStyle w:val="af6"/>
        <w:jc w:val="both"/>
        <w:rPr>
          <w:b/>
        </w:rPr>
      </w:pPr>
    </w:p>
    <w:p w:rsidR="008023CF" w:rsidRDefault="008023CF">
      <w:pPr>
        <w:pStyle w:val="af6"/>
        <w:jc w:val="both"/>
        <w:rPr>
          <w:b/>
        </w:rPr>
      </w:pPr>
    </w:p>
    <w:p w:rsidR="008023CF" w:rsidRDefault="00D747E6">
      <w:pPr>
        <w:rPr>
          <w:b/>
          <w:sz w:val="24"/>
          <w:szCs w:val="24"/>
        </w:rPr>
      </w:pPr>
      <w:r>
        <w:br w:type="page"/>
      </w:r>
    </w:p>
    <w:p w:rsidR="008023CF" w:rsidRDefault="00D747E6">
      <w:pPr>
        <w:widowControl w:val="0"/>
        <w:ind w:left="9639"/>
        <w:jc w:val="right"/>
        <w:outlineLvl w:val="1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lastRenderedPageBreak/>
        <w:t>Приложение 2</w:t>
      </w:r>
    </w:p>
    <w:p w:rsidR="008023CF" w:rsidRDefault="00D747E6">
      <w:pPr>
        <w:widowControl w:val="0"/>
        <w:ind w:left="9639"/>
        <w:jc w:val="right"/>
        <w:rPr>
          <w:rFonts w:eastAsiaTheme="minorEastAsia"/>
          <w:sz w:val="28"/>
          <w:szCs w:val="28"/>
          <w:lang w:eastAsia="ru-RU"/>
        </w:rPr>
      </w:pPr>
      <w:proofErr w:type="gramStart"/>
      <w:r>
        <w:rPr>
          <w:rFonts w:eastAsiaTheme="minorEastAsia"/>
          <w:sz w:val="28"/>
          <w:szCs w:val="28"/>
          <w:lang w:eastAsia="ru-RU"/>
        </w:rPr>
        <w:t>к</w:t>
      </w:r>
      <w:proofErr w:type="gramEnd"/>
      <w:r>
        <w:rPr>
          <w:rFonts w:eastAsiaTheme="minorEastAsia"/>
          <w:sz w:val="28"/>
          <w:szCs w:val="28"/>
          <w:lang w:eastAsia="ru-RU"/>
        </w:rPr>
        <w:t xml:space="preserve"> Порядку </w:t>
      </w:r>
      <w:r>
        <w:rPr>
          <w:rFonts w:eastAsiaTheme="minorEastAsia"/>
          <w:bCs/>
          <w:sz w:val="28"/>
          <w:szCs w:val="28"/>
          <w:lang w:eastAsia="ru-RU"/>
        </w:rPr>
        <w:t xml:space="preserve">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</w:t>
      </w:r>
      <w:r>
        <w:rPr>
          <w:bCs/>
          <w:sz w:val="28"/>
          <w:szCs w:val="28"/>
          <w:lang w:eastAsia="ru-RU"/>
        </w:rPr>
        <w:t>на территории городского округа Фрязино Московской области</w:t>
      </w:r>
    </w:p>
    <w:p w:rsidR="008023CF" w:rsidRDefault="008023CF">
      <w:pPr>
        <w:widowControl w:val="0"/>
        <w:jc w:val="center"/>
        <w:rPr>
          <w:rFonts w:eastAsiaTheme="minorEastAsia"/>
          <w:sz w:val="28"/>
          <w:szCs w:val="28"/>
          <w:lang w:eastAsia="ru-RU"/>
        </w:rPr>
      </w:pPr>
      <w:bookmarkStart w:id="1" w:name="P242"/>
      <w:bookmarkEnd w:id="1"/>
    </w:p>
    <w:p w:rsidR="008023CF" w:rsidRDefault="00D747E6">
      <w:pPr>
        <w:widowControl w:val="0"/>
        <w:jc w:val="center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ОТЧЕТ</w:t>
      </w:r>
    </w:p>
    <w:p w:rsidR="008023CF" w:rsidRDefault="00D747E6">
      <w:pPr>
        <w:widowControl w:val="0"/>
        <w:jc w:val="center"/>
        <w:rPr>
          <w:rFonts w:eastAsiaTheme="minorEastAsia"/>
          <w:sz w:val="28"/>
          <w:szCs w:val="28"/>
          <w:lang w:eastAsia="ru-RU"/>
        </w:rPr>
      </w:pPr>
      <w:proofErr w:type="gramStart"/>
      <w:r>
        <w:rPr>
          <w:rFonts w:eastAsiaTheme="minorEastAsia"/>
          <w:sz w:val="28"/>
          <w:szCs w:val="28"/>
          <w:lang w:eastAsia="ru-RU"/>
        </w:rPr>
        <w:t>об</w:t>
      </w:r>
      <w:proofErr w:type="gramEnd"/>
      <w:r>
        <w:rPr>
          <w:rFonts w:eastAsiaTheme="minorEastAsia"/>
          <w:sz w:val="28"/>
          <w:szCs w:val="28"/>
          <w:lang w:eastAsia="ru-RU"/>
        </w:rPr>
        <w:t xml:space="preserve"> использовании и возврате резервов ма</w:t>
      </w:r>
      <w:r>
        <w:rPr>
          <w:rFonts w:eastAsiaTheme="minorEastAsia"/>
          <w:sz w:val="28"/>
          <w:szCs w:val="28"/>
          <w:lang w:eastAsia="ru-RU"/>
        </w:rPr>
        <w:t>териальных ресурсов</w:t>
      </w:r>
    </w:p>
    <w:p w:rsidR="008023CF" w:rsidRDefault="00D747E6">
      <w:pPr>
        <w:widowControl w:val="0"/>
        <w:jc w:val="center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Администрации городского округа Фрязино для ликвидации</w:t>
      </w:r>
    </w:p>
    <w:p w:rsidR="008023CF" w:rsidRDefault="00D747E6">
      <w:pPr>
        <w:widowControl w:val="0"/>
        <w:jc w:val="center"/>
        <w:rPr>
          <w:rFonts w:eastAsiaTheme="minorEastAsia"/>
          <w:sz w:val="28"/>
          <w:szCs w:val="28"/>
          <w:lang w:eastAsia="ru-RU"/>
        </w:rPr>
      </w:pPr>
      <w:proofErr w:type="gramStart"/>
      <w:r>
        <w:rPr>
          <w:rFonts w:eastAsiaTheme="minorEastAsia"/>
          <w:sz w:val="28"/>
          <w:szCs w:val="28"/>
          <w:lang w:eastAsia="ru-RU"/>
        </w:rPr>
        <w:t>чрезвычайных</w:t>
      </w:r>
      <w:proofErr w:type="gramEnd"/>
      <w:r>
        <w:rPr>
          <w:rFonts w:eastAsiaTheme="minorEastAsia"/>
          <w:sz w:val="28"/>
          <w:szCs w:val="28"/>
          <w:lang w:eastAsia="ru-RU"/>
        </w:rPr>
        <w:t xml:space="preserve"> ситуаций</w:t>
      </w:r>
    </w:p>
    <w:p w:rsidR="008023CF" w:rsidRDefault="00D747E6">
      <w:pPr>
        <w:widowControl w:val="0"/>
        <w:jc w:val="center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________________________________________</w:t>
      </w:r>
    </w:p>
    <w:p w:rsidR="008023CF" w:rsidRDefault="00D747E6">
      <w:pPr>
        <w:widowControl w:val="0"/>
        <w:jc w:val="center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>(</w:t>
      </w:r>
      <w:proofErr w:type="gramStart"/>
      <w:r>
        <w:rPr>
          <w:rFonts w:eastAsiaTheme="minorEastAsia"/>
          <w:sz w:val="24"/>
          <w:szCs w:val="24"/>
          <w:lang w:eastAsia="ru-RU"/>
        </w:rPr>
        <w:t>наименование</w:t>
      </w:r>
      <w:proofErr w:type="gramEnd"/>
      <w:r>
        <w:rPr>
          <w:rFonts w:eastAsiaTheme="minorEastAsia"/>
          <w:sz w:val="24"/>
          <w:szCs w:val="24"/>
          <w:lang w:eastAsia="ru-RU"/>
        </w:rPr>
        <w:t xml:space="preserve"> организации)</w:t>
      </w:r>
    </w:p>
    <w:p w:rsidR="008023CF" w:rsidRDefault="008023CF">
      <w:pPr>
        <w:widowControl w:val="0"/>
        <w:jc w:val="both"/>
        <w:rPr>
          <w:rFonts w:eastAsiaTheme="minorEastAsia"/>
          <w:sz w:val="24"/>
          <w:szCs w:val="24"/>
          <w:lang w:eastAsia="ru-RU"/>
        </w:rPr>
      </w:pPr>
    </w:p>
    <w:tbl>
      <w:tblPr>
        <w:tblW w:w="1476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2248"/>
        <w:gridCol w:w="1418"/>
        <w:gridCol w:w="1417"/>
        <w:gridCol w:w="1337"/>
        <w:gridCol w:w="1355"/>
        <w:gridCol w:w="1276"/>
        <w:gridCol w:w="1417"/>
        <w:gridCol w:w="1702"/>
        <w:gridCol w:w="1766"/>
      </w:tblGrid>
      <w:tr w:rsidR="008023CF">
        <w:trPr>
          <w:jc w:val="center"/>
        </w:trPr>
        <w:tc>
          <w:tcPr>
            <w:tcW w:w="8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Получено</w:t>
            </w:r>
          </w:p>
        </w:tc>
        <w:tc>
          <w:tcPr>
            <w:tcW w:w="2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Использовано</w:t>
            </w:r>
          </w:p>
        </w:tc>
        <w:tc>
          <w:tcPr>
            <w:tcW w:w="3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Возврат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023CF">
        <w:trPr>
          <w:jc w:val="center"/>
        </w:trPr>
        <w:tc>
          <w:tcPr>
            <w:tcW w:w="8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8023CF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количество</w:t>
            </w:r>
            <w:proofErr w:type="gramEnd"/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стоимость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количество</w:t>
            </w:r>
            <w:proofErr w:type="gram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стоимость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количество</w:t>
            </w:r>
            <w:proofErr w:type="gramEnd"/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стоимость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17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023CF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10</w:t>
            </w:r>
          </w:p>
        </w:tc>
      </w:tr>
      <w:tr w:rsidR="008023CF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023CF">
        <w:trPr>
          <w:jc w:val="center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8023CF" w:rsidRDefault="008023CF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8023CF" w:rsidRDefault="008023CF">
      <w:pPr>
        <w:pStyle w:val="af6"/>
        <w:jc w:val="both"/>
        <w:rPr>
          <w:b/>
          <w:lang w:val="en-US"/>
        </w:rPr>
      </w:pPr>
    </w:p>
    <w:p w:rsidR="008023CF" w:rsidRDefault="00D747E6">
      <w:pPr>
        <w:widowControl w:val="0"/>
        <w:ind w:firstLine="540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>Дата получения: «___» ___________ 202__ г.</w:t>
      </w:r>
    </w:p>
    <w:p w:rsidR="008023CF" w:rsidRDefault="00D747E6">
      <w:pPr>
        <w:widowControl w:val="0"/>
        <w:ind w:firstLine="540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>Дата возврата: «___» ___________ 202__ г.</w:t>
      </w:r>
    </w:p>
    <w:p w:rsidR="008023CF" w:rsidRDefault="008023CF">
      <w:pPr>
        <w:widowControl w:val="0"/>
        <w:jc w:val="both"/>
        <w:rPr>
          <w:rFonts w:eastAsiaTheme="minorEastAsia"/>
          <w:sz w:val="24"/>
          <w:szCs w:val="24"/>
          <w:lang w:eastAsia="ru-RU"/>
        </w:rPr>
      </w:pPr>
    </w:p>
    <w:p w:rsidR="008023CF" w:rsidRDefault="00D747E6">
      <w:pPr>
        <w:widowControl w:val="0"/>
        <w:ind w:firstLine="540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Подпись </w:t>
      </w:r>
      <w:r>
        <w:rPr>
          <w:rFonts w:eastAsiaTheme="minorEastAsia"/>
          <w:sz w:val="24"/>
          <w:szCs w:val="24"/>
          <w:lang w:eastAsia="ru-RU"/>
        </w:rPr>
        <w:t>руководителя организации _______________________</w:t>
      </w:r>
    </w:p>
    <w:p w:rsidR="008023CF" w:rsidRDefault="00D747E6">
      <w:pPr>
        <w:widowControl w:val="0"/>
        <w:ind w:firstLine="540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>М.П.</w:t>
      </w:r>
    </w:p>
    <w:p w:rsidR="008023CF" w:rsidRDefault="008023CF">
      <w:pPr>
        <w:pStyle w:val="af6"/>
        <w:jc w:val="both"/>
        <w:rPr>
          <w:b/>
        </w:rPr>
      </w:pPr>
    </w:p>
    <w:p w:rsidR="008023CF" w:rsidRDefault="008023CF">
      <w:pPr>
        <w:pStyle w:val="af6"/>
        <w:jc w:val="both"/>
        <w:rPr>
          <w:b/>
        </w:rPr>
      </w:pPr>
    </w:p>
    <w:p w:rsidR="008023CF" w:rsidRDefault="008023CF">
      <w:pPr>
        <w:pStyle w:val="af6"/>
        <w:jc w:val="both"/>
        <w:rPr>
          <w:b/>
        </w:rPr>
      </w:pPr>
    </w:p>
    <w:p w:rsidR="008023CF" w:rsidRDefault="008023CF">
      <w:pPr>
        <w:rPr>
          <w:b/>
          <w:sz w:val="24"/>
          <w:szCs w:val="24"/>
        </w:rPr>
        <w:sectPr w:rsidR="008023CF">
          <w:headerReference w:type="default" r:id="rId10"/>
          <w:pgSz w:w="16838" w:h="11906" w:orient="landscape"/>
          <w:pgMar w:top="851" w:right="567" w:bottom="851" w:left="567" w:header="567" w:footer="0" w:gutter="0"/>
          <w:cols w:space="720"/>
          <w:formProt w:val="0"/>
          <w:titlePg/>
          <w:docGrid w:linePitch="360" w:charSpace="2047"/>
        </w:sectPr>
      </w:pPr>
    </w:p>
    <w:p w:rsidR="008023CF" w:rsidRDefault="00D747E6">
      <w:pPr>
        <w:pStyle w:val="af6"/>
        <w:ind w:left="5670"/>
      </w:pPr>
      <w:r>
        <w:rPr>
          <w:sz w:val="28"/>
          <w:szCs w:val="28"/>
        </w:rPr>
        <w:lastRenderedPageBreak/>
        <w:t>Приложение 2</w:t>
      </w:r>
    </w:p>
    <w:p w:rsidR="008023CF" w:rsidRDefault="008023CF">
      <w:pPr>
        <w:pStyle w:val="af6"/>
        <w:ind w:left="5670"/>
        <w:rPr>
          <w:sz w:val="28"/>
          <w:szCs w:val="28"/>
        </w:rPr>
      </w:pPr>
    </w:p>
    <w:p w:rsidR="008023CF" w:rsidRDefault="00D747E6">
      <w:pPr>
        <w:pStyle w:val="af6"/>
        <w:ind w:left="5670"/>
      </w:pPr>
      <w:r>
        <w:rPr>
          <w:sz w:val="28"/>
          <w:szCs w:val="28"/>
        </w:rPr>
        <w:t>Утверждена</w:t>
      </w:r>
    </w:p>
    <w:p w:rsidR="008023CF" w:rsidRDefault="00D747E6">
      <w:pPr>
        <w:pStyle w:val="af6"/>
        <w:ind w:left="5670"/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8023CF" w:rsidRDefault="00D747E6">
      <w:pPr>
        <w:pStyle w:val="af6"/>
        <w:ind w:left="5670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8023CF" w:rsidRDefault="00D747E6">
      <w:pPr>
        <w:pStyle w:val="af6"/>
        <w:ind w:left="5670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0F1B5E">
        <w:rPr>
          <w:sz w:val="28"/>
          <w:szCs w:val="28"/>
        </w:rPr>
        <w:t>15.11.2022</w:t>
      </w:r>
      <w:r>
        <w:rPr>
          <w:sz w:val="28"/>
          <w:szCs w:val="28"/>
        </w:rPr>
        <w:t xml:space="preserve"> № </w:t>
      </w:r>
      <w:r w:rsidR="000F1B5E">
        <w:rPr>
          <w:sz w:val="28"/>
          <w:szCs w:val="28"/>
        </w:rPr>
        <w:t>773</w:t>
      </w:r>
    </w:p>
    <w:p w:rsidR="008023CF" w:rsidRDefault="008023CF">
      <w:pPr>
        <w:pStyle w:val="af6"/>
        <w:jc w:val="center"/>
        <w:rPr>
          <w:b/>
          <w:sz w:val="28"/>
          <w:szCs w:val="28"/>
        </w:rPr>
      </w:pPr>
    </w:p>
    <w:p w:rsidR="008023CF" w:rsidRDefault="00D747E6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Номенклатура </w:t>
      </w:r>
    </w:p>
    <w:p w:rsidR="008023CF" w:rsidRDefault="00D747E6">
      <w:pPr>
        <w:pStyle w:val="af6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и</w:t>
      </w:r>
      <w:proofErr w:type="gramEnd"/>
      <w:r>
        <w:rPr>
          <w:b/>
          <w:bCs/>
          <w:sz w:val="28"/>
          <w:szCs w:val="28"/>
        </w:rPr>
        <w:t xml:space="preserve"> объем резерва материальных ресурсов </w:t>
      </w:r>
      <w:r>
        <w:rPr>
          <w:b/>
          <w:bCs/>
          <w:sz w:val="28"/>
          <w:szCs w:val="28"/>
        </w:rPr>
        <w:t>Администрации городского округа Фрязино для предупреждения и ликвидации чрезвычайных ситуаций природного и техногенного характера</w:t>
      </w:r>
    </w:p>
    <w:p w:rsidR="008023CF" w:rsidRDefault="008023CF">
      <w:pPr>
        <w:pStyle w:val="af6"/>
        <w:jc w:val="center"/>
        <w:rPr>
          <w:b/>
          <w:bCs/>
        </w:rPr>
      </w:pPr>
    </w:p>
    <w:tbl>
      <w:tblPr>
        <w:tblW w:w="9951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23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4876"/>
        <w:gridCol w:w="1814"/>
        <w:gridCol w:w="2551"/>
      </w:tblGrid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023CF">
        <w:trPr>
          <w:trHeight w:val="397"/>
        </w:trPr>
        <w:tc>
          <w:tcPr>
            <w:tcW w:w="99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outlineLvl w:val="1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Продовольствие и имущество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Индивидуальный рацион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питания (на 3 суток)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300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Кухня полевая (КП-75)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Термос армейский ТВН-25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Котел алюминиевый с крышкой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Черпак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Мешалка для котла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Шумовка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Тарелка одноразовая (для первых блюд)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300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Тарелка одноразовая (для вторых блюд)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900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Стакан одноразовый (200 мл)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900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Ложки одноразовые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300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Вилки одноразовые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900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Вода питьевая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упак</w:t>
            </w:r>
            <w:proofErr w:type="spellEnd"/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150</w:t>
            </w:r>
          </w:p>
        </w:tc>
      </w:tr>
      <w:tr w:rsidR="008023CF">
        <w:trPr>
          <w:trHeight w:val="397"/>
        </w:trPr>
        <w:tc>
          <w:tcPr>
            <w:tcW w:w="99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outlineLvl w:val="1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Вещевое имущество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Матрас (160 x 200 см)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Одеяло 1,5-спальное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Подушка (70 x 70 см)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Наволочка (70 x 70 см)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Простыня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100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Полотенце вафельное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100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Рукавицы рабочие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пар</w:t>
            </w:r>
            <w:proofErr w:type="gramEnd"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Ведро металлическое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Мыло хозяйственное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Порошок стиральный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Лампа керосиновая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Топливо для лампы керосиновой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Спички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Сапоги резиновые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пар</w:t>
            </w:r>
            <w:proofErr w:type="gram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Каска защитная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Костюм рабочий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8023CF">
        <w:trPr>
          <w:trHeight w:val="397"/>
        </w:trPr>
        <w:tc>
          <w:tcPr>
            <w:tcW w:w="99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outlineLvl w:val="1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Медицинское имущество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Укладка УСМП-01-С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Носилки санитарные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Маска медицинская одноразовая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2000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Перчатки медицинские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пар</w:t>
            </w:r>
            <w:proofErr w:type="gramEnd"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500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Дезинфицирующие растворы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Противочумный костюм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20</w:t>
            </w:r>
          </w:p>
        </w:tc>
      </w:tr>
      <w:tr w:rsidR="008023CF">
        <w:trPr>
          <w:trHeight w:val="397"/>
        </w:trPr>
        <w:tc>
          <w:tcPr>
            <w:tcW w:w="99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Средства индивидуальной защиты,</w:t>
            </w:r>
            <w: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приборы дозиметрического и химического </w:t>
            </w:r>
          </w:p>
          <w:p w:rsidR="008023CF" w:rsidRDefault="00D747E6">
            <w:pPr>
              <w:widowControl w:val="0"/>
              <w:jc w:val="center"/>
              <w:outlineLvl w:val="1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контроля</w:t>
            </w:r>
            <w:proofErr w:type="gramEnd"/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Противогаз фильтрующий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Средства индивидуальной защиты кожи 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комплект</w:t>
            </w:r>
            <w:proofErr w:type="gramEnd"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spacing w:beforeAutospacing="1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Прибор дозиметрического контроля типа ДКГ-0,5 (ДКГ РМ-1621) или эквивалент 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spacing w:beforeAutospacing="1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Прибор химической разведки с комплектом индикаторных трубок типа ВПХР или эквивалент 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комплект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Комплекты носимых знаков ограждения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комплект</w:t>
            </w:r>
            <w:proofErr w:type="gramEnd"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23CF">
        <w:trPr>
          <w:trHeight w:val="397"/>
        </w:trPr>
        <w:tc>
          <w:tcPr>
            <w:tcW w:w="99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>Средства связи и оповещения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Радиостанции УКВ носимые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bottom"/>
          </w:tcPr>
          <w:p w:rsidR="008023CF" w:rsidRDefault="00D747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Телефонные аппараты (полевые)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bottom"/>
          </w:tcPr>
          <w:p w:rsidR="008023CF" w:rsidRDefault="00D747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bottom"/>
          </w:tcPr>
          <w:p w:rsidR="008023CF" w:rsidRDefault="00D747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Электромегафоны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bottom"/>
          </w:tcPr>
          <w:p w:rsidR="008023CF" w:rsidRDefault="00D747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bottom"/>
          </w:tcPr>
          <w:p w:rsidR="008023CF" w:rsidRDefault="00D747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color w:val="0D0D0D"/>
                <w:sz w:val="24"/>
                <w:szCs w:val="24"/>
              </w:rPr>
              <w:t>Сирена С-40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Телефонный кабель полевой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8023CF">
        <w:trPr>
          <w:trHeight w:val="397"/>
        </w:trPr>
        <w:tc>
          <w:tcPr>
            <w:tcW w:w="99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Строительные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материалы и инструмент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Гвозди, уголки, скобы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Пушка тепловая 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Электрогенератор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49.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Пиломатериалы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Стекло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Провода и кабели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км</w:t>
            </w:r>
            <w:proofErr w:type="gram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0,5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Бензопила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Инструмент ручной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Комплекс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осветительный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Комплект знаков ограждения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Песок (грунт)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Полипропиленовые мешки для песка (строительного мусора)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:rsidR="008023CF" w:rsidRDefault="00D747E6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100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023CF" w:rsidRDefault="00D747E6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58.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023CF" w:rsidRDefault="00D747E6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Ручной немеханизированный инструмент (ломы, лопаты, кувалды и т.п.)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023CF" w:rsidRDefault="00D747E6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023CF" w:rsidRDefault="00D747E6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 (каждого наименования)</w:t>
            </w:r>
          </w:p>
        </w:tc>
      </w:tr>
      <w:tr w:rsidR="008023CF">
        <w:trPr>
          <w:trHeight w:val="397"/>
        </w:trPr>
        <w:tc>
          <w:tcPr>
            <w:tcW w:w="99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023CF" w:rsidRDefault="00D747E6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Нефтепродукты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023CF" w:rsidRDefault="00D747E6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59.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023CF" w:rsidRDefault="00D747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Бензин (разные марки)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023CF" w:rsidRDefault="00D747E6">
            <w:pPr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литр</w:t>
            </w:r>
            <w:proofErr w:type="gramEnd"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023CF" w:rsidRDefault="00D747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023CF" w:rsidRDefault="00D747E6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60.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023CF" w:rsidRDefault="00D747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Дизельное топливо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023CF" w:rsidRDefault="00D747E6">
            <w:pPr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литр</w:t>
            </w:r>
            <w:proofErr w:type="gramEnd"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023CF" w:rsidRDefault="00D747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000</w:t>
            </w:r>
          </w:p>
        </w:tc>
      </w:tr>
      <w:tr w:rsidR="008023CF">
        <w:trPr>
          <w:trHeight w:val="39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023CF" w:rsidRDefault="00D747E6">
            <w:pPr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61.</w:t>
            </w:r>
          </w:p>
        </w:tc>
        <w:tc>
          <w:tcPr>
            <w:tcW w:w="4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023CF" w:rsidRDefault="00D747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Масло (моторное, трансмиссионное)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023CF" w:rsidRDefault="00D747E6">
            <w:pPr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литр</w:t>
            </w:r>
            <w:proofErr w:type="gramEnd"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23" w:type="dxa"/>
            </w:tcMar>
          </w:tcPr>
          <w:p w:rsidR="008023CF" w:rsidRDefault="00D747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</w:tc>
      </w:tr>
    </w:tbl>
    <w:p w:rsidR="008023CF" w:rsidRDefault="008023CF">
      <w:pPr>
        <w:pStyle w:val="af6"/>
        <w:jc w:val="both"/>
      </w:pPr>
      <w:bookmarkStart w:id="2" w:name="_GoBack"/>
      <w:bookmarkEnd w:id="2"/>
    </w:p>
    <w:sectPr w:rsidR="008023CF">
      <w:headerReference w:type="default" r:id="rId11"/>
      <w:pgSz w:w="11906" w:h="16838"/>
      <w:pgMar w:top="851" w:right="567" w:bottom="851" w:left="1418" w:header="567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7E6" w:rsidRDefault="00D747E6">
      <w:r>
        <w:separator/>
      </w:r>
    </w:p>
  </w:endnote>
  <w:endnote w:type="continuationSeparator" w:id="0">
    <w:p w:rsidR="00D747E6" w:rsidRDefault="00D7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7E6" w:rsidRDefault="00D747E6">
      <w:r>
        <w:separator/>
      </w:r>
    </w:p>
  </w:footnote>
  <w:footnote w:type="continuationSeparator" w:id="0">
    <w:p w:rsidR="00D747E6" w:rsidRDefault="00D74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3CF" w:rsidRDefault="000F1B5E">
    <w:pPr>
      <w:pStyle w:val="af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4.9pt;height:12.65pt;z-index:-503316469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" stroked="f">
          <v:fill opacity="0"/>
          <v:textbox inset="0,0,0,0">
            <w:txbxContent>
              <w:p w:rsidR="008023CF" w:rsidRDefault="008023CF">
                <w:pPr>
                  <w:pStyle w:val="af0"/>
                </w:pPr>
              </w:p>
            </w:txbxContent>
          </v:textbox>
          <w10:wrap type="squar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3CF" w:rsidRDefault="008023CF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3CF" w:rsidRDefault="008023C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757850"/>
    <w:multiLevelType w:val="multilevel"/>
    <w:tmpl w:val="E22C5EF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310260E"/>
    <w:multiLevelType w:val="multilevel"/>
    <w:tmpl w:val="3B1E79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3CF"/>
    <w:rsid w:val="000F1B5E"/>
    <w:rsid w:val="008023CF"/>
    <w:rsid w:val="00D7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25D0952-684C-4C0C-A47A-E00D3302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AA7"/>
    <w:rPr>
      <w:lang w:eastAsia="zh-CN"/>
    </w:rPr>
  </w:style>
  <w:style w:type="paragraph" w:styleId="1">
    <w:name w:val="heading 1"/>
    <w:basedOn w:val="a"/>
    <w:qFormat/>
    <w:rsid w:val="00057AA7"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a"/>
    <w:qFormat/>
    <w:rsid w:val="00057AA7"/>
    <w:pPr>
      <w:keepNext/>
      <w:ind w:left="576" w:hanging="576"/>
      <w:outlineLvl w:val="1"/>
    </w:pPr>
    <w:rPr>
      <w:color w:val="000000"/>
      <w:sz w:val="24"/>
    </w:rPr>
  </w:style>
  <w:style w:type="paragraph" w:styleId="3">
    <w:name w:val="heading 3"/>
    <w:basedOn w:val="a"/>
    <w:qFormat/>
    <w:rsid w:val="00057AA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rsid w:val="00057AA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qFormat/>
    <w:rsid w:val="00057AA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57AA7"/>
  </w:style>
  <w:style w:type="character" w:customStyle="1" w:styleId="WW8Num1z1">
    <w:name w:val="WW8Num1z1"/>
    <w:qFormat/>
    <w:rsid w:val="00057AA7"/>
  </w:style>
  <w:style w:type="character" w:customStyle="1" w:styleId="WW8Num1z2">
    <w:name w:val="WW8Num1z2"/>
    <w:qFormat/>
    <w:rsid w:val="00057AA7"/>
  </w:style>
  <w:style w:type="character" w:customStyle="1" w:styleId="WW8Num1z3">
    <w:name w:val="WW8Num1z3"/>
    <w:qFormat/>
    <w:rsid w:val="00057AA7"/>
  </w:style>
  <w:style w:type="character" w:customStyle="1" w:styleId="WW8Num1z4">
    <w:name w:val="WW8Num1z4"/>
    <w:qFormat/>
    <w:rsid w:val="00057AA7"/>
  </w:style>
  <w:style w:type="character" w:customStyle="1" w:styleId="WW8Num1z5">
    <w:name w:val="WW8Num1z5"/>
    <w:qFormat/>
    <w:rsid w:val="00057AA7"/>
  </w:style>
  <w:style w:type="character" w:customStyle="1" w:styleId="WW8Num1z6">
    <w:name w:val="WW8Num1z6"/>
    <w:qFormat/>
    <w:rsid w:val="00057AA7"/>
  </w:style>
  <w:style w:type="character" w:customStyle="1" w:styleId="WW8Num1z7">
    <w:name w:val="WW8Num1z7"/>
    <w:qFormat/>
    <w:rsid w:val="00057AA7"/>
  </w:style>
  <w:style w:type="character" w:customStyle="1" w:styleId="WW8Num1z8">
    <w:name w:val="WW8Num1z8"/>
    <w:qFormat/>
    <w:rsid w:val="00057AA7"/>
  </w:style>
  <w:style w:type="character" w:customStyle="1" w:styleId="WW8Num2z0">
    <w:name w:val="WW8Num2z0"/>
    <w:qFormat/>
    <w:rsid w:val="00057AA7"/>
  </w:style>
  <w:style w:type="character" w:customStyle="1" w:styleId="WW8Num2z1">
    <w:name w:val="WW8Num2z1"/>
    <w:qFormat/>
    <w:rsid w:val="00057AA7"/>
  </w:style>
  <w:style w:type="character" w:customStyle="1" w:styleId="WW8Num2z2">
    <w:name w:val="WW8Num2z2"/>
    <w:qFormat/>
    <w:rsid w:val="00057AA7"/>
  </w:style>
  <w:style w:type="character" w:customStyle="1" w:styleId="WW8Num2z3">
    <w:name w:val="WW8Num2z3"/>
    <w:qFormat/>
    <w:rsid w:val="00057AA7"/>
  </w:style>
  <w:style w:type="character" w:customStyle="1" w:styleId="WW8Num2z4">
    <w:name w:val="WW8Num2z4"/>
    <w:qFormat/>
    <w:rsid w:val="00057AA7"/>
  </w:style>
  <w:style w:type="character" w:customStyle="1" w:styleId="WW8Num2z5">
    <w:name w:val="WW8Num2z5"/>
    <w:qFormat/>
    <w:rsid w:val="00057AA7"/>
  </w:style>
  <w:style w:type="character" w:customStyle="1" w:styleId="WW8Num2z6">
    <w:name w:val="WW8Num2z6"/>
    <w:qFormat/>
    <w:rsid w:val="00057AA7"/>
  </w:style>
  <w:style w:type="character" w:customStyle="1" w:styleId="WW8Num2z7">
    <w:name w:val="WW8Num2z7"/>
    <w:qFormat/>
    <w:rsid w:val="00057AA7"/>
  </w:style>
  <w:style w:type="character" w:customStyle="1" w:styleId="WW8Num2z8">
    <w:name w:val="WW8Num2z8"/>
    <w:qFormat/>
    <w:rsid w:val="00057AA7"/>
  </w:style>
  <w:style w:type="character" w:customStyle="1" w:styleId="WW8Num3z0">
    <w:name w:val="WW8Num3z0"/>
    <w:qFormat/>
    <w:rsid w:val="00057AA7"/>
  </w:style>
  <w:style w:type="character" w:customStyle="1" w:styleId="WW8Num3z1">
    <w:name w:val="WW8Num3z1"/>
    <w:qFormat/>
    <w:rsid w:val="00057AA7"/>
  </w:style>
  <w:style w:type="character" w:customStyle="1" w:styleId="WW8Num3z2">
    <w:name w:val="WW8Num3z2"/>
    <w:qFormat/>
    <w:rsid w:val="00057AA7"/>
  </w:style>
  <w:style w:type="character" w:customStyle="1" w:styleId="WW8Num3z3">
    <w:name w:val="WW8Num3z3"/>
    <w:qFormat/>
    <w:rsid w:val="00057AA7"/>
  </w:style>
  <w:style w:type="character" w:customStyle="1" w:styleId="WW8Num3z4">
    <w:name w:val="WW8Num3z4"/>
    <w:qFormat/>
    <w:rsid w:val="00057AA7"/>
  </w:style>
  <w:style w:type="character" w:customStyle="1" w:styleId="WW8Num3z5">
    <w:name w:val="WW8Num3z5"/>
    <w:qFormat/>
    <w:rsid w:val="00057AA7"/>
  </w:style>
  <w:style w:type="character" w:customStyle="1" w:styleId="WW8Num3z6">
    <w:name w:val="WW8Num3z6"/>
    <w:qFormat/>
    <w:rsid w:val="00057AA7"/>
  </w:style>
  <w:style w:type="character" w:customStyle="1" w:styleId="WW8Num3z7">
    <w:name w:val="WW8Num3z7"/>
    <w:qFormat/>
    <w:rsid w:val="00057AA7"/>
  </w:style>
  <w:style w:type="character" w:customStyle="1" w:styleId="WW8Num3z8">
    <w:name w:val="WW8Num3z8"/>
    <w:qFormat/>
    <w:rsid w:val="00057AA7"/>
  </w:style>
  <w:style w:type="character" w:customStyle="1" w:styleId="7">
    <w:name w:val="Основной шрифт абзаца7"/>
    <w:qFormat/>
    <w:rsid w:val="00057AA7"/>
  </w:style>
  <w:style w:type="character" w:customStyle="1" w:styleId="6">
    <w:name w:val="Основной шрифт абзаца6"/>
    <w:qFormat/>
    <w:rsid w:val="00057AA7"/>
  </w:style>
  <w:style w:type="character" w:customStyle="1" w:styleId="50">
    <w:name w:val="Основной шрифт абзаца5"/>
    <w:qFormat/>
    <w:rsid w:val="00057AA7"/>
  </w:style>
  <w:style w:type="character" w:customStyle="1" w:styleId="40">
    <w:name w:val="Основной шрифт абзаца4"/>
    <w:qFormat/>
    <w:rsid w:val="00057AA7"/>
  </w:style>
  <w:style w:type="character" w:customStyle="1" w:styleId="30">
    <w:name w:val="Основной шрифт абзаца3"/>
    <w:qFormat/>
    <w:rsid w:val="00057AA7"/>
  </w:style>
  <w:style w:type="character" w:customStyle="1" w:styleId="20">
    <w:name w:val="Основной шрифт абзаца2"/>
    <w:qFormat/>
    <w:rsid w:val="00057AA7"/>
  </w:style>
  <w:style w:type="character" w:customStyle="1" w:styleId="10">
    <w:name w:val="Основной шрифт абзаца1"/>
    <w:qFormat/>
    <w:rsid w:val="00057AA7"/>
  </w:style>
  <w:style w:type="character" w:customStyle="1" w:styleId="submitted">
    <w:name w:val="submitted"/>
    <w:basedOn w:val="10"/>
    <w:qFormat/>
    <w:rsid w:val="00057AA7"/>
  </w:style>
  <w:style w:type="character" w:styleId="a3">
    <w:name w:val="Strong"/>
    <w:qFormat/>
    <w:rsid w:val="00057AA7"/>
    <w:rPr>
      <w:b/>
      <w:bCs/>
    </w:rPr>
  </w:style>
  <w:style w:type="character" w:styleId="a4">
    <w:name w:val="page number"/>
    <w:basedOn w:val="10"/>
    <w:qFormat/>
    <w:rsid w:val="00057AA7"/>
  </w:style>
  <w:style w:type="character" w:customStyle="1" w:styleId="11">
    <w:name w:val="Заголовок 1 Знак"/>
    <w:qFormat/>
    <w:rsid w:val="00057AA7"/>
    <w:rPr>
      <w:b/>
      <w:bCs/>
      <w:sz w:val="48"/>
      <w:szCs w:val="48"/>
    </w:rPr>
  </w:style>
  <w:style w:type="character" w:customStyle="1" w:styleId="-">
    <w:name w:val="Интернет-ссылка"/>
    <w:rsid w:val="00057AA7"/>
    <w:rPr>
      <w:color w:val="000080"/>
      <w:u w:val="single"/>
    </w:rPr>
  </w:style>
  <w:style w:type="character" w:customStyle="1" w:styleId="21">
    <w:name w:val="Заголовок 2 Знак"/>
    <w:qFormat/>
    <w:rsid w:val="00057AA7"/>
    <w:rPr>
      <w:color w:val="000000"/>
      <w:sz w:val="24"/>
      <w:lang w:eastAsia="zh-CN"/>
    </w:rPr>
  </w:style>
  <w:style w:type="character" w:customStyle="1" w:styleId="a5">
    <w:name w:val="Основной текст Знак"/>
    <w:qFormat/>
    <w:rsid w:val="00057AA7"/>
  </w:style>
  <w:style w:type="character" w:customStyle="1" w:styleId="a6">
    <w:name w:val="Нижний колонтитул Знак"/>
    <w:basedOn w:val="a0"/>
    <w:uiPriority w:val="99"/>
    <w:qFormat/>
    <w:rsid w:val="00242407"/>
    <w:rPr>
      <w:lang w:eastAsia="zh-CN"/>
    </w:rPr>
  </w:style>
  <w:style w:type="character" w:customStyle="1" w:styleId="ListLabel1">
    <w:name w:val="ListLabel 1"/>
    <w:qFormat/>
    <w:rPr>
      <w:rFonts w:cs="Courier New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057AA7"/>
    <w:pPr>
      <w:spacing w:after="140" w:line="276" w:lineRule="auto"/>
    </w:pPr>
  </w:style>
  <w:style w:type="paragraph" w:styleId="a9">
    <w:name w:val="List"/>
    <w:basedOn w:val="a8"/>
    <w:rsid w:val="00057AA7"/>
    <w:rPr>
      <w:rFonts w:cs="Lucida Sans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7B7A4E"/>
    <w:pPr>
      <w:suppressLineNumbers/>
    </w:pPr>
    <w:rPr>
      <w:rFonts w:cs="Arial"/>
    </w:rPr>
  </w:style>
  <w:style w:type="paragraph" w:customStyle="1" w:styleId="ac">
    <w:name w:val="Заглавие"/>
    <w:basedOn w:val="a"/>
    <w:qFormat/>
    <w:rsid w:val="007B7A4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caption"/>
    <w:basedOn w:val="a"/>
    <w:qFormat/>
    <w:rsid w:val="00057A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Заголовок1"/>
    <w:basedOn w:val="a"/>
    <w:qFormat/>
    <w:rsid w:val="00057A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70">
    <w:name w:val="Указатель7"/>
    <w:basedOn w:val="a"/>
    <w:qFormat/>
    <w:rsid w:val="00057AA7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qFormat/>
    <w:rsid w:val="00057A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qFormat/>
    <w:rsid w:val="00057AA7"/>
    <w:pPr>
      <w:suppressLineNumbers/>
    </w:pPr>
    <w:rPr>
      <w:rFonts w:cs="Mangal"/>
    </w:rPr>
  </w:style>
  <w:style w:type="paragraph" w:customStyle="1" w:styleId="41">
    <w:name w:val="Заголовок4"/>
    <w:basedOn w:val="a"/>
    <w:qFormat/>
    <w:rsid w:val="00057A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1">
    <w:name w:val="Название объекта5"/>
    <w:basedOn w:val="a"/>
    <w:qFormat/>
    <w:rsid w:val="00057A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qFormat/>
    <w:rsid w:val="00057AA7"/>
    <w:pPr>
      <w:suppressLineNumbers/>
    </w:pPr>
    <w:rPr>
      <w:rFonts w:cs="Mangal"/>
    </w:rPr>
  </w:style>
  <w:style w:type="paragraph" w:customStyle="1" w:styleId="31">
    <w:name w:val="Заголовок3"/>
    <w:basedOn w:val="a"/>
    <w:qFormat/>
    <w:rsid w:val="00057A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2">
    <w:name w:val="Название объекта4"/>
    <w:basedOn w:val="a"/>
    <w:qFormat/>
    <w:rsid w:val="00057AA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43">
    <w:name w:val="Указатель4"/>
    <w:basedOn w:val="a"/>
    <w:qFormat/>
    <w:rsid w:val="00057AA7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qFormat/>
    <w:rsid w:val="00057A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rsid w:val="00057AA7"/>
    <w:pPr>
      <w:suppressLineNumbers/>
    </w:pPr>
    <w:rPr>
      <w:rFonts w:cs="Mangal"/>
    </w:rPr>
  </w:style>
  <w:style w:type="paragraph" w:customStyle="1" w:styleId="22">
    <w:name w:val="Заголовок2"/>
    <w:basedOn w:val="a"/>
    <w:qFormat/>
    <w:rsid w:val="00057A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3">
    <w:name w:val="Название объекта2"/>
    <w:basedOn w:val="a"/>
    <w:qFormat/>
    <w:rsid w:val="00057AA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4">
    <w:name w:val="Указатель2"/>
    <w:basedOn w:val="a"/>
    <w:qFormat/>
    <w:rsid w:val="00057AA7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qFormat/>
    <w:rsid w:val="00057AA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057AA7"/>
    <w:pPr>
      <w:suppressLineNumbers/>
    </w:pPr>
    <w:rPr>
      <w:rFonts w:cs="Lucida Sans"/>
    </w:rPr>
  </w:style>
  <w:style w:type="paragraph" w:styleId="ae">
    <w:name w:val="Normal (Web)"/>
    <w:basedOn w:val="a"/>
    <w:qFormat/>
    <w:rsid w:val="00057AA7"/>
    <w:pPr>
      <w:spacing w:before="280" w:after="280"/>
    </w:pPr>
  </w:style>
  <w:style w:type="paragraph" w:customStyle="1" w:styleId="FR1">
    <w:name w:val="FR1"/>
    <w:qFormat/>
    <w:rsid w:val="00057AA7"/>
    <w:pPr>
      <w:widowControl w:val="0"/>
      <w:spacing w:before="440" w:after="440" w:line="252" w:lineRule="auto"/>
      <w:ind w:left="1520" w:right="800" w:firstLine="1720"/>
    </w:pPr>
    <w:rPr>
      <w:b/>
      <w:sz w:val="22"/>
      <w:lang w:eastAsia="zh-CN"/>
    </w:rPr>
  </w:style>
  <w:style w:type="paragraph" w:styleId="HTML">
    <w:name w:val="HTML Preformatted"/>
    <w:basedOn w:val="a"/>
    <w:qFormat/>
    <w:rsid w:val="00057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f">
    <w:name w:val="Верхний и нижний колонтитулы"/>
    <w:basedOn w:val="a"/>
    <w:qFormat/>
    <w:rsid w:val="00057AA7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rsid w:val="00057AA7"/>
    <w:pPr>
      <w:tabs>
        <w:tab w:val="center" w:pos="4677"/>
        <w:tab w:val="right" w:pos="9355"/>
      </w:tabs>
    </w:pPr>
  </w:style>
  <w:style w:type="paragraph" w:styleId="af1">
    <w:name w:val="Balloon Text"/>
    <w:basedOn w:val="a"/>
    <w:qFormat/>
    <w:rsid w:val="00057A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057AA7"/>
    <w:pPr>
      <w:widowControl w:val="0"/>
    </w:pPr>
    <w:rPr>
      <w:rFonts w:ascii="Arial" w:hAnsi="Arial" w:cs="Arial"/>
      <w:lang w:eastAsia="zh-CN"/>
    </w:rPr>
  </w:style>
  <w:style w:type="paragraph" w:customStyle="1" w:styleId="af2">
    <w:name w:val="Содержимое таблицы"/>
    <w:basedOn w:val="a"/>
    <w:qFormat/>
    <w:rsid w:val="00057AA7"/>
    <w:pPr>
      <w:suppressLineNumbers/>
    </w:pPr>
  </w:style>
  <w:style w:type="paragraph" w:customStyle="1" w:styleId="af3">
    <w:name w:val="Заголовок таблицы"/>
    <w:basedOn w:val="af2"/>
    <w:qFormat/>
    <w:rsid w:val="00057AA7"/>
    <w:pPr>
      <w:jc w:val="center"/>
    </w:pPr>
    <w:rPr>
      <w:b/>
      <w:bCs/>
    </w:rPr>
  </w:style>
  <w:style w:type="paragraph" w:customStyle="1" w:styleId="af4">
    <w:name w:val="Содержимое врезки"/>
    <w:basedOn w:val="a"/>
    <w:qFormat/>
    <w:rsid w:val="00057AA7"/>
  </w:style>
  <w:style w:type="paragraph" w:styleId="af5">
    <w:name w:val="List Paragraph"/>
    <w:basedOn w:val="a"/>
    <w:qFormat/>
    <w:rsid w:val="00057AA7"/>
    <w:pPr>
      <w:widowControl w:val="0"/>
      <w:ind w:left="134" w:firstLine="14"/>
      <w:jc w:val="both"/>
    </w:pPr>
    <w:rPr>
      <w:rFonts w:ascii="Arial" w:eastAsia="Arial" w:hAnsi="Arial" w:cs="Arial"/>
      <w:sz w:val="22"/>
      <w:szCs w:val="22"/>
      <w:lang w:val="en-US"/>
    </w:rPr>
  </w:style>
  <w:style w:type="paragraph" w:styleId="af6">
    <w:name w:val="No Spacing"/>
    <w:qFormat/>
    <w:rsid w:val="00057AA7"/>
    <w:rPr>
      <w:sz w:val="24"/>
      <w:szCs w:val="24"/>
      <w:lang w:eastAsia="zh-CN"/>
    </w:rPr>
  </w:style>
  <w:style w:type="paragraph" w:styleId="af7">
    <w:name w:val="footer"/>
    <w:basedOn w:val="a"/>
    <w:uiPriority w:val="99"/>
    <w:unhideWhenUsed/>
    <w:rsid w:val="00242407"/>
    <w:pPr>
      <w:tabs>
        <w:tab w:val="center" w:pos="4844"/>
        <w:tab w:val="right" w:pos="9689"/>
      </w:tabs>
    </w:pPr>
  </w:style>
  <w:style w:type="paragraph" w:customStyle="1" w:styleId="af8">
    <w:name w:val="Блочная цитата"/>
    <w:basedOn w:val="a"/>
    <w:qFormat/>
  </w:style>
  <w:style w:type="paragraph" w:styleId="af9">
    <w:name w:val="Subtitle"/>
    <w:basedOn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D673-10A6-4DC7-AAE8-E42B740E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15</Pages>
  <Words>4146</Words>
  <Characters>23635</Characters>
  <Application>Microsoft Office Word</Application>
  <DocSecurity>0</DocSecurity>
  <Lines>196</Lines>
  <Paragraphs>55</Paragraphs>
  <ScaleCrop>false</ScaleCrop>
  <Company>Hewlett-Packard Company</Company>
  <LinksUpToDate>false</LinksUpToDate>
  <CharactersWithSpaces>27726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введении  особого  противопожарного режима на территории городского округа Фрязино Московской области</dc:title>
  <dc:creator>Моргачев</dc:creator>
  <cp:lastModifiedBy>Борисова</cp:lastModifiedBy>
  <cp:revision>99</cp:revision>
  <cp:lastPrinted>2022-11-15T10:29:00Z</cp:lastPrinted>
  <dcterms:created xsi:type="dcterms:W3CDTF">2022-11-09T07:49:00Z</dcterms:created>
  <dcterms:modified xsi:type="dcterms:W3CDTF">2022-11-15T12:43:00Z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