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78DF" w:rsidRDefault="00A078DF" w:rsidP="00A078DF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A078DF" w:rsidRDefault="00A078DF" w:rsidP="00A078DF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078DF" w:rsidRDefault="00A078DF" w:rsidP="00A078DF">
      <w:pPr>
        <w:rPr>
          <w:lang w:val="en-US"/>
        </w:rPr>
      </w:pPr>
    </w:p>
    <w:p w:rsidR="00E32D9F" w:rsidRDefault="00A078DF" w:rsidP="00A078DF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</w:t>
      </w:r>
      <w:r w:rsidR="002C2D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C2D15">
        <w:rPr>
          <w:sz w:val="28"/>
          <w:szCs w:val="28"/>
        </w:rPr>
        <w:t>22.09.2022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C2D15">
        <w:rPr>
          <w:sz w:val="28"/>
          <w:szCs w:val="28"/>
        </w:rPr>
        <w:t>653</w:t>
      </w:r>
    </w:p>
    <w:p w:rsidR="00E32D9F" w:rsidRDefault="00E32D9F">
      <w:pPr>
        <w:spacing w:before="60"/>
        <w:ind w:left="1134" w:firstLine="2"/>
        <w:jc w:val="center"/>
      </w:pPr>
    </w:p>
    <w:p w:rsidR="00E32D9F" w:rsidRDefault="00E32D9F">
      <w:pPr>
        <w:spacing w:before="60"/>
        <w:ind w:left="1134" w:firstLine="2"/>
        <w:jc w:val="center"/>
      </w:pPr>
    </w:p>
    <w:p w:rsidR="00E32D9F" w:rsidRDefault="00E32D9F">
      <w:pPr>
        <w:spacing w:before="60"/>
        <w:ind w:left="1134" w:firstLine="2"/>
        <w:jc w:val="center"/>
      </w:pPr>
    </w:p>
    <w:p w:rsidR="00E32D9F" w:rsidRDefault="00A078DF">
      <w:pPr>
        <w:tabs>
          <w:tab w:val="left" w:pos="1134"/>
          <w:tab w:val="left" w:pos="5220"/>
        </w:tabs>
        <w:ind w:right="4649"/>
        <w:jc w:val="both"/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от 05.09.2022 № 607 </w:t>
      </w:r>
      <w:r>
        <w:rPr>
          <w:rFonts w:eastAsia="Calibri"/>
          <w:color w:val="000000"/>
          <w:sz w:val="28"/>
          <w:szCs w:val="28"/>
          <w:lang w:eastAsia="en-US"/>
        </w:rPr>
        <w:t xml:space="preserve">«Об утверждении Положения о порядке выявления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  демонтажа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самовольно, незаконно размещенных нестационарных торговых объектов на территории городского округа Фрязино Московской области»</w:t>
      </w:r>
      <w:r>
        <w:rPr>
          <w:color w:val="000000"/>
          <w:sz w:val="28"/>
          <w:szCs w:val="28"/>
        </w:rPr>
        <w:t xml:space="preserve"> </w:t>
      </w:r>
    </w:p>
    <w:p w:rsidR="00E32D9F" w:rsidRDefault="00E32D9F">
      <w:pPr>
        <w:tabs>
          <w:tab w:val="left" w:pos="5245"/>
        </w:tabs>
        <w:ind w:right="3826"/>
        <w:jc w:val="both"/>
        <w:outlineLvl w:val="0"/>
        <w:rPr>
          <w:sz w:val="22"/>
          <w:szCs w:val="22"/>
        </w:rPr>
      </w:pPr>
    </w:p>
    <w:p w:rsidR="00E32D9F" w:rsidRDefault="00E32D9F">
      <w:pPr>
        <w:ind w:firstLine="709"/>
        <w:jc w:val="both"/>
        <w:rPr>
          <w:sz w:val="22"/>
          <w:szCs w:val="22"/>
        </w:rPr>
      </w:pPr>
    </w:p>
    <w:p w:rsidR="00E32D9F" w:rsidRDefault="00A078DF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Градостроительным кодексом Российской Федерации, </w:t>
      </w:r>
      <w:r>
        <w:rPr>
          <w:color w:val="000000"/>
          <w:kern w:val="2"/>
          <w:sz w:val="28"/>
          <w:szCs w:val="28"/>
        </w:rPr>
        <w:t xml:space="preserve">от 29.12.2004 № 190-ФЗ, </w:t>
      </w:r>
      <w:r>
        <w:rPr>
          <w:sz w:val="28"/>
          <w:szCs w:val="28"/>
        </w:rPr>
        <w:t xml:space="preserve">Земельным кодексом Российской Федерации </w:t>
      </w:r>
      <w:r>
        <w:rPr>
          <w:sz w:val="28"/>
          <w:szCs w:val="28"/>
        </w:rPr>
        <w:br/>
        <w:t>от 25.10.2001 № 136-ФЗ, Гражданским кодексом Российской Федерации 30.11.1994 № 51-ФЗ,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</w:t>
      </w:r>
      <w:r>
        <w:rPr>
          <w:spacing w:val="-6"/>
          <w:sz w:val="28"/>
          <w:szCs w:val="28"/>
        </w:rPr>
        <w:t>, Уставом городского округа Фрязино Московской области</w:t>
      </w:r>
      <w:r>
        <w:rPr>
          <w:color w:val="000000"/>
          <w:sz w:val="28"/>
          <w:szCs w:val="28"/>
        </w:rPr>
        <w:t xml:space="preserve"> </w:t>
      </w:r>
    </w:p>
    <w:p w:rsidR="00E32D9F" w:rsidRDefault="00E32D9F">
      <w:pPr>
        <w:spacing w:before="40" w:after="40"/>
        <w:rPr>
          <w:b/>
          <w:sz w:val="28"/>
          <w:szCs w:val="28"/>
        </w:rPr>
      </w:pPr>
    </w:p>
    <w:p w:rsidR="00E32D9F" w:rsidRDefault="00A078DF">
      <w:pPr>
        <w:spacing w:before="40" w:after="40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E32D9F" w:rsidRDefault="00E32D9F">
      <w:pPr>
        <w:spacing w:before="40" w:after="40"/>
        <w:jc w:val="center"/>
        <w:rPr>
          <w:b/>
          <w:sz w:val="28"/>
          <w:szCs w:val="28"/>
        </w:rPr>
      </w:pPr>
    </w:p>
    <w:p w:rsidR="00E32D9F" w:rsidRDefault="00A078DF">
      <w:pPr>
        <w:pStyle w:val="ac"/>
        <w:numPr>
          <w:ilvl w:val="0"/>
          <w:numId w:val="2"/>
        </w:numPr>
        <w:tabs>
          <w:tab w:val="left" w:pos="1134"/>
          <w:tab w:val="left" w:pos="4820"/>
        </w:tabs>
        <w:ind w:left="0" w:right="-2" w:firstLine="851"/>
        <w:jc w:val="both"/>
      </w:pPr>
      <w:r>
        <w:rPr>
          <w:color w:val="000000"/>
          <w:sz w:val="28"/>
          <w:szCs w:val="28"/>
          <w:lang w:eastAsia="ru-RU"/>
        </w:rPr>
        <w:t xml:space="preserve">Внести в постановление администрации городского округа </w:t>
      </w:r>
      <w:r>
        <w:rPr>
          <w:color w:val="000000"/>
          <w:sz w:val="28"/>
          <w:szCs w:val="28"/>
        </w:rPr>
        <w:t>Фрязино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от 05.09.2022 № 607 </w:t>
      </w:r>
      <w:r>
        <w:rPr>
          <w:rFonts w:eastAsia="Calibri"/>
          <w:color w:val="000000"/>
          <w:sz w:val="28"/>
          <w:szCs w:val="28"/>
          <w:lang w:eastAsia="en-US"/>
        </w:rPr>
        <w:t>«Об утверждении Положения о порядке выявления и демонтажа самовольно, незаконно размещенных нестационарных торговых объектов на территории городского округа Фрязино Московской области»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(далее – Положение) следующие изменения:</w:t>
      </w:r>
    </w:p>
    <w:p w:rsidR="00E32D9F" w:rsidRDefault="00A078DF">
      <w:pPr>
        <w:tabs>
          <w:tab w:val="left" w:pos="1134"/>
          <w:tab w:val="left" w:pos="4820"/>
        </w:tabs>
        <w:ind w:firstLine="85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Подпункт 2.1. Пункта 2 Положения дополнить подпунктом 2.1.1 следующего содержания:</w:t>
      </w:r>
    </w:p>
    <w:p w:rsidR="00E32D9F" w:rsidRDefault="00A078DF">
      <w:pPr>
        <w:pStyle w:val="ac"/>
        <w:tabs>
          <w:tab w:val="left" w:pos="1134"/>
          <w:tab w:val="left" w:pos="4820"/>
        </w:tabs>
        <w:ind w:left="0" w:right="-2" w:firstLine="851"/>
        <w:jc w:val="both"/>
      </w:pPr>
      <w:r>
        <w:rPr>
          <w:sz w:val="28"/>
          <w:szCs w:val="28"/>
        </w:rPr>
        <w:t xml:space="preserve">«2.1.1. </w:t>
      </w:r>
      <w:r>
        <w:rPr>
          <w:color w:val="000000"/>
          <w:sz w:val="28"/>
          <w:szCs w:val="28"/>
        </w:rPr>
        <w:t>Постановление Главы го</w:t>
      </w:r>
      <w:r w:rsidR="00B76C8A">
        <w:rPr>
          <w:color w:val="000000"/>
          <w:sz w:val="28"/>
          <w:szCs w:val="28"/>
        </w:rPr>
        <w:t>рода Фрязино от 22.09.2016 № 655</w:t>
      </w:r>
      <w:bookmarkStart w:id="0" w:name="_GoBack"/>
      <w:bookmarkEnd w:id="0"/>
      <w:r>
        <w:rPr>
          <w:color w:val="000000"/>
          <w:sz w:val="28"/>
          <w:szCs w:val="28"/>
        </w:rPr>
        <w:t xml:space="preserve"> «О внесении изменений в постановление администрации города от 01.12.2014 №778 «Об утверждении порядка демонтажа самовольно установленных или незаконно размещенных нестационарных торговых объектов на территории городского округа Фрязино Московской области»».</w:t>
      </w:r>
    </w:p>
    <w:p w:rsidR="00E32D9F" w:rsidRDefault="00A078DF">
      <w:pPr>
        <w:tabs>
          <w:tab w:val="left" w:pos="4678"/>
        </w:tabs>
        <w:ind w:firstLine="850"/>
        <w:jc w:val="both"/>
      </w:pPr>
      <w:r>
        <w:rPr>
          <w:rFonts w:eastAsia="Calibri"/>
          <w:color w:val="000000"/>
          <w:sz w:val="28"/>
          <w:szCs w:val="28"/>
        </w:rPr>
        <w:t>2. Подпункт 2.4. Положения считать подпунктом 2.3.</w:t>
      </w:r>
    </w:p>
    <w:p w:rsidR="00E32D9F" w:rsidRDefault="00A078DF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lastRenderedPageBreak/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E32D9F" w:rsidRDefault="00A078DF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администрации – председателя комитета Князеву Н.В.</w:t>
      </w:r>
    </w:p>
    <w:p w:rsidR="00E32D9F" w:rsidRDefault="00E32D9F">
      <w:pPr>
        <w:ind w:firstLine="709"/>
        <w:jc w:val="both"/>
        <w:rPr>
          <w:color w:val="000000"/>
          <w:sz w:val="28"/>
          <w:szCs w:val="28"/>
        </w:rPr>
      </w:pPr>
    </w:p>
    <w:p w:rsidR="00E32D9F" w:rsidRDefault="00E32D9F">
      <w:pPr>
        <w:ind w:firstLine="709"/>
        <w:jc w:val="both"/>
        <w:rPr>
          <w:color w:val="000000"/>
          <w:sz w:val="28"/>
          <w:szCs w:val="28"/>
        </w:rPr>
      </w:pPr>
    </w:p>
    <w:p w:rsidR="00E32D9F" w:rsidRDefault="00A078DF">
      <w:r>
        <w:rPr>
          <w:color w:val="000000"/>
          <w:sz w:val="28"/>
          <w:szCs w:val="28"/>
        </w:rPr>
        <w:t>И. о. Главы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Н.В. </w:t>
      </w:r>
      <w:proofErr w:type="spellStart"/>
      <w:r>
        <w:rPr>
          <w:sz w:val="28"/>
          <w:szCs w:val="28"/>
        </w:rPr>
        <w:t>Бощеван</w:t>
      </w:r>
      <w:proofErr w:type="spellEnd"/>
    </w:p>
    <w:sectPr w:rsidR="00E32D9F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673C63"/>
    <w:multiLevelType w:val="multilevel"/>
    <w:tmpl w:val="BFFEF2A8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2A6E6817"/>
    <w:multiLevelType w:val="multilevel"/>
    <w:tmpl w:val="23CA6F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32D9F"/>
    <w:rsid w:val="002C2D15"/>
    <w:rsid w:val="00A078DF"/>
    <w:rsid w:val="00B76C8A"/>
    <w:rsid w:val="00E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06A9-F22F-4A96-A68F-84090735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8515E-344D-4BC2-805C-87078276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333</Words>
  <Characters>1904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2022-09-22T12:26:00Z</cp:lastPrinted>
  <dcterms:created xsi:type="dcterms:W3CDTF">2022-09-21T15:35:00Z</dcterms:created>
  <dcterms:modified xsi:type="dcterms:W3CDTF">2022-09-23T10:54:00Z</dcterms:modified>
  <dc:language>ru-RU</dc:language>
</cp:coreProperties>
</file>