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68AA" w:rsidRPr="000068AA" w:rsidRDefault="000068AA" w:rsidP="000068AA">
      <w:pPr>
        <w:pStyle w:val="1"/>
        <w:keepNext/>
        <w:numPr>
          <w:ilvl w:val="0"/>
          <w:numId w:val="2"/>
        </w:numPr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068AA">
        <w:rPr>
          <w:rFonts w:ascii="Times New Roman" w:hAnsi="Times New Roman" w:cs="Times New Roman"/>
          <w:b w:val="0"/>
          <w:noProof/>
          <w:color w:val="000000" w:themeColor="text1"/>
          <w:lang w:eastAsia="ru-RU"/>
        </w:rPr>
        <w:drawing>
          <wp:anchor distT="0" distB="0" distL="114300" distR="114300" simplePos="0" relativeHeight="251658752" behindDoc="0" locked="0" layoutInCell="1" allowOverlap="1" wp14:anchorId="6E8CCEEC" wp14:editId="2AEB1E95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8AA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0068AA" w:rsidRDefault="000068AA" w:rsidP="000068AA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0068AA" w:rsidRDefault="000068AA" w:rsidP="000068AA">
      <w:pPr>
        <w:rPr>
          <w:lang w:val="en-US"/>
        </w:rPr>
      </w:pPr>
    </w:p>
    <w:p w:rsidR="00266EE9" w:rsidRDefault="000068AA" w:rsidP="000068AA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9A47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9A470E">
        <w:rPr>
          <w:sz w:val="28"/>
          <w:szCs w:val="28"/>
        </w:rPr>
        <w:t>29.06.2023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A470E">
        <w:rPr>
          <w:sz w:val="28"/>
          <w:szCs w:val="28"/>
        </w:rPr>
        <w:t>599</w:t>
      </w:r>
    </w:p>
    <w:p w:rsidR="00266EE9" w:rsidRDefault="00266EE9">
      <w:pPr>
        <w:pStyle w:val="ConsPlusNormal"/>
        <w:spacing w:line="200" w:lineRule="atLeast"/>
        <w:ind w:right="4094"/>
        <w:jc w:val="both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00" w:lineRule="atLeast"/>
        <w:ind w:right="4094"/>
        <w:jc w:val="both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00" w:lineRule="atLeast"/>
        <w:ind w:right="4094"/>
        <w:jc w:val="both"/>
        <w:rPr>
          <w:rFonts w:ascii="Times New Roman" w:hAnsi="Times New Roman" w:cs="Times New Roman"/>
          <w:sz w:val="28"/>
          <w:szCs w:val="28"/>
        </w:rPr>
      </w:pPr>
    </w:p>
    <w:p w:rsidR="00266EE9" w:rsidRDefault="000068AA" w:rsidP="000068AA">
      <w:pPr>
        <w:pStyle w:val="ConsPlusNormal"/>
        <w:spacing w:line="200" w:lineRule="atLeast"/>
        <w:ind w:right="49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межведомственной комиссии по выявлению, перемещению, временному хранению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</w:t>
      </w:r>
      <w:bookmarkStart w:id="0" w:name="_Hlk137809651"/>
      <w:bookmarkEnd w:id="0"/>
    </w:p>
    <w:p w:rsidR="00266EE9" w:rsidRDefault="00266EE9">
      <w:pPr>
        <w:pStyle w:val="ConsPlusNormal"/>
        <w:spacing w:line="200" w:lineRule="atLeast"/>
        <w:ind w:right="4094"/>
        <w:jc w:val="both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00" w:lineRule="atLeast"/>
        <w:ind w:right="4094"/>
        <w:jc w:val="both"/>
        <w:rPr>
          <w:rFonts w:ascii="Times New Roman" w:hAnsi="Times New Roman" w:cs="Times New Roman"/>
          <w:sz w:val="28"/>
          <w:szCs w:val="28"/>
        </w:rPr>
      </w:pPr>
    </w:p>
    <w:p w:rsidR="00266EE9" w:rsidRDefault="000068AA">
      <w:pPr>
        <w:pStyle w:val="ConsPlusNormal"/>
        <w:spacing w:line="200" w:lineRule="atLeast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Фрязино от 07.11.2022 </w:t>
      </w:r>
      <w:r>
        <w:rPr>
          <w:rFonts w:ascii="Times New Roman" w:hAnsi="Times New Roman" w:cs="Times New Roman"/>
          <w:sz w:val="28"/>
          <w:szCs w:val="28"/>
        </w:rPr>
        <w:br/>
        <w:t xml:space="preserve">№ 755 «Об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на территории городского округа Фрязино», руководствуясь Уставом городского округа Фрязино Московской области,</w:t>
      </w:r>
    </w:p>
    <w:p w:rsidR="00266EE9" w:rsidRDefault="00266EE9">
      <w:pPr>
        <w:pStyle w:val="ConsPlusNormal"/>
        <w:spacing w:line="200" w:lineRule="atLeast"/>
        <w:ind w:firstLine="850"/>
        <w:jc w:val="both"/>
        <w:rPr>
          <w:sz w:val="28"/>
          <w:szCs w:val="28"/>
        </w:rPr>
      </w:pPr>
    </w:p>
    <w:p w:rsidR="00266EE9" w:rsidRDefault="000068AA">
      <w:pPr>
        <w:pStyle w:val="ConsPlusNormal"/>
        <w:spacing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266EE9" w:rsidRDefault="00266EE9">
      <w:pPr>
        <w:pStyle w:val="ConsPlusNormal"/>
        <w:spacing w:line="20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EE9" w:rsidRDefault="000068AA">
      <w:pPr>
        <w:pStyle w:val="ConsPlusNormal"/>
        <w:tabs>
          <w:tab w:val="left" w:pos="285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межведомственную комиссию по выявлению, перемещению, временному хранению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области, и утвердить ее состав (прилагается).</w:t>
      </w:r>
    </w:p>
    <w:p w:rsidR="00266EE9" w:rsidRDefault="000068AA">
      <w:pPr>
        <w:pStyle w:val="ConsPlusNormal"/>
        <w:tabs>
          <w:tab w:val="left" w:pos="285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городского округа Фрязино от 06.12.2022 № 859 «О создании межведомственной комиссии по выявлению, перемещению, временному хранению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области».</w:t>
      </w:r>
    </w:p>
    <w:p w:rsidR="000068AA" w:rsidRDefault="000068AA">
      <w:pPr>
        <w:pStyle w:val="ConsPlusNormal"/>
        <w:tabs>
          <w:tab w:val="left" w:pos="285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266EE9" w:rsidRDefault="000068AA">
      <w:pPr>
        <w:pStyle w:val="ConsPlusNormal"/>
        <w:tabs>
          <w:tab w:val="left" w:pos="195"/>
        </w:tabs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Опубликовать настоящее постановление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»),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разместить на официальном сайте городского округа Фрязино в сети Интернет.</w:t>
      </w:r>
    </w:p>
    <w:p w:rsidR="00266EE9" w:rsidRDefault="000068AA" w:rsidP="000068AA">
      <w:pPr>
        <w:pStyle w:val="ConsPlusNormal"/>
        <w:tabs>
          <w:tab w:val="left" w:pos="3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Медведева Д.А.</w:t>
      </w:r>
    </w:p>
    <w:p w:rsidR="000068AA" w:rsidRDefault="000068AA" w:rsidP="000068AA">
      <w:pPr>
        <w:pStyle w:val="ConsPlusNormal"/>
        <w:tabs>
          <w:tab w:val="left" w:pos="3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068AA" w:rsidRDefault="000068AA" w:rsidP="000068AA">
      <w:pPr>
        <w:pStyle w:val="ConsPlusNormal"/>
        <w:tabs>
          <w:tab w:val="left" w:pos="3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266EE9" w:rsidRDefault="000068AA">
      <w:pPr>
        <w:pStyle w:val="ConsPlusNormal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266EE9" w:rsidRDefault="00266EE9">
      <w:pPr>
        <w:pStyle w:val="ConsPlusNormal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0068AA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</w:p>
    <w:p w:rsidR="00266EE9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266EE9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66EE9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Фрязино</w:t>
      </w:r>
    </w:p>
    <w:p w:rsidR="00266EE9" w:rsidRDefault="000068AA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470E">
        <w:rPr>
          <w:rFonts w:ascii="Times New Roman" w:hAnsi="Times New Roman" w:cs="Times New Roman"/>
          <w:sz w:val="28"/>
          <w:szCs w:val="28"/>
        </w:rPr>
        <w:t>29.06.2023 № 599</w:t>
      </w:r>
      <w:bookmarkStart w:id="1" w:name="_GoBack"/>
      <w:bookmarkEnd w:id="1"/>
    </w:p>
    <w:p w:rsidR="00266EE9" w:rsidRDefault="00266EE9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spacing w:line="21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3"/>
      <w:bookmarkEnd w:id="2"/>
    </w:p>
    <w:p w:rsidR="00266EE9" w:rsidRDefault="000068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66EE9" w:rsidRDefault="000068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Межведомственной комиссии по выявлению, перемещению, временному хранению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</w:t>
      </w:r>
    </w:p>
    <w:p w:rsidR="00266EE9" w:rsidRDefault="00266E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6EE9" w:rsidRDefault="00266E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88" w:type="dxa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97"/>
        <w:gridCol w:w="5661"/>
        <w:gridCol w:w="130"/>
      </w:tblGrid>
      <w:tr w:rsidR="00266EE9">
        <w:trPr>
          <w:trHeight w:val="965"/>
        </w:trPr>
        <w:tc>
          <w:tcPr>
            <w:tcW w:w="3743" w:type="dxa"/>
            <w:shd w:val="clear" w:color="auto" w:fill="auto"/>
          </w:tcPr>
          <w:p w:rsidR="00266EE9" w:rsidRDefault="00266EE9">
            <w:pPr>
              <w:pStyle w:val="af0"/>
              <w:widowControl w:val="0"/>
              <w:rPr>
                <w:sz w:val="28"/>
                <w:szCs w:val="28"/>
              </w:rPr>
            </w:pPr>
          </w:p>
          <w:p w:rsidR="00266EE9" w:rsidRDefault="000068AA">
            <w:pPr>
              <w:pStyle w:val="af0"/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Д.А.</w:t>
            </w:r>
          </w:p>
          <w:p w:rsidR="00266EE9" w:rsidRDefault="00266EE9">
            <w:pPr>
              <w:widowControl w:val="0"/>
            </w:pPr>
          </w:p>
        </w:tc>
        <w:tc>
          <w:tcPr>
            <w:tcW w:w="5732" w:type="dxa"/>
            <w:shd w:val="clear" w:color="auto" w:fill="auto"/>
          </w:tcPr>
          <w:p w:rsidR="00266EE9" w:rsidRDefault="00266EE9">
            <w:pPr>
              <w:pStyle w:val="af0"/>
              <w:widowControl w:val="0"/>
              <w:rPr>
                <w:sz w:val="28"/>
                <w:szCs w:val="28"/>
              </w:rPr>
            </w:pPr>
          </w:p>
          <w:p w:rsidR="00266EE9" w:rsidRDefault="000068AA">
            <w:pPr>
              <w:pStyle w:val="af0"/>
              <w:widowControl w:val="0"/>
            </w:pPr>
            <w:r>
              <w:rPr>
                <w:sz w:val="28"/>
                <w:szCs w:val="28"/>
              </w:rPr>
              <w:t>Заместитель главы администрации городского округа Фрязино, председатель комиссии;</w:t>
            </w:r>
          </w:p>
        </w:tc>
        <w:tc>
          <w:tcPr>
            <w:tcW w:w="13" w:type="dxa"/>
          </w:tcPr>
          <w:p w:rsidR="00266EE9" w:rsidRDefault="00266EE9">
            <w:pPr>
              <w:widowControl w:val="0"/>
            </w:pPr>
          </w:p>
        </w:tc>
      </w:tr>
      <w:tr w:rsidR="00266EE9">
        <w:trPr>
          <w:trHeight w:val="540"/>
        </w:trPr>
        <w:tc>
          <w:tcPr>
            <w:tcW w:w="3743" w:type="dxa"/>
            <w:shd w:val="clear" w:color="auto" w:fill="auto"/>
          </w:tcPr>
          <w:p w:rsidR="00266EE9" w:rsidRDefault="000068AA">
            <w:pPr>
              <w:pStyle w:val="af0"/>
              <w:widowControl w:val="0"/>
              <w:spacing w:after="200"/>
            </w:pPr>
            <w:r>
              <w:rPr>
                <w:sz w:val="28"/>
                <w:szCs w:val="28"/>
              </w:rPr>
              <w:t>Рязанцева Н.Л.</w:t>
            </w:r>
          </w:p>
        </w:tc>
        <w:tc>
          <w:tcPr>
            <w:tcW w:w="5732" w:type="dxa"/>
            <w:shd w:val="clear" w:color="auto" w:fill="auto"/>
          </w:tcPr>
          <w:p w:rsidR="00266EE9" w:rsidRDefault="000068AA">
            <w:pPr>
              <w:pStyle w:val="af0"/>
              <w:widowControl w:val="0"/>
            </w:pPr>
            <w:r>
              <w:rPr>
                <w:sz w:val="28"/>
                <w:szCs w:val="28"/>
              </w:rPr>
              <w:t>Начальник управления благоустройства дорожного хозяйства и транспорта администрации городского округа Фрязино, заместитель председателя комиссии;</w:t>
            </w:r>
          </w:p>
        </w:tc>
        <w:tc>
          <w:tcPr>
            <w:tcW w:w="13" w:type="dxa"/>
          </w:tcPr>
          <w:p w:rsidR="00266EE9" w:rsidRDefault="00266EE9">
            <w:pPr>
              <w:widowControl w:val="0"/>
            </w:pPr>
            <w:bookmarkStart w:id="3" w:name="_Hlk135919107"/>
            <w:bookmarkEnd w:id="3"/>
          </w:p>
        </w:tc>
      </w:tr>
      <w:tr w:rsidR="00266EE9">
        <w:trPr>
          <w:trHeight w:val="540"/>
        </w:trPr>
        <w:tc>
          <w:tcPr>
            <w:tcW w:w="3743" w:type="dxa"/>
            <w:shd w:val="clear" w:color="auto" w:fill="auto"/>
          </w:tcPr>
          <w:p w:rsidR="00266EE9" w:rsidRDefault="000068AA">
            <w:pPr>
              <w:pStyle w:val="af0"/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Шкаев Д.И.</w:t>
            </w:r>
          </w:p>
        </w:tc>
        <w:tc>
          <w:tcPr>
            <w:tcW w:w="5732" w:type="dxa"/>
            <w:shd w:val="clear" w:color="auto" w:fill="auto"/>
          </w:tcPr>
          <w:p w:rsidR="00266EE9" w:rsidRDefault="000068AA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благоустройства Управления благоустройства дорожного хозяйства и транспорта администрации городского округа Фрязино, секретарь комиссии;</w:t>
            </w:r>
          </w:p>
        </w:tc>
        <w:tc>
          <w:tcPr>
            <w:tcW w:w="13" w:type="dxa"/>
          </w:tcPr>
          <w:p w:rsidR="00266EE9" w:rsidRDefault="00266EE9">
            <w:pPr>
              <w:widowControl w:val="0"/>
            </w:pPr>
          </w:p>
        </w:tc>
      </w:tr>
      <w:tr w:rsidR="00266EE9">
        <w:trPr>
          <w:trHeight w:val="1552"/>
        </w:trPr>
        <w:tc>
          <w:tcPr>
            <w:tcW w:w="3743" w:type="dxa"/>
            <w:shd w:val="clear" w:color="auto" w:fill="auto"/>
          </w:tcPr>
          <w:p w:rsidR="00266EE9" w:rsidRDefault="000068AA">
            <w:pPr>
              <w:pStyle w:val="af0"/>
              <w:widowControl w:val="0"/>
              <w:spacing w:after="2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Каркач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5732" w:type="dxa"/>
            <w:shd w:val="clear" w:color="auto" w:fill="auto"/>
          </w:tcPr>
          <w:p w:rsidR="00266EE9" w:rsidRDefault="000068AA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сектора дорожного хозяйства Управления благоустройства дорожного хозяйства и транспорта администрации городского округа Фрязино;</w:t>
            </w:r>
          </w:p>
        </w:tc>
        <w:tc>
          <w:tcPr>
            <w:tcW w:w="13" w:type="dxa"/>
          </w:tcPr>
          <w:p w:rsidR="00266EE9" w:rsidRDefault="00266EE9">
            <w:pPr>
              <w:widowControl w:val="0"/>
            </w:pPr>
          </w:p>
        </w:tc>
      </w:tr>
      <w:tr w:rsidR="00266EE9">
        <w:trPr>
          <w:trHeight w:val="540"/>
        </w:trPr>
        <w:tc>
          <w:tcPr>
            <w:tcW w:w="3743" w:type="dxa"/>
            <w:shd w:val="clear" w:color="auto" w:fill="auto"/>
          </w:tcPr>
          <w:p w:rsidR="00266EE9" w:rsidRDefault="000068AA">
            <w:pPr>
              <w:pStyle w:val="af0"/>
              <w:widowControl w:val="0"/>
              <w:spacing w:after="2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Камозин</w:t>
            </w:r>
            <w:proofErr w:type="spellEnd"/>
            <w:r>
              <w:rPr>
                <w:sz w:val="28"/>
                <w:szCs w:val="28"/>
              </w:rPr>
              <w:t xml:space="preserve"> И.Н.</w:t>
            </w:r>
          </w:p>
        </w:tc>
        <w:tc>
          <w:tcPr>
            <w:tcW w:w="5732" w:type="dxa"/>
            <w:shd w:val="clear" w:color="auto" w:fill="auto"/>
          </w:tcPr>
          <w:p w:rsidR="00266EE9" w:rsidRDefault="000068AA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«Городское хозяйство»;</w:t>
            </w:r>
          </w:p>
        </w:tc>
        <w:tc>
          <w:tcPr>
            <w:tcW w:w="13" w:type="dxa"/>
          </w:tcPr>
          <w:p w:rsidR="00266EE9" w:rsidRDefault="00266EE9">
            <w:pPr>
              <w:widowControl w:val="0"/>
            </w:pPr>
          </w:p>
        </w:tc>
      </w:tr>
      <w:tr w:rsidR="00266EE9">
        <w:trPr>
          <w:trHeight w:val="574"/>
        </w:trPr>
        <w:tc>
          <w:tcPr>
            <w:tcW w:w="3743" w:type="dxa"/>
            <w:shd w:val="clear" w:color="auto" w:fill="auto"/>
          </w:tcPr>
          <w:p w:rsidR="00266EE9" w:rsidRDefault="000068AA">
            <w:pPr>
              <w:pStyle w:val="af0"/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Высоцкий В.В.</w:t>
            </w:r>
          </w:p>
        </w:tc>
        <w:tc>
          <w:tcPr>
            <w:tcW w:w="5745" w:type="dxa"/>
            <w:gridSpan w:val="2"/>
            <w:shd w:val="clear" w:color="auto" w:fill="auto"/>
          </w:tcPr>
          <w:p w:rsidR="00266EE9" w:rsidRDefault="000068AA">
            <w:pPr>
              <w:pStyle w:val="af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ОГИБДД МУ МВД России «Щелковское», (по согласованию);</w:t>
            </w:r>
            <w:bookmarkStart w:id="4" w:name="_Hlk135924247"/>
            <w:bookmarkEnd w:id="4"/>
          </w:p>
        </w:tc>
      </w:tr>
      <w:tr w:rsidR="00266EE9">
        <w:trPr>
          <w:trHeight w:val="574"/>
        </w:trPr>
        <w:tc>
          <w:tcPr>
            <w:tcW w:w="3743" w:type="dxa"/>
            <w:shd w:val="clear" w:color="auto" w:fill="auto"/>
          </w:tcPr>
          <w:p w:rsidR="00266EE9" w:rsidRDefault="000068AA">
            <w:pPr>
              <w:pStyle w:val="af0"/>
              <w:widowControl w:val="0"/>
              <w:spacing w:after="2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Материенко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745" w:type="dxa"/>
            <w:gridSpan w:val="2"/>
            <w:shd w:val="clear" w:color="auto" w:fill="auto"/>
          </w:tcPr>
          <w:p w:rsidR="00266EE9" w:rsidRDefault="000068AA">
            <w:pPr>
              <w:pStyle w:val="af0"/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полиции по городскому округу Фрязино МО МВД России «Щелковское» (по согласованию).</w:t>
            </w:r>
          </w:p>
        </w:tc>
      </w:tr>
    </w:tbl>
    <w:p w:rsidR="00266EE9" w:rsidRDefault="00266E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266EE9">
      <w:pgSz w:w="11906" w:h="16838"/>
      <w:pgMar w:top="1134" w:right="567" w:bottom="1361" w:left="1701" w:header="0" w:footer="0" w:gutter="0"/>
      <w:pgNumType w:start="1"/>
      <w:cols w:space="720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E673B0"/>
    <w:multiLevelType w:val="multilevel"/>
    <w:tmpl w:val="E520A4F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</w:compat>
  <w:rsids>
    <w:rsidRoot w:val="00266EE9"/>
    <w:rsid w:val="000068AA"/>
    <w:rsid w:val="00266EE9"/>
    <w:rsid w:val="009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1BC49-F670-4C08-BB39-0A5D0BF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d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5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6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7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Колонтитул"/>
    <w:basedOn w:val="a"/>
    <w:qFormat/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6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7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№8</dc:creator>
  <dc:description/>
  <cp:lastModifiedBy>Борисова</cp:lastModifiedBy>
  <cp:revision>19</cp:revision>
  <cp:lastPrinted>2023-06-30T06:33:00Z</cp:lastPrinted>
  <dcterms:created xsi:type="dcterms:W3CDTF">2023-06-06T09:38:00Z</dcterms:created>
  <dcterms:modified xsi:type="dcterms:W3CDTF">2023-06-30T06:37:00Z</dcterms:modified>
  <dc:language>ru-RU</dc:language>
</cp:coreProperties>
</file>