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9EF" w:rsidRPr="006F79EF" w:rsidRDefault="006F79EF" w:rsidP="006F79EF">
      <w:pPr>
        <w:pStyle w:val="1"/>
        <w:keepLines w:val="0"/>
        <w:numPr>
          <w:ilvl w:val="0"/>
          <w:numId w:val="4"/>
        </w:numPr>
        <w:spacing w:before="0" w:line="240" w:lineRule="auto"/>
        <w:ind w:left="1701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6F79EF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anchor distT="0" distB="0" distL="114300" distR="114300" simplePos="0" relativeHeight="251657216" behindDoc="0" locked="0" layoutInCell="1" allowOverlap="1" wp14:anchorId="56565CA2" wp14:editId="4A2C9FDF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79EF">
        <w:rPr>
          <w:rFonts w:ascii="Times New Roman" w:hAnsi="Times New Roman" w:cs="Times New Roman"/>
          <w:color w:val="000000" w:themeColor="text1"/>
          <w:sz w:val="30"/>
          <w:szCs w:val="30"/>
        </w:rPr>
        <w:t>АДМИНИСТРАЦИЯ ГОРОДСКОГО ОКРУГА ФРЯЗИНО</w:t>
      </w:r>
    </w:p>
    <w:p w:rsidR="006F79EF" w:rsidRPr="006F79EF" w:rsidRDefault="006F79EF" w:rsidP="006F79EF">
      <w:pPr>
        <w:pStyle w:val="3"/>
        <w:numPr>
          <w:ilvl w:val="2"/>
          <w:numId w:val="4"/>
        </w:numPr>
        <w:spacing w:before="240"/>
        <w:ind w:left="2410"/>
        <w:jc w:val="left"/>
        <w:rPr>
          <w:rFonts w:ascii="Times New Roman" w:hAnsi="Times New Roman"/>
          <w:i w:val="0"/>
          <w:sz w:val="46"/>
          <w:szCs w:val="46"/>
          <w:lang w:val="en-US"/>
        </w:rPr>
      </w:pPr>
      <w:r w:rsidRPr="006F79EF">
        <w:rPr>
          <w:rFonts w:ascii="Times New Roman" w:hAnsi="Times New Roman"/>
          <w:i w:val="0"/>
          <w:sz w:val="46"/>
          <w:szCs w:val="46"/>
          <w:lang w:val="en-US"/>
        </w:rPr>
        <w:t xml:space="preserve">      </w:t>
      </w:r>
      <w:r w:rsidRPr="006F79EF">
        <w:rPr>
          <w:rFonts w:ascii="Times New Roman" w:hAnsi="Times New Roman"/>
          <w:i w:val="0"/>
          <w:sz w:val="46"/>
          <w:szCs w:val="46"/>
        </w:rPr>
        <w:t>ПОСТАНОВЛЕНИЕ</w:t>
      </w:r>
    </w:p>
    <w:p w:rsidR="006F79EF" w:rsidRPr="006F79EF" w:rsidRDefault="006F79EF" w:rsidP="006F79E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465A4" w:rsidRDefault="006F79EF" w:rsidP="006F79EF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6F79E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="002261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F79EF"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 w:rsidR="0022610B">
        <w:rPr>
          <w:rFonts w:ascii="Times New Roman" w:hAnsi="Times New Roman" w:cs="Times New Roman"/>
          <w:sz w:val="28"/>
          <w:szCs w:val="28"/>
        </w:rPr>
        <w:t xml:space="preserve"> 20.06.2023</w:t>
      </w:r>
      <w:r w:rsidRPr="006F79EF">
        <w:rPr>
          <w:rFonts w:ascii="Times New Roman" w:hAnsi="Times New Roman" w:cs="Times New Roman"/>
          <w:sz w:val="28"/>
          <w:szCs w:val="28"/>
        </w:rPr>
        <w:t xml:space="preserve"> </w:t>
      </w:r>
      <w:r w:rsidRPr="006F79EF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10B">
        <w:rPr>
          <w:rFonts w:ascii="Times New Roman" w:hAnsi="Times New Roman" w:cs="Times New Roman"/>
          <w:sz w:val="28"/>
          <w:szCs w:val="28"/>
        </w:rPr>
        <w:t>566</w:t>
      </w:r>
    </w:p>
    <w:p w:rsidR="00F465A4" w:rsidRDefault="00F465A4">
      <w:pPr>
        <w:tabs>
          <w:tab w:val="left" w:pos="3402"/>
        </w:tabs>
        <w:spacing w:after="0" w:line="240" w:lineRule="auto"/>
        <w:ind w:right="4677"/>
        <w:jc w:val="both"/>
        <w:rPr>
          <w:rFonts w:ascii="Times New Roman" w:hAnsi="Times New Roman" w:cs="Times New Roman"/>
          <w:sz w:val="28"/>
          <w:szCs w:val="28"/>
        </w:rPr>
      </w:pPr>
    </w:p>
    <w:p w:rsidR="00F465A4" w:rsidRDefault="00F465A4">
      <w:pPr>
        <w:tabs>
          <w:tab w:val="left" w:pos="3402"/>
        </w:tabs>
        <w:spacing w:after="0" w:line="240" w:lineRule="auto"/>
        <w:ind w:right="4677"/>
        <w:jc w:val="both"/>
        <w:rPr>
          <w:sz w:val="20"/>
          <w:szCs w:val="20"/>
        </w:rPr>
      </w:pPr>
    </w:p>
    <w:p w:rsidR="00F465A4" w:rsidRDefault="00FD2A26">
      <w:pPr>
        <w:tabs>
          <w:tab w:val="left" w:pos="3402"/>
        </w:tabs>
        <w:spacing w:after="0" w:line="240" w:lineRule="auto"/>
        <w:ind w:right="41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аттестации руководителей учреждений культуры, дополнительного образования в сфере культуры и молодежной политики городского округа Фрязино</w:t>
      </w:r>
      <w:bookmarkStart w:id="0" w:name="_GoBack"/>
      <w:bookmarkEnd w:id="0"/>
    </w:p>
    <w:p w:rsidR="00F465A4" w:rsidRDefault="00F465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5A4" w:rsidRDefault="00F465A4">
      <w:pPr>
        <w:spacing w:after="0" w:line="240" w:lineRule="auto"/>
        <w:ind w:firstLine="709"/>
        <w:jc w:val="both"/>
        <w:rPr>
          <w:sz w:val="20"/>
          <w:szCs w:val="20"/>
        </w:rPr>
      </w:pPr>
    </w:p>
    <w:p w:rsidR="00F465A4" w:rsidRDefault="00FD2A26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 целью стимулирования повышения профессионального уровня руководителей, решению вопросов, связанных с изменением условий оплаты труда, определения соответствия руководителей учреждений культуры, дополнительного образования в сфере культуры и молодёжной политики городского округа Фрязино Московской области занимаемой должности, в соответствии со статьей 81 Трудового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Письмом Минкультуры РФ от 08.02.2010 № 7790-44/04-ПХ «Основные положения о порядке проведения аттестации работников учреждений культуры и искусства», Приказом Минкультуры России от 09.12.2013 № 2040 «Об утверждении Порядка и сроков проведения аттестации кандидатов на должность руководителя и руководителя образовательной организации, подведомственной Министерству культуры Российской Федерации», Приказом Минкультуры России от 24.06.2016 № 1435 «Об утверждении Порядка проведения периодической аттестации работников библиотек», Приказом Комитета по делам молодёжи МО от 28.12.2006 № О/Д-780 «Об утверждении Положения о порядке аттестации специалистов и руководящих работников учреждений по работе с молодёжью, сроков аттестации, утверждения объёмных показателей и отнесения к группам по оплате труда учреждений по работе с молодёжью муниципальных образований Московской области в 2007 году», </w:t>
      </w:r>
      <w:r>
        <w:rPr>
          <w:rFonts w:ascii="Times New Roman" w:hAnsi="Times New Roman" w:cs="Times New Roman"/>
          <w:iCs/>
          <w:sz w:val="28"/>
          <w:szCs w:val="28"/>
        </w:rPr>
        <w:t xml:space="preserve">Приказом Минздравсоцразвития РФ от </w:t>
      </w:r>
      <w:r>
        <w:rPr>
          <w:rFonts w:ascii="Times New Roman" w:hAnsi="Times New Roman" w:cs="Times New Roman"/>
          <w:bCs/>
          <w:iCs/>
          <w:sz w:val="28"/>
          <w:szCs w:val="28"/>
        </w:rPr>
        <w:t>26.08.2010 года № 761н</w:t>
      </w:r>
      <w:r>
        <w:rPr>
          <w:rFonts w:ascii="Times New Roman" w:hAnsi="Times New Roman" w:cs="Times New Roman"/>
          <w:iCs/>
          <w:sz w:val="28"/>
          <w:szCs w:val="28"/>
        </w:rPr>
        <w:t xml:space="preserve">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Уставом городского округа Фрязино Московской области, </w:t>
      </w:r>
    </w:p>
    <w:p w:rsidR="00F465A4" w:rsidRDefault="00F465A4">
      <w:pPr>
        <w:spacing w:after="0" w:line="240" w:lineRule="auto"/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</w:p>
    <w:p w:rsidR="00F465A4" w:rsidRDefault="00FD2A26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pacing w:val="100"/>
          <w:sz w:val="28"/>
          <w:szCs w:val="28"/>
        </w:rPr>
        <w:t>постановля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pacing w:val="100"/>
          <w:sz w:val="28"/>
          <w:szCs w:val="28"/>
        </w:rPr>
        <w:t>:</w:t>
      </w:r>
    </w:p>
    <w:p w:rsidR="00F465A4" w:rsidRDefault="00F465A4">
      <w:pPr>
        <w:spacing w:after="0" w:line="240" w:lineRule="auto"/>
        <w:jc w:val="center"/>
        <w:rPr>
          <w:rFonts w:ascii="Times New Roman" w:hAnsi="Times New Roman" w:cs="Times New Roman"/>
          <w:b/>
          <w:spacing w:val="100"/>
        </w:rPr>
      </w:pPr>
    </w:p>
    <w:p w:rsidR="00F465A4" w:rsidRDefault="00FD2A26">
      <w:pPr>
        <w:pStyle w:val="ad"/>
        <w:numPr>
          <w:ilvl w:val="0"/>
          <w:numId w:val="2"/>
        </w:num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>Утвердить:</w:t>
      </w:r>
    </w:p>
    <w:p w:rsidR="00F465A4" w:rsidRDefault="00FD2A26">
      <w:pPr>
        <w:pStyle w:val="ad"/>
        <w:numPr>
          <w:ilvl w:val="1"/>
          <w:numId w:val="2"/>
        </w:numPr>
        <w:spacing w:after="0" w:line="240" w:lineRule="auto"/>
        <w:ind w:firstLine="850"/>
        <w:jc w:val="both"/>
        <w:rPr>
          <w:rFonts w:ascii="Times New Roman" w:hAnsi="Times New Roman" w:cs="Times New Roman"/>
          <w:iCs/>
          <w:sz w:val="28"/>
          <w:szCs w:val="28"/>
        </w:rPr>
        <w:sectPr w:rsidR="00F465A4" w:rsidSect="006F79EF">
          <w:pgSz w:w="11906" w:h="16838"/>
          <w:pgMar w:top="851" w:right="567" w:bottom="1247" w:left="1701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  <w:iCs/>
          <w:sz w:val="28"/>
          <w:szCs w:val="28"/>
        </w:rPr>
        <w:t xml:space="preserve">Положение об аттестационной комиссии администрации городского округа Фрязино по проведению аттестации руководителей учреждений </w:t>
      </w:r>
    </w:p>
    <w:p w:rsidR="00F465A4" w:rsidRDefault="00FD2A26">
      <w:pPr>
        <w:pStyle w:val="ad"/>
        <w:numPr>
          <w:ilvl w:val="1"/>
          <w:numId w:val="2"/>
        </w:numPr>
        <w:spacing w:after="0" w:line="240" w:lineRule="auto"/>
        <w:ind w:firstLine="85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культуры, дополнительного образования в сфере культуры и молодежной политики городского округа Фрязино (приложение 1);</w:t>
      </w:r>
    </w:p>
    <w:p w:rsidR="00F465A4" w:rsidRDefault="00FD2A26">
      <w:pPr>
        <w:pStyle w:val="ad"/>
        <w:numPr>
          <w:ilvl w:val="1"/>
          <w:numId w:val="2"/>
        </w:numPr>
        <w:spacing w:after="0" w:line="240" w:lineRule="auto"/>
        <w:ind w:firstLine="85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Положение о порядке проведения аттестации руководителей муниципальных учреждений культуры, подведомственных администрации городского округа Фрязино (приложение 2);</w:t>
      </w:r>
    </w:p>
    <w:p w:rsidR="00F465A4" w:rsidRDefault="00FD2A26">
      <w:pPr>
        <w:pStyle w:val="ad"/>
        <w:numPr>
          <w:ilvl w:val="1"/>
          <w:numId w:val="2"/>
        </w:numPr>
        <w:spacing w:after="0" w:line="240" w:lineRule="auto"/>
        <w:ind w:firstLine="85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Положение о порядке проведения аттестации руководителей муниципальных учреждений дополнительного образования в сфере культуры, подведомственных администрации городского округа Фрязино (приложение 3);</w:t>
      </w:r>
    </w:p>
    <w:p w:rsidR="00F465A4" w:rsidRDefault="00FD2A26">
      <w:pPr>
        <w:pStyle w:val="ad"/>
        <w:numPr>
          <w:ilvl w:val="1"/>
          <w:numId w:val="2"/>
        </w:numPr>
        <w:spacing w:after="0" w:line="240" w:lineRule="auto"/>
        <w:ind w:firstLine="85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Положение о порядке проведения аттестации руководителей муниципальных учреждений по работе с молодежью, подведомственных администрации городского округа Фрязино (приложение 4);</w:t>
      </w:r>
    </w:p>
    <w:p w:rsidR="00F465A4" w:rsidRDefault="00FD2A26">
      <w:pPr>
        <w:pStyle w:val="ad"/>
        <w:numPr>
          <w:ilvl w:val="1"/>
          <w:numId w:val="2"/>
        </w:numPr>
        <w:spacing w:after="0" w:line="240" w:lineRule="auto"/>
        <w:ind w:firstLine="85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Положение о порядке проведения аттестации руководителей муниципальных библиотек, подведомственных администрации городского округа Фрязино (приложение 5).</w:t>
      </w:r>
    </w:p>
    <w:p w:rsidR="00F465A4" w:rsidRDefault="00FD2A26">
      <w:pPr>
        <w:pStyle w:val="ad"/>
        <w:numPr>
          <w:ilvl w:val="0"/>
          <w:numId w:val="2"/>
        </w:numPr>
        <w:spacing w:after="0" w:line="240" w:lineRule="auto"/>
        <w:ind w:firstLine="85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Установить, что аттестация руководителей учреждений культуры, дополнительного образования в сфере культуры и молодёжной политики городского округа Фрязино проводиться аттестационной комиссией администрации городского округа Фрязино.</w:t>
      </w:r>
    </w:p>
    <w:p w:rsidR="00F465A4" w:rsidRDefault="00FD2A26">
      <w:pPr>
        <w:pStyle w:val="ad"/>
        <w:numPr>
          <w:ilvl w:val="0"/>
          <w:numId w:val="2"/>
        </w:numPr>
        <w:spacing w:after="0" w:line="240" w:lineRule="auto"/>
        <w:ind w:firstLine="85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Опубликовать настоящее постановление в</w:t>
      </w:r>
      <w:r>
        <w:rPr>
          <w:rFonts w:ascii="Times New Roman" w:hAnsi="Times New Roman" w:cs="Times New Roman"/>
          <w:iCs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периодическом печатном издании, распространяемом на территории городского округа Фрязино (еженедельная общественно-политическая газета города Фрязино «Ключъ»),</w:t>
      </w:r>
      <w:r>
        <w:rPr>
          <w:rFonts w:ascii="Times New Roman" w:hAnsi="Times New Roman" w:cs="Times New Roman"/>
          <w:iCs/>
          <w:sz w:val="28"/>
          <w:szCs w:val="28"/>
        </w:rPr>
        <w:br/>
        <w:t>и разместить на официальном сайте городского округа Фрязино в сети Интернет.</w:t>
      </w:r>
    </w:p>
    <w:p w:rsidR="00F465A4" w:rsidRDefault="00FD2A26">
      <w:pPr>
        <w:pStyle w:val="ad"/>
        <w:numPr>
          <w:ilvl w:val="0"/>
          <w:numId w:val="2"/>
        </w:numPr>
        <w:spacing w:after="0" w:line="240" w:lineRule="auto"/>
        <w:ind w:firstLine="85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Контроль за исполнением настоящего постановления возложить на заместителя главы администрации Шувалову Ю.М.</w:t>
      </w:r>
    </w:p>
    <w:p w:rsidR="00F465A4" w:rsidRDefault="00F465A4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465A4" w:rsidRDefault="00F465A4">
      <w:pPr>
        <w:pStyle w:val="ad"/>
        <w:spacing w:after="0" w:line="240" w:lineRule="auto"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F465A4" w:rsidRDefault="00FD2A26">
      <w:pPr>
        <w:pStyle w:val="ad"/>
        <w:tabs>
          <w:tab w:val="right" w:pos="9639"/>
        </w:tabs>
        <w:spacing w:after="0" w:line="240" w:lineRule="auto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Глава городского округа Фрязино</w:t>
      </w:r>
      <w:r>
        <w:rPr>
          <w:rFonts w:ascii="Times New Roman" w:hAnsi="Times New Roman" w:cs="Times New Roman"/>
          <w:iCs/>
          <w:sz w:val="28"/>
          <w:szCs w:val="28"/>
        </w:rPr>
        <w:tab/>
        <w:t>Д.Р. Воробьев</w:t>
      </w:r>
    </w:p>
    <w:sectPr w:rsidR="00F465A4">
      <w:headerReference w:type="default" r:id="rId9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8E3" w:rsidRDefault="00EE58E3">
      <w:pPr>
        <w:spacing w:after="0" w:line="240" w:lineRule="auto"/>
      </w:pPr>
      <w:r>
        <w:separator/>
      </w:r>
    </w:p>
  </w:endnote>
  <w:endnote w:type="continuationSeparator" w:id="0">
    <w:p w:rsidR="00EE58E3" w:rsidRDefault="00EE5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8E3" w:rsidRDefault="00EE58E3">
      <w:pPr>
        <w:spacing w:after="0" w:line="240" w:lineRule="auto"/>
      </w:pPr>
      <w:r>
        <w:separator/>
      </w:r>
    </w:p>
  </w:footnote>
  <w:footnote w:type="continuationSeparator" w:id="0">
    <w:p w:rsidR="00EE58E3" w:rsidRDefault="00EE5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5543541"/>
      <w:docPartObj>
        <w:docPartGallery w:val="Page Numbers (Top of Page)"/>
        <w:docPartUnique/>
      </w:docPartObj>
    </w:sdtPr>
    <w:sdtEndPr/>
    <w:sdtContent>
      <w:p w:rsidR="00F465A4" w:rsidRDefault="00FD2A26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2610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273BF7"/>
    <w:multiLevelType w:val="multilevel"/>
    <w:tmpl w:val="7FAED5A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71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0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73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04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3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0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37" w:hanging="2160"/>
      </w:pPr>
    </w:lvl>
  </w:abstractNum>
  <w:abstractNum w:abstractNumId="2">
    <w:nsid w:val="33A02EF9"/>
    <w:multiLevelType w:val="multilevel"/>
    <w:tmpl w:val="8CE260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1726752"/>
    <w:multiLevelType w:val="multilevel"/>
    <w:tmpl w:val="E84C29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5A4"/>
    <w:rsid w:val="0022610B"/>
    <w:rsid w:val="006F79EF"/>
    <w:rsid w:val="00EE58E3"/>
    <w:rsid w:val="00F465A4"/>
    <w:rsid w:val="00FD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92937-16E0-4031-BF6A-824148F5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qFormat/>
    <w:rsid w:val="00217910"/>
    <w:pPr>
      <w:keepNext/>
      <w:keepLines/>
      <w:spacing w:before="240" w:after="0" w:line="252" w:lineRule="auto"/>
      <w:outlineLvl w:val="0"/>
    </w:pPr>
    <w:rPr>
      <w:rFonts w:ascii="Cambria" w:hAnsi="Cambria" w:cs="Cambria"/>
      <w:color w:val="365F91"/>
      <w:sz w:val="32"/>
      <w:szCs w:val="32"/>
      <w:lang w:eastAsia="zh-CN"/>
    </w:rPr>
  </w:style>
  <w:style w:type="paragraph" w:styleId="2">
    <w:name w:val="heading 2"/>
    <w:basedOn w:val="a"/>
    <w:link w:val="20"/>
    <w:qFormat/>
    <w:rsid w:val="00217910"/>
    <w:pPr>
      <w:keepNext/>
      <w:spacing w:before="240" w:after="120" w:line="276" w:lineRule="auto"/>
      <w:outlineLvl w:val="1"/>
    </w:pPr>
    <w:rPr>
      <w:rFonts w:ascii="Liberation Sans" w:eastAsia="Microsoft YaHei" w:hAnsi="Liberation Sans" w:cs="Liberation Sans"/>
      <w:sz w:val="28"/>
      <w:szCs w:val="28"/>
      <w:lang w:eastAsia="zh-CN"/>
    </w:rPr>
  </w:style>
  <w:style w:type="paragraph" w:styleId="3">
    <w:name w:val="heading 3"/>
    <w:basedOn w:val="a"/>
    <w:link w:val="30"/>
    <w:qFormat/>
    <w:rsid w:val="00217910"/>
    <w:pPr>
      <w:keepNext/>
      <w:spacing w:after="0" w:line="240" w:lineRule="auto"/>
      <w:jc w:val="center"/>
      <w:outlineLvl w:val="2"/>
    </w:pPr>
    <w:rPr>
      <w:rFonts w:cs="Times New Roman"/>
      <w:b/>
      <w:bCs/>
      <w:i/>
      <w:iCs/>
      <w:sz w:val="56"/>
      <w:szCs w:val="5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D5103"/>
  </w:style>
  <w:style w:type="character" w:customStyle="1" w:styleId="a4">
    <w:name w:val="Нижний колонтитул Знак"/>
    <w:basedOn w:val="a0"/>
    <w:uiPriority w:val="99"/>
    <w:qFormat/>
    <w:rsid w:val="00DD5103"/>
  </w:style>
  <w:style w:type="character" w:customStyle="1" w:styleId="a5">
    <w:name w:val="Основной текст Знак"/>
    <w:basedOn w:val="a0"/>
    <w:qFormat/>
    <w:rsid w:val="007C3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22497A"/>
    <w:rPr>
      <w:color w:val="0000FF"/>
      <w:u w:val="single"/>
    </w:rPr>
  </w:style>
  <w:style w:type="character" w:customStyle="1" w:styleId="10">
    <w:name w:val="Заголовок 1 Знак"/>
    <w:basedOn w:val="a0"/>
    <w:link w:val="1"/>
    <w:qFormat/>
    <w:rsid w:val="00217910"/>
    <w:rPr>
      <w:rFonts w:ascii="Cambria" w:eastAsia="Calibri" w:hAnsi="Cambria" w:cs="Cambria"/>
      <w:color w:val="365F9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qFormat/>
    <w:rsid w:val="00217910"/>
    <w:rPr>
      <w:rFonts w:ascii="Liberation Sans" w:eastAsia="Microsoft YaHei" w:hAnsi="Liberation Sans" w:cs="Liberation Sans"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qFormat/>
    <w:rsid w:val="00217910"/>
    <w:rPr>
      <w:rFonts w:ascii="Calibri" w:eastAsia="Calibri" w:hAnsi="Calibri" w:cs="Times New Roman"/>
      <w:b/>
      <w:bCs/>
      <w:i/>
      <w:iCs/>
      <w:sz w:val="56"/>
      <w:szCs w:val="56"/>
      <w:lang w:eastAsia="zh-CN"/>
    </w:rPr>
  </w:style>
  <w:style w:type="character" w:customStyle="1" w:styleId="a6">
    <w:name w:val="Текст выноски Знак"/>
    <w:basedOn w:val="a0"/>
    <w:uiPriority w:val="99"/>
    <w:semiHidden/>
    <w:qFormat/>
    <w:rsid w:val="00C6575B"/>
    <w:rPr>
      <w:rFonts w:ascii="Segoe UI" w:hAnsi="Segoe UI" w:cs="Segoe UI"/>
      <w:sz w:val="18"/>
      <w:szCs w:val="1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7C381A"/>
    <w:pPr>
      <w:spacing w:after="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List Paragraph"/>
    <w:basedOn w:val="a"/>
    <w:uiPriority w:val="34"/>
    <w:qFormat/>
    <w:rsid w:val="00BA2BC7"/>
    <w:pPr>
      <w:ind w:left="720"/>
      <w:contextualSpacing/>
    </w:pPr>
  </w:style>
  <w:style w:type="paragraph" w:customStyle="1" w:styleId="ae">
    <w:name w:val="Верхний и нижний колонтитулы"/>
    <w:basedOn w:val="a"/>
    <w:qFormat/>
  </w:style>
  <w:style w:type="paragraph" w:customStyle="1" w:styleId="af">
    <w:name w:val="Колонтитул"/>
    <w:basedOn w:val="a"/>
    <w:qFormat/>
  </w:style>
  <w:style w:type="paragraph" w:styleId="af0">
    <w:name w:val="header"/>
    <w:basedOn w:val="a"/>
    <w:uiPriority w:val="99"/>
    <w:unhideWhenUsed/>
    <w:rsid w:val="00DD5103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DD5103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 Spacing"/>
    <w:uiPriority w:val="1"/>
    <w:qFormat/>
    <w:rsid w:val="009C514A"/>
    <w:rPr>
      <w:rFonts w:ascii="Calibri" w:eastAsia="Calibri" w:hAnsi="Calibri"/>
      <w:color w:val="00000A"/>
      <w:sz w:val="22"/>
    </w:rPr>
  </w:style>
  <w:style w:type="paragraph" w:customStyle="1" w:styleId="ConsPlusNonformat">
    <w:name w:val="ConsPlusNonformat"/>
    <w:qFormat/>
    <w:rsid w:val="004F2526"/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Cell">
    <w:name w:val="ConsPlusCell"/>
    <w:qFormat/>
    <w:rsid w:val="007C381A"/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formattext">
    <w:name w:val="formattext"/>
    <w:basedOn w:val="a"/>
    <w:qFormat/>
    <w:rsid w:val="006C67F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qFormat/>
    <w:rsid w:val="00C6575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4">
    <w:name w:val="Блочная цитата"/>
    <w:basedOn w:val="a"/>
    <w:qFormat/>
  </w:style>
  <w:style w:type="paragraph" w:styleId="af5">
    <w:name w:val="Subtitle"/>
    <w:basedOn w:val="12"/>
    <w:qFormat/>
  </w:style>
  <w:style w:type="table" w:styleId="af6">
    <w:name w:val="Table Grid"/>
    <w:basedOn w:val="a1"/>
    <w:uiPriority w:val="39"/>
    <w:rsid w:val="00953B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5F6A9-3896-4A58-BE61-E61535497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539</Words>
  <Characters>3075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Борисова</cp:lastModifiedBy>
  <cp:revision>19</cp:revision>
  <cp:lastPrinted>2023-06-21T17:59:00Z</cp:lastPrinted>
  <dcterms:created xsi:type="dcterms:W3CDTF">2021-07-07T08:01:00Z</dcterms:created>
  <dcterms:modified xsi:type="dcterms:W3CDTF">2023-06-22T08:07:00Z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