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4C9" w:rsidRDefault="00096749">
      <w:pPr>
        <w:pStyle w:val="af3"/>
        <w:spacing w:after="0" w:line="240" w:lineRule="auto"/>
        <w:ind w:left="765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7F64C9" w:rsidRDefault="007F64C9">
      <w:pPr>
        <w:pStyle w:val="af3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7F64C9" w:rsidRDefault="00096749">
      <w:pPr>
        <w:pStyle w:val="af3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7F64C9" w:rsidRDefault="00096749">
      <w:pPr>
        <w:pStyle w:val="af3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/>
          <w:sz w:val="28"/>
          <w:szCs w:val="28"/>
        </w:rPr>
        <w:br/>
        <w:t>городского округа Фрязино</w:t>
      </w:r>
    </w:p>
    <w:p w:rsidR="007F64C9" w:rsidRDefault="000F2315">
      <w:pPr>
        <w:pStyle w:val="af3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03B1B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03B1B">
        <w:rPr>
          <w:rFonts w:ascii="Times New Roman" w:hAnsi="Times New Roman"/>
          <w:sz w:val="28"/>
          <w:szCs w:val="28"/>
        </w:rPr>
        <w:t>566</w:t>
      </w:r>
      <w:bookmarkStart w:id="0" w:name="_GoBack"/>
      <w:bookmarkEnd w:id="0"/>
    </w:p>
    <w:p w:rsidR="007F64C9" w:rsidRDefault="007F64C9">
      <w:pPr>
        <w:jc w:val="both"/>
        <w:rPr>
          <w:szCs w:val="28"/>
        </w:rPr>
      </w:pPr>
    </w:p>
    <w:p w:rsidR="007F64C9" w:rsidRDefault="00096749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Положение</w:t>
      </w:r>
    </w:p>
    <w:p w:rsidR="007F64C9" w:rsidRDefault="00096749">
      <w:pPr>
        <w:pStyle w:val="af3"/>
        <w:spacing w:after="36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аттестационной комиссии администрации городского округа Фрязино по проведению аттестации руководителей учреждений культуры, дополнительного образования в сфере культуры и молодежной политики городского округа Фрязино</w:t>
      </w:r>
    </w:p>
    <w:p w:rsidR="007F64C9" w:rsidRDefault="00096749">
      <w:pPr>
        <w:shd w:val="clear" w:color="auto" w:fill="FFFFFF"/>
        <w:spacing w:after="240"/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7F64C9" w:rsidRDefault="00096749">
      <w:pPr>
        <w:shd w:val="clear" w:color="auto" w:fill="FFFFFF"/>
        <w:ind w:firstLine="709"/>
        <w:jc w:val="both"/>
      </w:pPr>
      <w:r>
        <w:rPr>
          <w:szCs w:val="28"/>
        </w:rPr>
        <w:t>1.1.</w:t>
      </w:r>
      <w:r>
        <w:rPr>
          <w:szCs w:val="28"/>
          <w:lang w:val="en-US"/>
        </w:rPr>
        <w:t> </w:t>
      </w:r>
      <w:r>
        <w:rPr>
          <w:szCs w:val="28"/>
        </w:rPr>
        <w:t xml:space="preserve">Настоящее Положение регламентирует порядок создания и деятельности аттестационной комиссии </w:t>
      </w:r>
      <w:r>
        <w:t>администрации городского округа Фрязино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по </w:t>
      </w:r>
      <w:r>
        <w:rPr>
          <w:szCs w:val="28"/>
        </w:rPr>
        <w:t>проведению аттестации руководителей учреждений культуры, дополнительного образования в сфере культуры и молодёжной политики городского округа Фрязино.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Аттестационная комиссия администрации городского округа Фрязино </w:t>
      </w:r>
      <w:r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проведению аттестации </w:t>
      </w:r>
      <w:bookmarkStart w:id="1" w:name="__DdeLink__7752_1920947291"/>
      <w:r>
        <w:rPr>
          <w:sz w:val="28"/>
          <w:szCs w:val="28"/>
        </w:rPr>
        <w:t>руководителей учреждений культуры, дополнительного образования в сфере культуры и молодёжной политики городского округа Фрязино</w:t>
      </w:r>
      <w:bookmarkEnd w:id="1"/>
      <w:r>
        <w:rPr>
          <w:sz w:val="28"/>
          <w:szCs w:val="28"/>
        </w:rPr>
        <w:t xml:space="preserve"> (далее – аттестационная комиссия, аттестуемые лица) создается и ликвидируется постановлением Администрации городского округа Фрязино.</w:t>
      </w:r>
    </w:p>
    <w:p w:rsidR="007F64C9" w:rsidRDefault="00096749">
      <w:pPr>
        <w:pStyle w:val="af0"/>
        <w:spacing w:beforeAutospacing="0" w:afterAutospacing="0"/>
        <w:ind w:firstLine="709"/>
        <w:jc w:val="both"/>
      </w:pPr>
      <w:r>
        <w:rPr>
          <w:sz w:val="28"/>
          <w:szCs w:val="28"/>
        </w:rPr>
        <w:t>1.3. Срок действия результатов аттестации руководителей учреждений культуры, дополнительного образования в сфере культуры и молодёжной политики городского округа Фрязино составляет 5 лет.</w:t>
      </w:r>
    </w:p>
    <w:p w:rsidR="007F64C9" w:rsidRDefault="00096749">
      <w:pPr>
        <w:pStyle w:val="af0"/>
        <w:spacing w:beforeAutospacing="0" w:afterAutospacing="0"/>
        <w:ind w:firstLine="709"/>
        <w:jc w:val="both"/>
      </w:pPr>
      <w:r>
        <w:rPr>
          <w:sz w:val="28"/>
          <w:szCs w:val="28"/>
        </w:rPr>
        <w:t xml:space="preserve">1.4. Аттестация аттестуемых лиц проводится один раз в пять лет. </w:t>
      </w:r>
    </w:p>
    <w:p w:rsidR="007F64C9" w:rsidRDefault="00096749">
      <w:pPr>
        <w:pStyle w:val="af0"/>
        <w:spacing w:beforeAutospacing="0" w:afterAutospacing="0"/>
        <w:ind w:firstLine="709"/>
        <w:jc w:val="both"/>
      </w:pPr>
      <w:r>
        <w:rPr>
          <w:sz w:val="28"/>
          <w:szCs w:val="28"/>
        </w:rPr>
        <w:t>1.5. Основной задачей аттестационной комиссии является проведение аттестации руководителей учреждений культуры, дополнительного образования в сфере культуры и молодёжной политики городского округа Фрязино.</w:t>
      </w:r>
    </w:p>
    <w:p w:rsidR="007F64C9" w:rsidRDefault="00096749">
      <w:pPr>
        <w:pStyle w:val="af0"/>
        <w:spacing w:beforeAutospacing="0" w:afterAutospacing="0"/>
        <w:ind w:firstLine="709"/>
        <w:jc w:val="both"/>
      </w:pPr>
      <w:r>
        <w:rPr>
          <w:sz w:val="28"/>
          <w:szCs w:val="28"/>
        </w:rPr>
        <w:t>1.6. Основными принципами работы аттестационной комиссии являются профессионализм, открытость и коллегиальность, комплексный подход к оценке качеств и деятельности аттестуемых лиц, обеспечивающие объективное, гуманное и доброжелательное отношение к аттестуемым лицам.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Аттестационная комиссия в своей деятельности руководствуется Трудовым кодексом Российской Федерации, Письмом Минкультуры РФ от 08.02.2010 № 7790-44/04-ПХ «Основные положения о порядке проведения аттестации работников учреждений культуры и искусства», Приказом Минкультуры РФ от 09.12.2013 № 2040 (ред. от 10.11.2017) «Об утверждении Порядка и сроков проведения аттестации кандидатов на должность руководителя и руководителя образовательной организации, подведомственной </w:t>
      </w:r>
      <w:r>
        <w:rPr>
          <w:sz w:val="28"/>
          <w:szCs w:val="28"/>
        </w:rPr>
        <w:lastRenderedPageBreak/>
        <w:t>Министерству культуры Российской Федерации», Приказом Минкультуры РФ от 24.06.2016 № 1435 «Об утверждении Порядка проведения периодической аттестации работников библиотек», Приказом Комитета по делам молодёжи Московской области от 28.12.2006 № О/Д-780 «Об утверждении Положения о порядке аттестации специалистов и руководящих работников по работе с молодёжью, сроков аттестации, утверждения объёмных показателей и отнесения к группам по оплате труда учреждений по работе с молодёжью муниципальных образований Московской области», Приказом Минздравсоцразвития РФ от 26.08.2010 года № 761н «Об утверждении единого квалификационного справочника должностей руководителей, специалистов и служащих», настоящим Положением.</w:t>
      </w:r>
    </w:p>
    <w:p w:rsidR="007F64C9" w:rsidRDefault="00096749">
      <w:pPr>
        <w:pStyle w:val="af0"/>
        <w:spacing w:before="240" w:beforeAutospacing="0" w:after="24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2. Состав аттестационной комиссии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состав аттестационной комиссии входит председатель в лице заместителя главы администрации городского округа Фрязино, курирующий соответствующее направление деятельности; начальник Управления культуры, спорта и молодёжной политики администрации городского округа Фрязино, выступающий заместителем председателя аттестационной комиссии; сотрудники Управления культуры, спорта и молодежной политики администрации городского округа Фрязино, представители отдела кадров и муниципальной службы Управления делами администрации городского округа Фрязино, являющиеся членами аттестационной комиссии.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отсутствия председателя аттестационной комиссии его функции осуществляет заместитель председателя аттестационной комиссии. Один из членов аттестационной комиссии выполняет работу секретаря.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аттестационной комиссии могут быть включены представители органов государственной власти и органов местного самоуправления, общественных объединений в сфере культуры, дополнительного образования в сфере культуры и молодёжной политики, научных и других организаций.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 учреждения культуры, дополнительного образования в сфере культуры и молодёжной политики, в котором работает аттестуемое лицо (при наличии такой организации).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Состав аттестационной комиссии формируется таким образом, чтобы была исключена возможность конфликта интересов, который мог бы повлиять на принимаемые аттестационной комиссией решения.</w:t>
      </w:r>
    </w:p>
    <w:p w:rsidR="007F64C9" w:rsidRDefault="00096749">
      <w:pPr>
        <w:pStyle w:val="af0"/>
        <w:spacing w:before="240" w:beforeAutospacing="0" w:after="24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 Функции и регламент работы аттестационной комиссии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3.1. Организация работы аттестационной комиссии возлагается на ее председателя. 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3.2. Организационно-техническое обеспечение работы аттестационной комиссии осуществляет секретарь аттестационной комиссии.</w:t>
      </w:r>
    </w:p>
    <w:p w:rsidR="007F64C9" w:rsidRDefault="0009674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Для проведения аттестации секретарь аттестационной комиссии осуществляет следующие функции:</w:t>
      </w:r>
    </w:p>
    <w:p w:rsidR="007F64C9" w:rsidRDefault="0009674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 готовит и представляет на утверждение председателю аттестационной комиссии график проведения аттестации руководителей учреждений культуры, дополнительного образования в сфере культуры и молодёжной политики городского округа Фрязино (далее – График);</w:t>
      </w:r>
    </w:p>
    <w:p w:rsidR="007F64C9" w:rsidRDefault="0009674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составляет списки лиц, подлежащих аттестации;</w:t>
      </w:r>
    </w:p>
    <w:p w:rsidR="007F64C9" w:rsidRDefault="0009674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 доводит до сведения подлежащих аттестации руководителей учреждений культуры, дополнительного образования в сфере культуры и молодёжной политики городского округа Фрязино График;</w:t>
      </w:r>
    </w:p>
    <w:p w:rsidR="007F64C9" w:rsidRDefault="0009674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готовит необходимые документы для работы аттестационной комиссии.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Аттестационная комиссия выполняет следующие функции: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прием и рассмотрение заявлений аттестуемых лиц;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подготовка и проведение процедуры аттестации в форме квалификационных испытаний аттестуемых;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 по итогам аттестации принятие решения о соответствии или несоответствии аттестуемых лиц квалификационным требованиям, предъявляемым к должности руководителя учреждения культуры, дополнительного образования в сфере культуры и молодёжной политики городского округа Фрязино; 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осуществление иных полномочий, установленных настоящим Положением.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3.4.</w:t>
      </w:r>
      <w:r>
        <w:rPr>
          <w:rFonts w:ascii="Times New Roman" w:hAnsi="Times New Roman" w:cs="Times New Roman"/>
          <w:szCs w:val="28"/>
          <w:lang w:val="en-US"/>
        </w:rPr>
        <w:t> </w:t>
      </w:r>
      <w:r>
        <w:rPr>
          <w:rFonts w:ascii="Times New Roman" w:hAnsi="Times New Roman" w:cs="Times New Roman"/>
          <w:szCs w:val="28"/>
        </w:rPr>
        <w:t>Аттестационная комиссия может привлекать независимых специалистов в качестве экспертов для решения возникающих в ходе аттестации вопросов либо создавать экспертные группы, состав и регламент работы которых утверждается постановлением администрации городского округа Фрязино.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3.5.</w:t>
      </w:r>
      <w:r>
        <w:rPr>
          <w:rFonts w:ascii="Times New Roman" w:hAnsi="Times New Roman" w:cs="Times New Roman"/>
          <w:szCs w:val="28"/>
          <w:lang w:val="en-US"/>
        </w:rPr>
        <w:t> </w:t>
      </w:r>
      <w:r>
        <w:rPr>
          <w:rFonts w:ascii="Times New Roman" w:hAnsi="Times New Roman" w:cs="Times New Roman"/>
          <w:szCs w:val="28"/>
        </w:rPr>
        <w:t>Заседания аттестационной комиссии проводятся по Графику, утвержденному председателем аттестационной комиссии согласно приложению 1.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3.6. Аттестуемый должен быть извещен о дате проведения аттестации не позднее, чем за месяц до начала работы аттестационной комиссии.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3.7. Аттестационная комиссия обеспечивает личное присутствие аттестуемого лица на заседании аттестационной комиссии. В случае неявки аттестуемого на заседание без уважительных причин аттестационная комиссия принимает решение по данному лицу в его отсутствие, доводит до сведения данного лица в письменном виде.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3.8. </w:t>
      </w:r>
      <w:r>
        <w:rPr>
          <w:rFonts w:ascii="Times New Roman" w:hAnsi="Times New Roman" w:cs="Times New Roman"/>
          <w:szCs w:val="28"/>
        </w:rPr>
        <w:t>По результатам рассмотрения представленных в аттестационную комиссию материалов, заслушивания приглашенных лиц, выступлений и ответов аттестуемого лица, аттестационная комиссия принимает одно из следующих решений: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«соответствует занимаемой должности»;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 «соответствует занимаемой должности при условии выполнения рекомендаций»;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– «не соответствует занимаемой должности».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lastRenderedPageBreak/>
        <w:t xml:space="preserve">3.9. В случае признания </w:t>
      </w:r>
      <w:r>
        <w:rPr>
          <w:rFonts w:ascii="Times New Roman" w:hAnsi="Times New Roman" w:cs="Times New Roman"/>
          <w:szCs w:val="28"/>
        </w:rPr>
        <w:t xml:space="preserve">аттестуемого лица </w:t>
      </w:r>
      <w:r>
        <w:rPr>
          <w:rFonts w:ascii="Times New Roman" w:hAnsi="Times New Roman" w:cs="Times New Roman"/>
          <w:color w:val="000000"/>
          <w:szCs w:val="28"/>
        </w:rPr>
        <w:t>несоответствующим занимаемой должности</w:t>
      </w: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Cs w:val="28"/>
        </w:rPr>
        <w:t>повторная аттестация по заявлению аттестуемого лица может производиться не ранее, чем через год.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3.10. </w:t>
      </w:r>
      <w:r>
        <w:rPr>
          <w:rFonts w:ascii="Times New Roman" w:hAnsi="Times New Roman" w:cs="Times New Roman"/>
          <w:szCs w:val="28"/>
        </w:rPr>
        <w:t>Решения аттестационной комиссии принимаются большинством голосов присутствующих на заседании членов аттестационной комиссии. Мнение членов аттестационной комиссии выражается словами «за» или «против». При равенстве голосов решение принимается в пользу аттестуемого.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Члены аттестационной комиссии, не согласные с принятым решением, имеют право в письменной форме изложить свое мнение, которое приобщается к протоколу.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3.11. Решение аттестационной комиссии сообщается аттестуемому лицу сразу после голосования.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3.12. Ход заседания аттестационной комиссии, результаты голосования и решение по каждому аттестуемому лицу оформляются протоколом (приложение 2), который подписывается председателем (заместителем председателя) и секретарем аттестационной комиссии.</w:t>
      </w:r>
    </w:p>
    <w:p w:rsidR="007F64C9" w:rsidRDefault="000967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3.13. Председатель комиссии несет ответственность за объективность и законность решения аттестационной комиссии о соответствии или несоответствии аттестуемых лиц требованиям, предъявляемым к должности руководителя учреждения культуры, дополнительного образования в сфере культуры и молодёжной политики городского округа Фрязино.</w:t>
      </w:r>
    </w:p>
    <w:p w:rsidR="007F64C9" w:rsidRDefault="00096749">
      <w:pPr>
        <w:pStyle w:val="af0"/>
        <w:spacing w:before="240" w:beforeAutospacing="0" w:after="24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4. Реализация решений аттестационной комиссии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Решение аттестационной комиссии о результатах аттестации </w:t>
      </w:r>
      <w:r>
        <w:rPr>
          <w:color w:val="000000"/>
          <w:sz w:val="28"/>
          <w:szCs w:val="28"/>
        </w:rPr>
        <w:t xml:space="preserve">оформляется в протоколе заседания аттестационной комиссии и </w:t>
      </w:r>
      <w:r>
        <w:rPr>
          <w:sz w:val="28"/>
          <w:szCs w:val="28"/>
        </w:rPr>
        <w:t xml:space="preserve">вступает в силу </w:t>
      </w:r>
      <w:r>
        <w:rPr>
          <w:color w:val="000000"/>
          <w:sz w:val="28"/>
          <w:szCs w:val="28"/>
        </w:rPr>
        <w:t xml:space="preserve">со дня его подписания и в месячный срок </w:t>
      </w:r>
      <w:r>
        <w:rPr>
          <w:sz w:val="28"/>
          <w:szCs w:val="28"/>
        </w:rPr>
        <w:t>утверждается постановлением Администрации городского округа Фрязино.</w:t>
      </w:r>
    </w:p>
    <w:p w:rsidR="007F64C9" w:rsidRDefault="00096749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4.2. Решение аттестационной комиссии заносится в аттестационный лист аттестуемого, указывается дата утверждения, подписывается председателем аттестационной комиссии, заместителем председателя, секретарем и членами аттестационной комиссии, присутствовавшими на её заседании. Аттестационный лист оформляется в трех экземплярах, один из которых хранится в документах аттестационной комиссии, второй – в личном деле аттестуемого лица, третий – выдается ему на руки.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4.3. Аттестации на соответствие занимаемой должности не подлежат: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руководители, проработавшие в занимаемой должности менее одного года;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руководители в течении года с момента окончания повышения квалификации или переподготовки;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беременные женщины;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– женщины, находящиеся в отпуске по беременности и родам; 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– женщины, находящиеся в отпуске по уходу за ребенком и имеющие детей в возрасте до трех лет.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lastRenderedPageBreak/>
        <w:t>Аттестация указанных лиц возможна не ранее чем через год после выхода из указанных отпусков.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4.4. Рассмотрение продления сроков действия результатов аттестации в отношении категорий лиц, указанных в пункте 4.3, осуществляется на основании заявлений руководителей учреждений культуры, дополнительного образования в сфере культуры и молодёжной политики.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 xml:space="preserve">Решение аттестационной комиссии о продлении сроков действия результатов аттестации оформляется в протоколе заседания аттестационной комиссии и вступает в силу со дня его подписания </w:t>
      </w:r>
      <w:r>
        <w:rPr>
          <w:color w:val="000000"/>
          <w:szCs w:val="28"/>
        </w:rPr>
        <w:t xml:space="preserve">и в месячный срок </w:t>
      </w:r>
      <w:r>
        <w:rPr>
          <w:szCs w:val="28"/>
        </w:rPr>
        <w:t>утверждается постановлением Администрации городского округа Фрязино.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4.5. В случае истечения срока действия </w:t>
      </w:r>
      <w:r>
        <w:rPr>
          <w:szCs w:val="28"/>
        </w:rPr>
        <w:t xml:space="preserve">результатов аттестации у </w:t>
      </w:r>
      <w:r>
        <w:rPr>
          <w:color w:val="000000"/>
          <w:szCs w:val="28"/>
        </w:rPr>
        <w:t xml:space="preserve">руководителей учреждений культуры, дополнительного образования в сфере культуры и молодёжной политики, которым до пенсии по старости (по возрасту) остался один год, имеющаяся у </w:t>
      </w:r>
      <w:r>
        <w:rPr>
          <w:szCs w:val="28"/>
        </w:rPr>
        <w:t>них должность, сохраняется</w:t>
      </w:r>
      <w:r>
        <w:rPr>
          <w:color w:val="000000"/>
          <w:szCs w:val="28"/>
        </w:rPr>
        <w:t xml:space="preserve"> до наступления пенсионного возраста, после чего на указанных работников распространяется общий </w:t>
      </w:r>
      <w:r>
        <w:rPr>
          <w:szCs w:val="28"/>
        </w:rPr>
        <w:t>порядок прохождения аттестации на соответствие занимаемой должности.</w:t>
      </w:r>
    </w:p>
    <w:p w:rsidR="007F64C9" w:rsidRDefault="00096749">
      <w:pPr>
        <w:shd w:val="clear" w:color="auto" w:fill="FFFFFF"/>
        <w:ind w:firstLine="709"/>
        <w:jc w:val="both"/>
        <w:rPr>
          <w:szCs w:val="28"/>
        </w:rPr>
      </w:pPr>
      <w:r>
        <w:rPr>
          <w:color w:val="000000"/>
          <w:szCs w:val="28"/>
        </w:rPr>
        <w:t>4.6. Трудовые споры по вопросам аттестации руководителей учреждений культуры, дополнительного образования в сфере культуры и молодёжной политики, рассматриваются в комиссиях по трудовым спорам, судах в порядке, установленном законодательством Российской Федерации.</w:t>
      </w:r>
    </w:p>
    <w:p w:rsidR="007F64C9" w:rsidRDefault="00096749">
      <w:pPr>
        <w:pStyle w:val="af0"/>
        <w:spacing w:before="240" w:beforeAutospacing="0" w:after="24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5. Заключительные положения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Настоящее Положение, изменения и дополнения к нему утверждаются постановлением Администрации городского округа Фрязино.</w:t>
      </w:r>
    </w:p>
    <w:p w:rsidR="007F64C9" w:rsidRDefault="00096749">
      <w:pPr>
        <w:pStyle w:val="af0"/>
        <w:spacing w:beforeAutospacing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Положение действительно до внесения органами государственной власти Российской Федерации изменений в установленный порядок аттестации руководителей учреждений культуры, дополнительного образования в сфере культуры и молодёжной политики.</w:t>
      </w:r>
    </w:p>
    <w:p w:rsidR="007F64C9" w:rsidRDefault="007F64C9">
      <w:pPr>
        <w:pStyle w:val="af0"/>
        <w:spacing w:beforeAutospacing="0" w:afterAutospacing="0"/>
        <w:jc w:val="both"/>
        <w:rPr>
          <w:sz w:val="28"/>
          <w:szCs w:val="28"/>
        </w:rPr>
        <w:sectPr w:rsidR="007F64C9">
          <w:headerReference w:type="default" r:id="rId7"/>
          <w:headerReference w:type="first" r:id="rId8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81" w:charSpace="-14542"/>
        </w:sectPr>
      </w:pPr>
    </w:p>
    <w:p w:rsidR="007F64C9" w:rsidRDefault="0009674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1 к Положению</w:t>
      </w:r>
    </w:p>
    <w:p w:rsidR="007F64C9" w:rsidRDefault="0009674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об аттестационной комиссии администрации городского округа Фрязино</w:t>
      </w:r>
      <w:r>
        <w:rPr>
          <w:rFonts w:ascii="Times New Roman" w:hAnsi="Times New Roman" w:cs="Times New Roman"/>
          <w:szCs w:val="28"/>
        </w:rPr>
        <w:br/>
        <w:t xml:space="preserve">по проведению аттестации руководителей учреждений культуры, дополнительного образования в сфере культуры и молодежной политики </w:t>
      </w:r>
    </w:p>
    <w:p w:rsidR="007F64C9" w:rsidRDefault="0009674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городского округа Фрязино</w:t>
      </w:r>
    </w:p>
    <w:p w:rsidR="007F64C9" w:rsidRDefault="007F64C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Cs w:val="28"/>
        </w:rPr>
      </w:pPr>
    </w:p>
    <w:p w:rsidR="007F64C9" w:rsidRDefault="007F64C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ind w:left="439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УТВЕРЖДАЮ</w:t>
      </w:r>
    </w:p>
    <w:p w:rsidR="007F64C9" w:rsidRDefault="00096749">
      <w:pPr>
        <w:pStyle w:val="ConsPlusNonformat"/>
        <w:ind w:left="439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Председатель аттестационной комиссии администрации городского округа Фрязино</w:t>
      </w:r>
    </w:p>
    <w:p w:rsidR="007F64C9" w:rsidRDefault="00096749">
      <w:pPr>
        <w:pStyle w:val="ConsPlusNonformat"/>
        <w:ind w:left="439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 / ________________</w:t>
      </w:r>
    </w:p>
    <w:p w:rsidR="007F64C9" w:rsidRDefault="00096749">
      <w:pPr>
        <w:pStyle w:val="ConsPlusNonformat"/>
        <w:ind w:left="43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(подпись)                         (расшифровка подписи)</w:t>
      </w:r>
    </w:p>
    <w:p w:rsidR="007F64C9" w:rsidRDefault="00096749">
      <w:pPr>
        <w:pStyle w:val="ConsPlusNonformat"/>
        <w:ind w:left="4395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«_____» ________________ 20___ г.</w:t>
      </w:r>
    </w:p>
    <w:p w:rsidR="007F64C9" w:rsidRDefault="007F64C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Cs w:val="28"/>
        </w:rPr>
      </w:pPr>
    </w:p>
    <w:p w:rsidR="007F64C9" w:rsidRDefault="007F64C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ГРАФИК</w:t>
      </w: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проведения аттестации руководителей </w:t>
      </w: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учреждений культуры, </w:t>
      </w:r>
      <w:r>
        <w:rPr>
          <w:rFonts w:ascii="Times New Roman" w:hAnsi="Times New Roman" w:cs="Times New Roman"/>
          <w:b/>
          <w:szCs w:val="28"/>
        </w:rPr>
        <w:t>дополнительного образования в сфере культуры и молодёжной политики</w:t>
      </w:r>
      <w:r>
        <w:rPr>
          <w:rFonts w:ascii="Times New Roman" w:hAnsi="Times New Roman" w:cs="Times New Roman"/>
          <w:b/>
          <w:bCs/>
          <w:szCs w:val="28"/>
        </w:rPr>
        <w:t xml:space="preserve"> городского округа Фрязино</w:t>
      </w: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в 20____ году</w:t>
      </w:r>
    </w:p>
    <w:p w:rsidR="007F64C9" w:rsidRDefault="007F64C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Cs w:val="28"/>
        </w:rPr>
      </w:pPr>
    </w:p>
    <w:p w:rsidR="007F64C9" w:rsidRDefault="007F64C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Cs w:val="28"/>
        </w:rPr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611"/>
        <w:gridCol w:w="752"/>
        <w:gridCol w:w="1269"/>
        <w:gridCol w:w="1333"/>
        <w:gridCol w:w="1333"/>
        <w:gridCol w:w="1333"/>
        <w:gridCol w:w="1556"/>
        <w:gridCol w:w="1521"/>
      </w:tblGrid>
      <w:tr w:rsidR="007F64C9">
        <w:trPr>
          <w:trHeight w:val="597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</w:pPr>
            <w:r>
              <w:rPr>
                <w:sz w:val="24"/>
              </w:rPr>
              <w:t>Дата</w:t>
            </w: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Учреждение</w:t>
            </w:r>
          </w:p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культуры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аттестуемого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аттестуемого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Подпись аттестуемого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Срок предоставления</w:t>
            </w:r>
          </w:p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документов</w:t>
            </w:r>
          </w:p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в комиссию</w:t>
            </w: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F64C9" w:rsidRDefault="00096749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7F64C9">
        <w:trPr>
          <w:cantSplit/>
          <w:trHeight w:val="1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</w:tr>
      <w:tr w:rsidR="007F64C9">
        <w:trPr>
          <w:cantSplit/>
          <w:trHeight w:val="108"/>
        </w:trPr>
        <w:tc>
          <w:tcPr>
            <w:tcW w:w="6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F64C9" w:rsidRDefault="007F64C9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7F64C9" w:rsidRDefault="007F64C9">
      <w:pPr>
        <w:rPr>
          <w:szCs w:val="28"/>
        </w:rPr>
      </w:pPr>
    </w:p>
    <w:p w:rsidR="007F64C9" w:rsidRDefault="00096749">
      <w:pPr>
        <w:rPr>
          <w:szCs w:val="28"/>
        </w:rPr>
      </w:pPr>
      <w:r>
        <w:rPr>
          <w:szCs w:val="28"/>
        </w:rPr>
        <w:t>Составил: ___________________      /      ______________________</w:t>
      </w:r>
    </w:p>
    <w:p w:rsidR="007F64C9" w:rsidRDefault="0009674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(подпись)                        (расшифровка подписи)</w:t>
      </w:r>
    </w:p>
    <w:p w:rsidR="007F64C9" w:rsidRDefault="007F64C9">
      <w:pPr>
        <w:pStyle w:val="ConsPlusNonformat"/>
        <w:rPr>
          <w:rFonts w:ascii="Times New Roman" w:hAnsi="Times New Roman" w:cs="Times New Roman"/>
        </w:rPr>
        <w:sectPr w:rsidR="007F64C9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docGrid w:linePitch="381" w:charSpace="-14542"/>
        </w:sectPr>
      </w:pPr>
    </w:p>
    <w:p w:rsidR="007F64C9" w:rsidRDefault="00096749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Приложение 2 к Положению</w:t>
      </w:r>
    </w:p>
    <w:p w:rsidR="007F64C9" w:rsidRDefault="0009674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об аттестационной комиссии администрации городского округа Фрязино</w:t>
      </w:r>
      <w:r>
        <w:rPr>
          <w:rFonts w:ascii="Times New Roman" w:hAnsi="Times New Roman" w:cs="Times New Roman"/>
          <w:szCs w:val="28"/>
        </w:rPr>
        <w:br/>
        <w:t xml:space="preserve">по проведению аттестации руководителей учреждений культуры, дополнительного образования в сфере культуры и молодежной политики </w:t>
      </w:r>
    </w:p>
    <w:p w:rsidR="007F64C9" w:rsidRDefault="0009674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городского округа Фрязино</w:t>
      </w:r>
    </w:p>
    <w:p w:rsidR="007F64C9" w:rsidRDefault="007F64C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</w:p>
    <w:p w:rsidR="007F64C9" w:rsidRDefault="007F64C9">
      <w:pPr>
        <w:pStyle w:val="ConsPlusNormal"/>
        <w:widowControl/>
        <w:ind w:firstLine="0"/>
        <w:jc w:val="right"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ПРОТОКОЛ</w:t>
      </w:r>
    </w:p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заседания аттестационной комиссии</w:t>
      </w:r>
    </w:p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от «_____» ______________ 20__ г.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                    г.о. Фрязино</w:t>
      </w:r>
    </w:p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Присутствовали: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908"/>
        <w:gridCol w:w="1619"/>
        <w:gridCol w:w="6044"/>
      </w:tblGrid>
      <w:tr w:rsidR="007F64C9">
        <w:tc>
          <w:tcPr>
            <w:tcW w:w="1908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Председатель</w:t>
            </w:r>
          </w:p>
        </w:tc>
        <w:tc>
          <w:tcPr>
            <w:tcW w:w="7662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3527" w:type="dxa"/>
            <w:gridSpan w:val="2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Заместитель председателя</w:t>
            </w:r>
          </w:p>
        </w:tc>
        <w:tc>
          <w:tcPr>
            <w:tcW w:w="6043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3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Члены аттестационной комиссии:</w:t>
            </w:r>
          </w:p>
        </w:tc>
      </w:tr>
      <w:tr w:rsidR="007F64C9">
        <w:tc>
          <w:tcPr>
            <w:tcW w:w="9570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Приглашенные лица: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7F64C9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1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Повестка заседания:</w:t>
      </w:r>
    </w:p>
    <w:p w:rsidR="007F64C9" w:rsidRDefault="00096749">
      <w:pPr>
        <w:pStyle w:val="ConsPlusNonformat"/>
        <w:widowControl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Аттестация кандидата 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971"/>
        <w:gridCol w:w="4600"/>
      </w:tblGrid>
      <w:tr w:rsidR="007F64C9">
        <w:tc>
          <w:tcPr>
            <w:tcW w:w="4970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0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учреждения)</w:t>
      </w: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9571"/>
      </w:tblGrid>
      <w:tr w:rsidR="007F64C9">
        <w:tc>
          <w:tcPr>
            <w:tcW w:w="9571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09674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аттестуемого полностью)</w:t>
      </w:r>
    </w:p>
    <w:p w:rsidR="007F64C9" w:rsidRDefault="007F64C9">
      <w:pPr>
        <w:pStyle w:val="ConsPlusNonformat"/>
        <w:widowControl/>
        <w:jc w:val="center"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1722"/>
        <w:gridCol w:w="7849"/>
      </w:tblGrid>
      <w:tr w:rsidR="007F64C9">
        <w:tc>
          <w:tcPr>
            <w:tcW w:w="1722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Сообщения:</w:t>
            </w:r>
          </w:p>
        </w:tc>
        <w:tc>
          <w:tcPr>
            <w:tcW w:w="7848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5154"/>
        <w:gridCol w:w="4417"/>
      </w:tblGrid>
      <w:tr w:rsidR="007F64C9">
        <w:tc>
          <w:tcPr>
            <w:tcW w:w="5153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Вопросы аттестуемому и ответы на них:</w:t>
            </w:r>
          </w:p>
        </w:tc>
        <w:tc>
          <w:tcPr>
            <w:tcW w:w="4417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608"/>
        <w:gridCol w:w="4963"/>
      </w:tblGrid>
      <w:tr w:rsidR="007F64C9">
        <w:tc>
          <w:tcPr>
            <w:tcW w:w="4608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Решение аттестационной комиссии</w:t>
            </w:r>
          </w:p>
        </w:tc>
        <w:tc>
          <w:tcPr>
            <w:tcW w:w="4962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rPr>
          <w:trHeight w:val="1409"/>
        </w:trPr>
        <w:tc>
          <w:tcPr>
            <w:tcW w:w="9570" w:type="dxa"/>
            <w:gridSpan w:val="2"/>
            <w:tcBorders>
              <w:top w:val="single" w:sz="4" w:space="0" w:color="00000A"/>
            </w:tcBorders>
            <w:shd w:val="clear" w:color="auto" w:fill="auto"/>
          </w:tcPr>
          <w:p w:rsidR="007F64C9" w:rsidRDefault="000967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(соответствует занимаемой должности, соответствует занимаемой должности при условии выполнения рекомендаций, не соответствует занимаемой должности)</w:t>
            </w: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p w:rsidR="007F64C9" w:rsidRDefault="00096749">
      <w:pPr>
        <w:pStyle w:val="ConsPlusNonformat"/>
        <w:widowControl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Количество голосов:</w:t>
      </w:r>
    </w:p>
    <w:tbl>
      <w:tblPr>
        <w:tblW w:w="2628" w:type="dxa"/>
        <w:tblLayout w:type="fixed"/>
        <w:tblLook w:val="01E0" w:firstRow="1" w:lastRow="1" w:firstColumn="1" w:lastColumn="1" w:noHBand="0" w:noVBand="0"/>
      </w:tblPr>
      <w:tblGrid>
        <w:gridCol w:w="1368"/>
        <w:gridCol w:w="1260"/>
      </w:tblGrid>
      <w:tr w:rsidR="007F64C9">
        <w:tc>
          <w:tcPr>
            <w:tcW w:w="1367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«за»</w:t>
            </w:r>
          </w:p>
        </w:tc>
        <w:tc>
          <w:tcPr>
            <w:tcW w:w="1260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1367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«против»</w:t>
            </w:r>
          </w:p>
        </w:tc>
        <w:tc>
          <w:tcPr>
            <w:tcW w:w="126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>
      <w:pPr>
        <w:pStyle w:val="ConsPlusNonformat"/>
        <w:widowControl/>
        <w:rPr>
          <w:rFonts w:ascii="Times New Roman" w:hAnsi="Times New Roman" w:cs="Times New Roman"/>
          <w:szCs w:val="28"/>
        </w:rPr>
      </w:pPr>
    </w:p>
    <w:tbl>
      <w:tblPr>
        <w:tblW w:w="9571" w:type="dxa"/>
        <w:tblLayout w:type="fixed"/>
        <w:tblCellMar>
          <w:left w:w="113" w:type="dxa"/>
        </w:tblCellMar>
        <w:tblLook w:val="01E0" w:firstRow="1" w:lastRow="1" w:firstColumn="1" w:lastColumn="1" w:noHBand="0" w:noVBand="0"/>
      </w:tblPr>
      <w:tblGrid>
        <w:gridCol w:w="5330"/>
        <w:gridCol w:w="4241"/>
      </w:tblGrid>
      <w:tr w:rsidR="007F64C9">
        <w:tc>
          <w:tcPr>
            <w:tcW w:w="5329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Рекомендации аттестационной комиссии:</w:t>
            </w:r>
          </w:p>
        </w:tc>
        <w:tc>
          <w:tcPr>
            <w:tcW w:w="4241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95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7F64C9" w:rsidRDefault="007F64C9"/>
    <w:p w:rsidR="007F64C9" w:rsidRDefault="007F64C9"/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2596"/>
        <w:gridCol w:w="3450"/>
        <w:gridCol w:w="363"/>
        <w:gridCol w:w="3162"/>
      </w:tblGrid>
      <w:tr w:rsidR="007F64C9">
        <w:tc>
          <w:tcPr>
            <w:tcW w:w="2595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Председатель</w:t>
            </w:r>
          </w:p>
        </w:tc>
        <w:tc>
          <w:tcPr>
            <w:tcW w:w="3450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63" w:type="dxa"/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62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2595" w:type="dxa"/>
            <w:shd w:val="clear" w:color="auto" w:fill="auto"/>
          </w:tcPr>
          <w:p w:rsidR="007F64C9" w:rsidRDefault="007F64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00000A"/>
            </w:tcBorders>
            <w:shd w:val="clear" w:color="auto" w:fill="auto"/>
          </w:tcPr>
          <w:p w:rsidR="007F64C9" w:rsidRDefault="000967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63" w:type="dxa"/>
            <w:shd w:val="clear" w:color="auto" w:fill="auto"/>
          </w:tcPr>
          <w:p w:rsidR="007F64C9" w:rsidRDefault="007F64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  <w:tcBorders>
              <w:top w:val="single" w:sz="4" w:space="0" w:color="00000A"/>
            </w:tcBorders>
            <w:shd w:val="clear" w:color="auto" w:fill="auto"/>
          </w:tcPr>
          <w:p w:rsidR="007F64C9" w:rsidRDefault="000967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(расшифровка подписи)</w:t>
            </w:r>
          </w:p>
          <w:p w:rsidR="007F64C9" w:rsidRDefault="007F64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64C9">
        <w:tc>
          <w:tcPr>
            <w:tcW w:w="2595" w:type="dxa"/>
            <w:shd w:val="clear" w:color="auto" w:fill="auto"/>
          </w:tcPr>
          <w:p w:rsidR="007F64C9" w:rsidRDefault="0009674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Секретарь</w:t>
            </w:r>
          </w:p>
        </w:tc>
        <w:tc>
          <w:tcPr>
            <w:tcW w:w="3450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63" w:type="dxa"/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3162" w:type="dxa"/>
            <w:tcBorders>
              <w:bottom w:val="single" w:sz="4" w:space="0" w:color="00000A"/>
            </w:tcBorders>
            <w:shd w:val="clear" w:color="auto" w:fill="auto"/>
          </w:tcPr>
          <w:p w:rsidR="007F64C9" w:rsidRDefault="007F64C9">
            <w:pPr>
              <w:pStyle w:val="ConsPlusNonforma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F64C9">
        <w:tc>
          <w:tcPr>
            <w:tcW w:w="2595" w:type="dxa"/>
            <w:shd w:val="clear" w:color="auto" w:fill="auto"/>
          </w:tcPr>
          <w:p w:rsidR="007F64C9" w:rsidRDefault="007F64C9">
            <w:pPr>
              <w:pStyle w:val="ConsPlusNonformat"/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0967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63" w:type="dxa"/>
            <w:shd w:val="clear" w:color="auto" w:fill="auto"/>
          </w:tcPr>
          <w:p w:rsidR="007F64C9" w:rsidRDefault="007F64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7F64C9" w:rsidRDefault="0009674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7F64C9" w:rsidRDefault="007F64C9">
      <w:pPr>
        <w:pStyle w:val="ConsPlusNonformat"/>
        <w:tabs>
          <w:tab w:val="left" w:pos="2596"/>
          <w:tab w:val="left" w:pos="6044"/>
          <w:tab w:val="left" w:pos="6409"/>
        </w:tabs>
        <w:rPr>
          <w:rFonts w:ascii="Times New Roman" w:hAnsi="Times New Roman" w:cs="Times New Roman"/>
        </w:rPr>
      </w:pPr>
    </w:p>
    <w:sectPr w:rsidR="007F64C9">
      <w:headerReference w:type="default" r:id="rId10"/>
      <w:headerReference w:type="first" r:id="rId11"/>
      <w:pgSz w:w="11906" w:h="16838"/>
      <w:pgMar w:top="1134" w:right="567" w:bottom="1134" w:left="1701" w:header="709" w:footer="0" w:gutter="0"/>
      <w:cols w:space="720"/>
      <w:formProt w:val="0"/>
      <w:titlePg/>
      <w:docGrid w:linePitch="381" w:charSpace="-145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5A8" w:rsidRDefault="00E505A8">
      <w:r>
        <w:separator/>
      </w:r>
    </w:p>
  </w:endnote>
  <w:endnote w:type="continuationSeparator" w:id="0">
    <w:p w:rsidR="00E505A8" w:rsidRDefault="00E5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5A8" w:rsidRDefault="00E505A8">
      <w:r>
        <w:separator/>
      </w:r>
    </w:p>
  </w:footnote>
  <w:footnote w:type="continuationSeparator" w:id="0">
    <w:p w:rsidR="00E505A8" w:rsidRDefault="00E50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9" w:rsidRDefault="00096749">
    <w:pPr>
      <w:pStyle w:val="af2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03B1B">
      <w:rPr>
        <w:noProof/>
        <w:sz w:val="20"/>
        <w:szCs w:val="20"/>
      </w:rPr>
      <w:t>5</w:t>
    </w:r>
    <w:r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9" w:rsidRDefault="007F64C9">
    <w:pPr>
      <w:pStyle w:val="af2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9" w:rsidRDefault="007F64C9">
    <w:pPr>
      <w:pStyle w:val="af2"/>
      <w:jc w:val="center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9" w:rsidRDefault="00096749">
    <w:pPr>
      <w:pStyle w:val="af2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B03B1B">
      <w:rPr>
        <w:noProof/>
        <w:sz w:val="20"/>
        <w:szCs w:val="20"/>
      </w:rPr>
      <w:t>8</w:t>
    </w:r>
    <w:r>
      <w:rPr>
        <w:sz w:val="20"/>
        <w:szCs w:val="20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9" w:rsidRDefault="007F64C9">
    <w:pPr>
      <w:pStyle w:val="af2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C9"/>
    <w:rsid w:val="00096749"/>
    <w:rsid w:val="000F2315"/>
    <w:rsid w:val="007F64C9"/>
    <w:rsid w:val="00B03B1B"/>
    <w:rsid w:val="00E5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2397A-52AC-41DC-B0E9-4DEF7C2A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DB"/>
    <w:rPr>
      <w:sz w:val="28"/>
      <w:szCs w:val="24"/>
    </w:rPr>
  </w:style>
  <w:style w:type="paragraph" w:styleId="1">
    <w:name w:val="heading 1"/>
    <w:basedOn w:val="a"/>
    <w:link w:val="10"/>
    <w:qFormat/>
    <w:rsid w:val="005642DB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qFormat/>
    <w:rsid w:val="00D2703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qFormat/>
    <w:rsid w:val="00555A1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Интернет) Знак"/>
    <w:qFormat/>
    <w:rsid w:val="00D27038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link w:val="1"/>
    <w:qFormat/>
    <w:rsid w:val="00D27038"/>
    <w:rPr>
      <w:b/>
      <w:bCs/>
      <w:sz w:val="36"/>
      <w:szCs w:val="24"/>
      <w:lang w:val="ru-RU" w:eastAsia="ru-RU" w:bidi="ar-SA"/>
    </w:rPr>
  </w:style>
  <w:style w:type="character" w:styleId="a4">
    <w:name w:val="page number"/>
    <w:basedOn w:val="a0"/>
    <w:qFormat/>
    <w:rsid w:val="007E62AA"/>
  </w:style>
  <w:style w:type="character" w:customStyle="1" w:styleId="a5">
    <w:name w:val="Нижний колонтитул Знак"/>
    <w:qFormat/>
    <w:rsid w:val="003C6DB3"/>
    <w:rPr>
      <w:sz w:val="28"/>
      <w:szCs w:val="24"/>
    </w:rPr>
  </w:style>
  <w:style w:type="character" w:customStyle="1" w:styleId="a6">
    <w:name w:val="Верхний колонтитул Знак"/>
    <w:uiPriority w:val="99"/>
    <w:qFormat/>
    <w:rsid w:val="00A932B5"/>
    <w:rPr>
      <w:sz w:val="28"/>
      <w:szCs w:val="24"/>
    </w:rPr>
  </w:style>
  <w:style w:type="character" w:customStyle="1" w:styleId="a7">
    <w:name w:val="Текст выноски Знак"/>
    <w:basedOn w:val="a0"/>
    <w:link w:val="a8"/>
    <w:semiHidden/>
    <w:qFormat/>
    <w:rsid w:val="002A343F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a">
    <w:name w:val="Body Text"/>
    <w:basedOn w:val="a"/>
    <w:rsid w:val="00830B12"/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customStyle="1" w:styleId="12">
    <w:name w:val="Название1"/>
    <w:basedOn w:val="a"/>
    <w:qFormat/>
    <w:rsid w:val="00D27038"/>
    <w:pPr>
      <w:jc w:val="center"/>
    </w:pPr>
    <w:rPr>
      <w:b/>
      <w:sz w:val="32"/>
      <w:szCs w:val="20"/>
    </w:rPr>
  </w:style>
  <w:style w:type="paragraph" w:customStyle="1" w:styleId="ae">
    <w:name w:val="Знак"/>
    <w:basedOn w:val="a"/>
    <w:qFormat/>
    <w:rsid w:val="00D270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qFormat/>
    <w:rsid w:val="00D27038"/>
    <w:pPr>
      <w:widowControl w:val="0"/>
      <w:ind w:firstLine="720"/>
    </w:pPr>
    <w:rPr>
      <w:rFonts w:ascii="Arial" w:hAnsi="Arial" w:cs="Arial"/>
      <w:sz w:val="28"/>
    </w:rPr>
  </w:style>
  <w:style w:type="paragraph" w:customStyle="1" w:styleId="ConsPlusNonformat">
    <w:name w:val="ConsPlusNonformat"/>
    <w:qFormat/>
    <w:rsid w:val="00D27038"/>
    <w:pPr>
      <w:widowControl w:val="0"/>
    </w:pPr>
    <w:rPr>
      <w:rFonts w:ascii="Courier New" w:hAnsi="Courier New" w:cs="Courier New"/>
      <w:sz w:val="28"/>
    </w:rPr>
  </w:style>
  <w:style w:type="paragraph" w:customStyle="1" w:styleId="ConsPlusTitle">
    <w:name w:val="ConsPlusTitle"/>
    <w:qFormat/>
    <w:rsid w:val="00D27038"/>
    <w:pPr>
      <w:widowControl w:val="0"/>
    </w:pPr>
    <w:rPr>
      <w:rFonts w:ascii="Arial" w:hAnsi="Arial" w:cs="Arial"/>
      <w:b/>
      <w:bCs/>
      <w:sz w:val="28"/>
    </w:rPr>
  </w:style>
  <w:style w:type="paragraph" w:customStyle="1" w:styleId="af">
    <w:name w:val="МОН основной"/>
    <w:basedOn w:val="a"/>
    <w:qFormat/>
    <w:rsid w:val="00D27038"/>
    <w:pPr>
      <w:spacing w:line="360" w:lineRule="auto"/>
      <w:ind w:firstLine="709"/>
      <w:jc w:val="both"/>
    </w:pPr>
  </w:style>
  <w:style w:type="paragraph" w:styleId="af0">
    <w:name w:val="Normal (Web)"/>
    <w:basedOn w:val="a"/>
    <w:qFormat/>
    <w:rsid w:val="00D27038"/>
    <w:pPr>
      <w:spacing w:beforeAutospacing="1" w:afterAutospacing="1"/>
    </w:pPr>
    <w:rPr>
      <w:sz w:val="24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rsid w:val="00D27038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uiPriority w:val="34"/>
    <w:qFormat/>
    <w:rsid w:val="00920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footer"/>
    <w:basedOn w:val="a"/>
    <w:rsid w:val="003C6DB3"/>
    <w:pPr>
      <w:tabs>
        <w:tab w:val="center" w:pos="4677"/>
        <w:tab w:val="right" w:pos="9355"/>
      </w:tabs>
    </w:pPr>
  </w:style>
  <w:style w:type="paragraph" w:customStyle="1" w:styleId="af5">
    <w:name w:val="Блочная цитата"/>
    <w:basedOn w:val="a"/>
    <w:qFormat/>
  </w:style>
  <w:style w:type="paragraph" w:styleId="af6">
    <w:name w:val="Subtitle"/>
    <w:basedOn w:val="11"/>
    <w:qFormat/>
  </w:style>
  <w:style w:type="paragraph" w:styleId="a8">
    <w:name w:val="Balloon Text"/>
    <w:basedOn w:val="a"/>
    <w:link w:val="a7"/>
    <w:semiHidden/>
    <w:unhideWhenUsed/>
    <w:qFormat/>
    <w:rsid w:val="002A343F"/>
    <w:rPr>
      <w:rFonts w:ascii="Tahoma" w:hAnsi="Tahoma" w:cs="Tahoma"/>
      <w:sz w:val="16"/>
      <w:szCs w:val="16"/>
    </w:rPr>
  </w:style>
  <w:style w:type="table" w:styleId="af7">
    <w:name w:val="Table Grid"/>
    <w:basedOn w:val="a1"/>
    <w:uiPriority w:val="39"/>
    <w:rsid w:val="00D27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1E87D-0D26-448E-921F-1021BC31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1995</Words>
  <Characters>11374</Characters>
  <Application>Microsoft Office Word</Application>
  <DocSecurity>0</DocSecurity>
  <Lines>94</Lines>
  <Paragraphs>26</Paragraphs>
  <ScaleCrop>false</ScaleCrop>
  <Company>Комитет природных ресурсов</Company>
  <LinksUpToDate>false</LinksUpToDate>
  <CharactersWithSpaces>13343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КУЛЬТУРЫ</dc:title>
  <dc:subject/>
  <dc:creator>Комитет природных ресурсов</dc:creator>
  <dc:description/>
  <cp:lastModifiedBy>Борисова</cp:lastModifiedBy>
  <cp:revision>18</cp:revision>
  <cp:lastPrinted>2023-06-08T11:28:00Z</cp:lastPrinted>
  <dcterms:created xsi:type="dcterms:W3CDTF">2021-07-07T08:25:00Z</dcterms:created>
  <dcterms:modified xsi:type="dcterms:W3CDTF">2023-06-22T08:09:00Z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