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3A8" w:rsidRDefault="009E43A8" w:rsidP="009E43A8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E43A8" w:rsidRDefault="009E43A8" w:rsidP="009E43A8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9E43A8" w:rsidRDefault="009E43A8" w:rsidP="009E43A8">
      <w:pPr>
        <w:rPr>
          <w:lang w:val="en-US"/>
        </w:rPr>
      </w:pPr>
    </w:p>
    <w:p w:rsidR="005E5601" w:rsidRDefault="009E43A8" w:rsidP="009E43A8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</w:t>
      </w:r>
      <w:r w:rsidR="007421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4218C">
        <w:rPr>
          <w:sz w:val="28"/>
          <w:szCs w:val="28"/>
        </w:rPr>
        <w:t>20.06.2023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4218C">
        <w:rPr>
          <w:sz w:val="28"/>
          <w:szCs w:val="28"/>
        </w:rPr>
        <w:t>563</w:t>
      </w:r>
    </w:p>
    <w:p w:rsidR="005E5601" w:rsidRDefault="005E5601">
      <w:pPr>
        <w:ind w:left="1134" w:firstLine="2"/>
        <w:jc w:val="center"/>
      </w:pPr>
    </w:p>
    <w:p w:rsidR="005E5601" w:rsidRDefault="005E5601">
      <w:pPr>
        <w:ind w:left="1134" w:firstLine="2"/>
        <w:jc w:val="center"/>
      </w:pPr>
    </w:p>
    <w:p w:rsidR="005E5601" w:rsidRDefault="005E5601">
      <w:pPr>
        <w:ind w:left="1134" w:firstLine="2"/>
        <w:jc w:val="center"/>
      </w:pPr>
    </w:p>
    <w:p w:rsidR="005E5601" w:rsidRDefault="005E5601">
      <w:pPr>
        <w:ind w:left="1134" w:firstLine="2"/>
        <w:jc w:val="center"/>
      </w:pPr>
    </w:p>
    <w:p w:rsidR="005E5601" w:rsidRDefault="009E43A8">
      <w:pPr>
        <w:tabs>
          <w:tab w:val="left" w:pos="5220"/>
          <w:tab w:val="left" w:pos="5265"/>
        </w:tabs>
        <w:ind w:right="4706"/>
        <w:jc w:val="both"/>
        <w:outlineLvl w:val="0"/>
      </w:pPr>
      <w:r>
        <w:rPr>
          <w:color w:val="000000"/>
          <w:sz w:val="28"/>
          <w:szCs w:val="28"/>
        </w:rPr>
        <w:t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</w:t>
      </w:r>
    </w:p>
    <w:p w:rsidR="005E5601" w:rsidRDefault="005E5601">
      <w:pPr>
        <w:ind w:firstLine="709"/>
        <w:jc w:val="both"/>
        <w:rPr>
          <w:sz w:val="28"/>
          <w:szCs w:val="28"/>
        </w:rPr>
      </w:pPr>
    </w:p>
    <w:p w:rsidR="005E5601" w:rsidRDefault="005E5601">
      <w:pPr>
        <w:ind w:firstLine="709"/>
        <w:jc w:val="both"/>
        <w:rPr>
          <w:sz w:val="28"/>
          <w:szCs w:val="28"/>
        </w:rPr>
      </w:pPr>
    </w:p>
    <w:p w:rsidR="005E5601" w:rsidRDefault="009E43A8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</w:t>
      </w:r>
      <w:r>
        <w:rPr>
          <w:color w:val="000000"/>
          <w:sz w:val="28"/>
          <w:szCs w:val="28"/>
        </w:rPr>
        <w:br/>
        <w:t xml:space="preserve">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</w:t>
      </w:r>
      <w:r>
        <w:rPr>
          <w:color w:val="000000"/>
          <w:sz w:val="28"/>
          <w:szCs w:val="28"/>
        </w:rPr>
        <w:br/>
        <w:t xml:space="preserve">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территориальной политики Московской области от 15.12.2022 </w:t>
      </w:r>
      <w:r>
        <w:rPr>
          <w:color w:val="000000"/>
          <w:sz w:val="28"/>
          <w:szCs w:val="28"/>
        </w:rPr>
        <w:br/>
        <w:t xml:space="preserve">№ 22 «Об утверждении Методических рекомендаций по проведению муниципального конкурсного отбора проектов инициативного бюджетирования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территории городских округов Московской области» (с изменениями, внесенными распоряжением Министерства территориальной политики Московской области от 25.04.2023 № 5), постановлением Администрации городского округа Фрязино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руководствуясь  Уставом городского округа Фрязино Московской области,</w:t>
      </w:r>
    </w:p>
    <w:p w:rsidR="005E5601" w:rsidRDefault="005E5601">
      <w:pPr>
        <w:jc w:val="center"/>
        <w:rPr>
          <w:b/>
          <w:sz w:val="28"/>
          <w:szCs w:val="28"/>
        </w:rPr>
      </w:pPr>
    </w:p>
    <w:p w:rsidR="005E5601" w:rsidRDefault="009E43A8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5E5601" w:rsidRDefault="005E5601">
      <w:pPr>
        <w:jc w:val="center"/>
        <w:rPr>
          <w:b/>
          <w:sz w:val="28"/>
          <w:szCs w:val="28"/>
        </w:rPr>
      </w:pPr>
    </w:p>
    <w:p w:rsidR="005E5601" w:rsidRDefault="009E43A8">
      <w:pPr>
        <w:numPr>
          <w:ilvl w:val="0"/>
          <w:numId w:val="2"/>
        </w:numPr>
        <w:ind w:left="0" w:firstLine="850"/>
        <w:jc w:val="both"/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 (прилагается).</w:t>
      </w:r>
    </w:p>
    <w:p w:rsidR="005E5601" w:rsidRDefault="009E43A8">
      <w:pPr>
        <w:numPr>
          <w:ilvl w:val="0"/>
          <w:numId w:val="2"/>
        </w:numPr>
        <w:ind w:left="0" w:firstLine="850"/>
        <w:jc w:val="both"/>
      </w:pPr>
      <w:r>
        <w:rPr>
          <w:sz w:val="28"/>
          <w:szCs w:val="28"/>
          <w:lang w:eastAsia="ar-SA"/>
        </w:rPr>
        <w:t xml:space="preserve">Признать утратившим силу постановление Администрации городского округа Фрязино от 14.03.2022 № 174 «Об утверждении состава муниципальной конкурсной комиссии по проведению конкурсного отбора </w:t>
      </w:r>
      <w:r>
        <w:rPr>
          <w:sz w:val="28"/>
          <w:szCs w:val="28"/>
          <w:lang w:eastAsia="ar-SA"/>
        </w:rPr>
        <w:lastRenderedPageBreak/>
        <w:t>проектов инициативного бюджетирования на территории городского округа Фрязино Московской области».</w:t>
      </w:r>
    </w:p>
    <w:p w:rsidR="005E5601" w:rsidRDefault="009E43A8">
      <w:pPr>
        <w:pStyle w:val="ac"/>
        <w:numPr>
          <w:ilvl w:val="0"/>
          <w:numId w:val="2"/>
        </w:numPr>
        <w:ind w:left="0" w:firstLine="850"/>
        <w:jc w:val="both"/>
      </w:pPr>
      <w:r>
        <w:rPr>
          <w:rFonts w:eastAsia="Calibri"/>
          <w:color w:val="000000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</w:rPr>
        <w:t>Ключъ</w:t>
      </w:r>
      <w:proofErr w:type="spellEnd"/>
      <w:r>
        <w:rPr>
          <w:rFonts w:eastAsia="Calibri"/>
          <w:color w:val="000000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5E5601" w:rsidRDefault="009E43A8">
      <w:pPr>
        <w:numPr>
          <w:ilvl w:val="0"/>
          <w:numId w:val="2"/>
        </w:numPr>
        <w:ind w:left="0" w:firstLine="794"/>
        <w:jc w:val="both"/>
      </w:pPr>
      <w:r>
        <w:rPr>
          <w:rFonts w:eastAsia="Calibri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– председателя комитета Князеву Н.В.</w:t>
      </w:r>
    </w:p>
    <w:p w:rsidR="005E5601" w:rsidRDefault="005E5601">
      <w:pPr>
        <w:rPr>
          <w:color w:val="000000"/>
          <w:sz w:val="28"/>
          <w:szCs w:val="28"/>
        </w:rPr>
      </w:pPr>
    </w:p>
    <w:p w:rsidR="005E5601" w:rsidRDefault="005E5601">
      <w:pPr>
        <w:rPr>
          <w:color w:val="000000"/>
          <w:sz w:val="28"/>
          <w:szCs w:val="28"/>
        </w:rPr>
      </w:pPr>
    </w:p>
    <w:p w:rsidR="005E5601" w:rsidRDefault="009E43A8"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5E5601">
      <w:pPr>
        <w:spacing w:line="360" w:lineRule="auto"/>
        <w:ind w:left="4962" w:hanging="1"/>
        <w:rPr>
          <w:sz w:val="28"/>
          <w:szCs w:val="28"/>
        </w:rPr>
      </w:pPr>
    </w:p>
    <w:p w:rsidR="005E5601" w:rsidRDefault="009E43A8" w:rsidP="009E43A8">
      <w:pPr>
        <w:spacing w:line="276" w:lineRule="auto"/>
        <w:ind w:left="4962" w:hanging="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E5601" w:rsidRDefault="009E43A8" w:rsidP="009E43A8">
      <w:pPr>
        <w:spacing w:line="276" w:lineRule="auto"/>
        <w:ind w:left="4962" w:hanging="1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5E5601" w:rsidRDefault="009E43A8" w:rsidP="009E43A8">
      <w:pPr>
        <w:spacing w:line="276" w:lineRule="auto"/>
        <w:ind w:left="4962"/>
      </w:pPr>
      <w:r>
        <w:rPr>
          <w:sz w:val="28"/>
          <w:szCs w:val="28"/>
        </w:rPr>
        <w:t xml:space="preserve">от </w:t>
      </w:r>
      <w:r w:rsidR="0074218C">
        <w:rPr>
          <w:sz w:val="28"/>
          <w:szCs w:val="28"/>
        </w:rPr>
        <w:t>20.06.2023</w:t>
      </w:r>
      <w:r>
        <w:rPr>
          <w:sz w:val="28"/>
          <w:szCs w:val="28"/>
        </w:rPr>
        <w:t xml:space="preserve"> № </w:t>
      </w:r>
      <w:r w:rsidR="0074218C">
        <w:rPr>
          <w:sz w:val="28"/>
          <w:szCs w:val="28"/>
        </w:rPr>
        <w:t>563</w:t>
      </w:r>
      <w:bookmarkStart w:id="0" w:name="_GoBack"/>
      <w:bookmarkEnd w:id="0"/>
    </w:p>
    <w:p w:rsidR="005E5601" w:rsidRDefault="005E5601" w:rsidP="009E43A8">
      <w:pPr>
        <w:pStyle w:val="ab"/>
        <w:spacing w:line="276" w:lineRule="auto"/>
        <w:ind w:left="0" w:firstLine="284"/>
        <w:jc w:val="both"/>
        <w:rPr>
          <w:sz w:val="28"/>
          <w:szCs w:val="28"/>
        </w:rPr>
      </w:pPr>
    </w:p>
    <w:p w:rsidR="005E5601" w:rsidRDefault="009E43A8">
      <w:pPr>
        <w:pStyle w:val="ab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 w:rsidR="005E5601" w:rsidRDefault="009E43A8" w:rsidP="009E43A8">
      <w:pPr>
        <w:pStyle w:val="ab"/>
        <w:spacing w:after="0"/>
        <w:jc w:val="center"/>
        <w:rPr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pacing w:val="-4"/>
          <w:sz w:val="28"/>
          <w:szCs w:val="28"/>
        </w:rPr>
        <w:t xml:space="preserve"> конкурсной комиссии по проведению </w:t>
      </w:r>
    </w:p>
    <w:p w:rsidR="005E5601" w:rsidRDefault="009E43A8" w:rsidP="009E43A8">
      <w:pPr>
        <w:pStyle w:val="ab"/>
        <w:spacing w:after="0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конкурсного</w:t>
      </w:r>
      <w:proofErr w:type="gramEnd"/>
      <w:r>
        <w:rPr>
          <w:spacing w:val="-4"/>
          <w:sz w:val="28"/>
          <w:szCs w:val="28"/>
        </w:rPr>
        <w:t xml:space="preserve"> отбора проектов инициативного бюджетирования </w:t>
      </w:r>
    </w:p>
    <w:p w:rsidR="005E5601" w:rsidRDefault="009E43A8" w:rsidP="009E43A8">
      <w:pPr>
        <w:pStyle w:val="ab"/>
        <w:spacing w:after="0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 xml:space="preserve"> территории городского округа Фрязино</w:t>
      </w:r>
    </w:p>
    <w:p w:rsidR="005E5601" w:rsidRDefault="005E5601" w:rsidP="009E43A8">
      <w:pPr>
        <w:pStyle w:val="ab"/>
        <w:spacing w:after="0"/>
        <w:jc w:val="center"/>
        <w:rPr>
          <w:spacing w:val="-4"/>
          <w:sz w:val="28"/>
          <w:szCs w:val="28"/>
        </w:rPr>
      </w:pPr>
    </w:p>
    <w:p w:rsidR="005E5601" w:rsidRDefault="009E43A8">
      <w:pPr>
        <w:pStyle w:val="ab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Председатель комиссии:</w:t>
      </w:r>
    </w:p>
    <w:p w:rsidR="005E5601" w:rsidRDefault="009E43A8">
      <w:pPr>
        <w:pStyle w:val="ab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Воробьев Дмитрий </w:t>
      </w:r>
      <w:proofErr w:type="spellStart"/>
      <w:r>
        <w:rPr>
          <w:spacing w:val="-4"/>
          <w:sz w:val="28"/>
          <w:szCs w:val="28"/>
        </w:rPr>
        <w:t>Ричардович</w:t>
      </w:r>
      <w:proofErr w:type="spellEnd"/>
      <w:r>
        <w:rPr>
          <w:spacing w:val="-4"/>
          <w:sz w:val="28"/>
          <w:szCs w:val="28"/>
        </w:rPr>
        <w:t xml:space="preserve">                - Глава городского округа Фрязино  </w:t>
      </w:r>
    </w:p>
    <w:p w:rsidR="005E5601" w:rsidRDefault="005E5601">
      <w:pPr>
        <w:pStyle w:val="ab"/>
        <w:rPr>
          <w:spacing w:val="-4"/>
          <w:sz w:val="28"/>
          <w:szCs w:val="28"/>
        </w:rPr>
      </w:pPr>
    </w:p>
    <w:p w:rsidR="005E5601" w:rsidRDefault="009E43A8">
      <w:pPr>
        <w:pStyle w:val="ab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Заместитель Председателя комиссии</w:t>
      </w:r>
    </w:p>
    <w:p w:rsidR="005E5601" w:rsidRDefault="009E43A8">
      <w:pPr>
        <w:pStyle w:val="ab"/>
        <w:ind w:left="5103" w:hanging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Викторовна                   - Заместитель главы администрации — председатель комитета администрации городского округа Фрязино</w:t>
      </w:r>
    </w:p>
    <w:p w:rsidR="005E5601" w:rsidRDefault="005E5601">
      <w:pPr>
        <w:pStyle w:val="ab"/>
        <w:ind w:left="5103" w:hanging="4820"/>
        <w:rPr>
          <w:spacing w:val="-4"/>
          <w:sz w:val="28"/>
          <w:szCs w:val="28"/>
        </w:rPr>
      </w:pPr>
    </w:p>
    <w:p w:rsidR="005E5601" w:rsidRDefault="009E43A8">
      <w:pPr>
        <w:pStyle w:val="ab"/>
        <w:ind w:left="5103" w:hanging="482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Секретарь комиссии</w:t>
      </w:r>
    </w:p>
    <w:p w:rsidR="005E5601" w:rsidRDefault="009E43A8">
      <w:pPr>
        <w:pStyle w:val="ab"/>
        <w:ind w:left="5103" w:hanging="4820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Шарипова</w:t>
      </w:r>
      <w:proofErr w:type="spellEnd"/>
      <w:r>
        <w:rPr>
          <w:spacing w:val="-4"/>
          <w:sz w:val="28"/>
          <w:szCs w:val="28"/>
        </w:rPr>
        <w:t xml:space="preserve"> Ольга Владимировна              - Начальник отдела инвестиционной политики и развития </w:t>
      </w:r>
      <w:proofErr w:type="spellStart"/>
      <w:r>
        <w:rPr>
          <w:spacing w:val="-4"/>
          <w:sz w:val="28"/>
          <w:szCs w:val="28"/>
        </w:rPr>
        <w:t>Наукограда</w:t>
      </w:r>
      <w:proofErr w:type="spellEnd"/>
      <w:r>
        <w:rPr>
          <w:spacing w:val="-4"/>
          <w:sz w:val="28"/>
          <w:szCs w:val="28"/>
        </w:rPr>
        <w:t xml:space="preserve"> комитета по экономике администрации городского округа Фрязино</w:t>
      </w:r>
    </w:p>
    <w:p w:rsidR="005E5601" w:rsidRDefault="009E43A8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</w:p>
    <w:p w:rsidR="005E5601" w:rsidRDefault="009E43A8">
      <w:pPr>
        <w:pStyle w:val="ab"/>
        <w:tabs>
          <w:tab w:val="left" w:pos="4820"/>
        </w:tabs>
        <w:ind w:left="5103" w:hanging="4819"/>
        <w:rPr>
          <w:sz w:val="28"/>
          <w:szCs w:val="28"/>
        </w:rPr>
      </w:pP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Нодар</w:t>
      </w:r>
      <w:proofErr w:type="spellEnd"/>
      <w:r>
        <w:rPr>
          <w:sz w:val="28"/>
          <w:szCs w:val="28"/>
        </w:rPr>
        <w:t xml:space="preserve"> Викторович                  - Первый заместитель главы администрации городского округа Фрязино</w:t>
      </w:r>
    </w:p>
    <w:p w:rsidR="005E5601" w:rsidRDefault="009E43A8">
      <w:pPr>
        <w:pStyle w:val="ab"/>
        <w:tabs>
          <w:tab w:val="left" w:pos="4962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 xml:space="preserve">Медведев </w:t>
      </w:r>
      <w:proofErr w:type="spellStart"/>
      <w:r>
        <w:rPr>
          <w:sz w:val="28"/>
          <w:szCs w:val="28"/>
        </w:rPr>
        <w:t>Дмиртий</w:t>
      </w:r>
      <w:proofErr w:type="spellEnd"/>
      <w:r>
        <w:rPr>
          <w:sz w:val="28"/>
          <w:szCs w:val="28"/>
        </w:rPr>
        <w:t xml:space="preserve"> Александрович      - Заместитель главы администрации городского округа Фрязино</w:t>
      </w:r>
    </w:p>
    <w:p w:rsidR="005E5601" w:rsidRDefault="009E43A8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Тропин Антон Михайлович                   - Заместитель главы администрации городского округа Фрязино</w:t>
      </w:r>
    </w:p>
    <w:p w:rsidR="005E5601" w:rsidRDefault="009E43A8">
      <w:pPr>
        <w:pStyle w:val="ab"/>
        <w:ind w:left="5103" w:hanging="4819"/>
        <w:rPr>
          <w:sz w:val="28"/>
          <w:szCs w:val="28"/>
        </w:rPr>
      </w:pPr>
      <w:r>
        <w:rPr>
          <w:sz w:val="28"/>
          <w:szCs w:val="28"/>
        </w:rPr>
        <w:t>Романова Елена Владимировна             - Председатель Совета депутатов городского округа Фрязино</w:t>
      </w:r>
    </w:p>
    <w:p w:rsidR="005E5601" w:rsidRDefault="009E43A8">
      <w:pPr>
        <w:pStyle w:val="ab"/>
        <w:tabs>
          <w:tab w:val="left" w:pos="4962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 xml:space="preserve">Шувалова Юлия Михайловна                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главы администрации городского округа Фрязино</w:t>
      </w:r>
    </w:p>
    <w:sectPr w:rsidR="005E5601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5236FE"/>
    <w:multiLevelType w:val="multilevel"/>
    <w:tmpl w:val="BBEE4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BC6DE3"/>
    <w:multiLevelType w:val="multilevel"/>
    <w:tmpl w:val="C35C440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>
    <w:nsid w:val="77105FFC"/>
    <w:multiLevelType w:val="multilevel"/>
    <w:tmpl w:val="150E064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E5601"/>
    <w:rsid w:val="005E5601"/>
    <w:rsid w:val="0074218C"/>
    <w:rsid w:val="009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33131-6548-4065-8E17-D1D99FAF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E43A8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9E43A8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">
    <w:name w:val="Основной шрифт абзаца2"/>
    <w:qFormat/>
    <w:rsid w:val="00434F1B"/>
  </w:style>
  <w:style w:type="character" w:customStyle="1" w:styleId="12">
    <w:name w:val="Основной шрифт абзаца1"/>
    <w:qFormat/>
    <w:rsid w:val="00434F1B"/>
  </w:style>
  <w:style w:type="character" w:customStyle="1" w:styleId="-">
    <w:name w:val="Интернет-ссылка"/>
    <w:rsid w:val="0048169F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8A350D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customStyle="1" w:styleId="13">
    <w:name w:val="Название объекта1"/>
    <w:basedOn w:val="a"/>
    <w:qFormat/>
    <w:rsid w:val="00AC592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AC592E"/>
    <w:pPr>
      <w:suppressLineNumbers/>
    </w:pPr>
    <w:rPr>
      <w:rFonts w:cs="Mangal"/>
    </w:rPr>
  </w:style>
  <w:style w:type="paragraph" w:styleId="a8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uiPriority w:val="99"/>
    <w:unhideWhenUsed/>
    <w:rsid w:val="008A350D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DB49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43A8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E43A8"/>
    <w:rPr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C75B3-58D3-4C51-B3C7-75E80BEB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560</Words>
  <Characters>3193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2023-06-20T09:50:00Z</cp:lastPrinted>
  <dcterms:created xsi:type="dcterms:W3CDTF">2023-06-14T08:50:00Z</dcterms:created>
  <dcterms:modified xsi:type="dcterms:W3CDTF">2023-06-20T13:37:00Z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