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862" w:rsidRPr="00C61862" w:rsidRDefault="00C61862" w:rsidP="00C61862">
      <w:pPr>
        <w:pStyle w:val="1"/>
        <w:keepNext/>
        <w:widowControl/>
        <w:numPr>
          <w:ilvl w:val="0"/>
          <w:numId w:val="5"/>
        </w:numPr>
        <w:ind w:left="1701" w:right="0"/>
        <w:jc w:val="left"/>
        <w:rPr>
          <w:b w:val="0"/>
          <w:sz w:val="30"/>
          <w:szCs w:val="30"/>
        </w:rPr>
      </w:pPr>
      <w:r w:rsidRPr="00C61862"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1862">
        <w:rPr>
          <w:b w:val="0"/>
          <w:sz w:val="30"/>
          <w:szCs w:val="30"/>
        </w:rPr>
        <w:t>АДМИНИСТРАЦИЯ ГОРОДСКОГО ОКРУГА ФРЯЗИНО</w:t>
      </w:r>
    </w:p>
    <w:p w:rsidR="00C61862" w:rsidRPr="00C61862" w:rsidRDefault="00C61862" w:rsidP="00C61862">
      <w:pPr>
        <w:pStyle w:val="3"/>
        <w:keepLines w:val="0"/>
        <w:widowControl/>
        <w:numPr>
          <w:ilvl w:val="2"/>
          <w:numId w:val="5"/>
        </w:numPr>
        <w:spacing w:before="240"/>
        <w:ind w:left="2410"/>
        <w:rPr>
          <w:rFonts w:ascii="Times New Roman" w:hAnsi="Times New Roman" w:cs="Times New Roman"/>
          <w:b/>
          <w:color w:val="auto"/>
          <w:sz w:val="46"/>
          <w:szCs w:val="46"/>
          <w:lang w:val="en-US"/>
        </w:rPr>
      </w:pPr>
      <w:r w:rsidRPr="00C61862">
        <w:rPr>
          <w:rFonts w:ascii="Times New Roman" w:hAnsi="Times New Roman" w:cs="Times New Roman"/>
          <w:b/>
          <w:color w:val="auto"/>
          <w:sz w:val="46"/>
          <w:szCs w:val="46"/>
          <w:lang w:val="en-US"/>
        </w:rPr>
        <w:t xml:space="preserve">      </w:t>
      </w:r>
      <w:r w:rsidRPr="00C61862">
        <w:rPr>
          <w:rFonts w:ascii="Times New Roman" w:hAnsi="Times New Roman" w:cs="Times New Roman"/>
          <w:b/>
          <w:color w:val="auto"/>
          <w:sz w:val="46"/>
          <w:szCs w:val="46"/>
        </w:rPr>
        <w:t>ПОСТАНОВЛЕНИЕ</w:t>
      </w:r>
    </w:p>
    <w:p w:rsidR="00C61862" w:rsidRDefault="00C61862" w:rsidP="00C61862">
      <w:pPr>
        <w:tabs>
          <w:tab w:val="left" w:pos="8325"/>
        </w:tabs>
        <w:rPr>
          <w:sz w:val="24"/>
          <w:szCs w:val="24"/>
          <w:lang w:val="en-US"/>
        </w:rPr>
      </w:pPr>
      <w:r>
        <w:rPr>
          <w:lang w:val="en-US"/>
        </w:rPr>
        <w:tab/>
      </w:r>
    </w:p>
    <w:p w:rsidR="00582DBA" w:rsidRDefault="00C61862" w:rsidP="00C61862">
      <w:pPr>
        <w:spacing w:before="60"/>
        <w:ind w:left="1842" w:firstLine="608"/>
      </w:pPr>
      <w:r>
        <w:rPr>
          <w:b/>
          <w:bCs/>
          <w:sz w:val="28"/>
          <w:szCs w:val="28"/>
        </w:rPr>
        <w:t xml:space="preserve">                     от</w:t>
      </w:r>
      <w:r>
        <w:rPr>
          <w:sz w:val="28"/>
          <w:szCs w:val="28"/>
        </w:rPr>
        <w:t xml:space="preserve"> </w:t>
      </w:r>
      <w:r w:rsidR="00F26E9D">
        <w:rPr>
          <w:sz w:val="28"/>
          <w:szCs w:val="28"/>
        </w:rPr>
        <w:t>06.06.2024</w:t>
      </w:r>
      <w:bookmarkStart w:id="0" w:name="_GoBack"/>
      <w:bookmarkEnd w:id="0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F26E9D">
        <w:rPr>
          <w:sz w:val="28"/>
          <w:szCs w:val="28"/>
        </w:rPr>
        <w:t>560</w:t>
      </w:r>
    </w:p>
    <w:p w:rsidR="00582DBA" w:rsidRDefault="00582DBA">
      <w:pPr>
        <w:pStyle w:val="a7"/>
      </w:pPr>
    </w:p>
    <w:p w:rsidR="00582DBA" w:rsidRDefault="00582DBA">
      <w:pPr>
        <w:pStyle w:val="a7"/>
      </w:pPr>
    </w:p>
    <w:p w:rsidR="00582DBA" w:rsidRDefault="00582DBA">
      <w:pPr>
        <w:pStyle w:val="a7"/>
      </w:pPr>
    </w:p>
    <w:p w:rsidR="00582DBA" w:rsidRDefault="00C61862">
      <w:pPr>
        <w:pStyle w:val="a7"/>
        <w:ind w:right="4479"/>
        <w:jc w:val="both"/>
      </w:pPr>
      <w:r>
        <w:rPr>
          <w:shd w:val="clear" w:color="auto" w:fill="FFFFFF"/>
        </w:rPr>
        <w:t>О внесении изменений в постановление Администрации городского округа Фрязино от 09.02.2023 № 103 «</w:t>
      </w:r>
      <w:r>
        <w:t>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городского</w:t>
      </w:r>
      <w:r>
        <w:rPr>
          <w:spacing w:val="51"/>
        </w:rPr>
        <w:t xml:space="preserve"> </w:t>
      </w:r>
      <w:r>
        <w:t>округа</w:t>
      </w:r>
      <w:r>
        <w:rPr>
          <w:spacing w:val="53"/>
        </w:rPr>
        <w:t xml:space="preserve"> </w:t>
      </w:r>
      <w:r>
        <w:t>Фрязино</w:t>
      </w:r>
      <w:r>
        <w:rPr>
          <w:spacing w:val="51"/>
        </w:rPr>
        <w:t xml:space="preserve"> </w:t>
      </w:r>
      <w:r>
        <w:t>Московской</w:t>
      </w:r>
      <w:r>
        <w:rPr>
          <w:spacing w:val="52"/>
        </w:rPr>
        <w:t xml:space="preserve"> </w:t>
      </w:r>
      <w:r>
        <w:t>области «Развитие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инфраструктуры,</w:t>
      </w:r>
      <w:r>
        <w:rPr>
          <w:spacing w:val="1"/>
        </w:rPr>
        <w:t xml:space="preserve"> </w:t>
      </w:r>
      <w:proofErr w:type="spellStart"/>
      <w:r>
        <w:t>энергоэффективности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отходами»</w:t>
      </w:r>
      <w:r>
        <w:rPr>
          <w:spacing w:val="-2"/>
        </w:rPr>
        <w:t xml:space="preserve"> </w:t>
      </w:r>
      <w:r>
        <w:t>на 2023-2027 годы»</w:t>
      </w:r>
    </w:p>
    <w:p w:rsidR="00582DBA" w:rsidRDefault="00582DBA">
      <w:pPr>
        <w:pStyle w:val="a7"/>
        <w:spacing w:before="9"/>
      </w:pPr>
    </w:p>
    <w:p w:rsidR="00582DBA" w:rsidRDefault="00582DBA">
      <w:pPr>
        <w:pStyle w:val="a7"/>
        <w:keepLines/>
        <w:tabs>
          <w:tab w:val="left" w:pos="9119"/>
          <w:tab w:val="left" w:pos="10422"/>
        </w:tabs>
        <w:spacing w:before="1"/>
        <w:ind w:firstLine="850"/>
        <w:jc w:val="both"/>
      </w:pPr>
    </w:p>
    <w:p w:rsidR="00582DBA" w:rsidRDefault="00C61862">
      <w:pPr>
        <w:pStyle w:val="a7"/>
        <w:tabs>
          <w:tab w:val="left" w:pos="9119"/>
          <w:tab w:val="left" w:pos="10422"/>
        </w:tabs>
        <w:spacing w:before="1"/>
        <w:ind w:firstLine="850"/>
        <w:jc w:val="both"/>
      </w:pPr>
      <w: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городского округа Фрязино от 09.11.2022 № 761 «О Перечне муниципальных программ городского округа Фрязино Московской области, реализация которых планируется с 2023 года», постановлением Администрации городского округа Фрязино от 06.03.2023 № 187 «Об утверждении Порядка разработки и реализации муниципальных программ городского округа Фрязино Московской области, </w:t>
      </w:r>
      <w:r>
        <w:rPr>
          <w:lang w:eastAsia="zh-CN"/>
        </w:rPr>
        <w:t xml:space="preserve">решением Совета депутатов  городского округа Фрязино от 05.02.2024 № 437/75 «О внесении </w:t>
      </w:r>
      <w:proofErr w:type="gramStart"/>
      <w:r>
        <w:rPr>
          <w:lang w:eastAsia="zh-CN"/>
        </w:rPr>
        <w:t>изменений</w:t>
      </w:r>
      <w:proofErr w:type="gramEnd"/>
      <w:r>
        <w:rPr>
          <w:lang w:eastAsia="zh-CN"/>
        </w:rPr>
        <w:t xml:space="preserve"> в решение Совета депутатов городского округа Фрязино от 12.12.2023 № 409/71 «О бюджете городского округа Фрязино на 2024 год и на плановый период 2025 и 2026 годов»</w:t>
      </w:r>
      <w:r>
        <w:t xml:space="preserve">, </w:t>
      </w:r>
      <w:r>
        <w:rPr>
          <w:lang w:eastAsia="zh-CN"/>
        </w:rPr>
        <w:t>с учетом изменений по сводной бюджетной росписи городского округа Фрязино на 2024 год и на плановый период 2025 и 2026 годов по состоянию на 08.04.2024 года</w:t>
      </w:r>
      <w:r>
        <w:t xml:space="preserve"> руководствуясь Уставом городского округа Фрязино Московской области, </w:t>
      </w:r>
    </w:p>
    <w:p w:rsidR="00582DBA" w:rsidRDefault="00582DBA">
      <w:pPr>
        <w:pStyle w:val="a7"/>
        <w:keepLines/>
        <w:spacing w:before="3"/>
      </w:pPr>
    </w:p>
    <w:p w:rsidR="00582DBA" w:rsidRDefault="00C61862">
      <w:pPr>
        <w:pStyle w:val="1"/>
        <w:keepLines/>
        <w:ind w:right="510"/>
      </w:pPr>
      <w:proofErr w:type="gramStart"/>
      <w:r>
        <w:t>п</w:t>
      </w:r>
      <w:proofErr w:type="gramEnd"/>
      <w:r>
        <w:rPr>
          <w:spacing w:val="-1"/>
        </w:rPr>
        <w:t xml:space="preserve"> </w:t>
      </w:r>
      <w:r>
        <w:t>о с т а н о в</w:t>
      </w:r>
      <w:r>
        <w:rPr>
          <w:spacing w:val="-4"/>
        </w:rPr>
        <w:t xml:space="preserve"> </w:t>
      </w:r>
      <w:r>
        <w:t>л я</w:t>
      </w:r>
      <w:r>
        <w:rPr>
          <w:spacing w:val="-2"/>
        </w:rPr>
        <w:t xml:space="preserve"> </w:t>
      </w:r>
      <w:r>
        <w:t>ю:</w:t>
      </w:r>
    </w:p>
    <w:p w:rsidR="00582DBA" w:rsidRDefault="00582DBA">
      <w:pPr>
        <w:pStyle w:val="1"/>
        <w:ind w:right="510"/>
      </w:pPr>
    </w:p>
    <w:p w:rsidR="00582DBA" w:rsidRDefault="00C61862">
      <w:pPr>
        <w:pStyle w:val="a7"/>
        <w:numPr>
          <w:ilvl w:val="0"/>
          <w:numId w:val="1"/>
        </w:numPr>
        <w:ind w:left="0" w:firstLine="850"/>
        <w:jc w:val="both"/>
      </w:pPr>
      <w:r>
        <w:rPr>
          <w:shd w:val="clear" w:color="auto" w:fill="FFFFFF"/>
        </w:rPr>
        <w:t>Внести изменения в постановление Администрации городского округа Фрязино от 09.02.2023 № 103 «</w:t>
      </w:r>
      <w:r>
        <w:t>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городского</w:t>
      </w:r>
      <w:r>
        <w:rPr>
          <w:spacing w:val="51"/>
        </w:rPr>
        <w:t xml:space="preserve"> </w:t>
      </w:r>
      <w:r>
        <w:t>округа</w:t>
      </w:r>
      <w:r>
        <w:rPr>
          <w:spacing w:val="53"/>
        </w:rPr>
        <w:t xml:space="preserve"> </w:t>
      </w:r>
      <w:r>
        <w:t>Фрязино</w:t>
      </w:r>
      <w:r>
        <w:rPr>
          <w:spacing w:val="51"/>
        </w:rPr>
        <w:t xml:space="preserve"> </w:t>
      </w:r>
      <w:r>
        <w:t>Московской</w:t>
      </w:r>
      <w:r>
        <w:rPr>
          <w:spacing w:val="52"/>
        </w:rPr>
        <w:t xml:space="preserve"> </w:t>
      </w:r>
      <w:r>
        <w:t>области «Развитие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инфраструктуры,</w:t>
      </w:r>
      <w:r>
        <w:rPr>
          <w:spacing w:val="1"/>
        </w:rPr>
        <w:t xml:space="preserve"> </w:t>
      </w:r>
      <w:proofErr w:type="spellStart"/>
      <w:r>
        <w:t>энергоэффективности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отходами»</w:t>
      </w:r>
      <w:r>
        <w:rPr>
          <w:spacing w:val="-2"/>
        </w:rPr>
        <w:t xml:space="preserve"> </w:t>
      </w:r>
      <w:r>
        <w:t>на 2023-2027 годы»</w:t>
      </w:r>
      <w:r>
        <w:rPr>
          <w:shd w:val="clear" w:color="auto" w:fill="FFFFFF"/>
        </w:rPr>
        <w:t xml:space="preserve"> (далее – Муниципальная программа), изложив Муниципальную программу в новой редакции, согласно приложению к </w:t>
      </w:r>
      <w:r>
        <w:rPr>
          <w:shd w:val="clear" w:color="auto" w:fill="FFFFFF"/>
        </w:rPr>
        <w:lastRenderedPageBreak/>
        <w:t>настоящему постановлению.</w:t>
      </w:r>
    </w:p>
    <w:p w:rsidR="00582DBA" w:rsidRDefault="00C61862">
      <w:pPr>
        <w:pStyle w:val="a7"/>
        <w:keepLines/>
        <w:spacing w:before="1"/>
        <w:ind w:firstLine="850"/>
        <w:jc w:val="both"/>
      </w:pPr>
      <w:r>
        <w:t>2. Опубликовать настоящее постановление на официальном сайте городского округа Фрязино Московской области в информационно-телекоммуникационной сети Интернет.</w:t>
      </w:r>
    </w:p>
    <w:p w:rsidR="00582DBA" w:rsidRDefault="00C61862">
      <w:pPr>
        <w:pStyle w:val="a7"/>
        <w:keepLines/>
        <w:spacing w:before="1"/>
        <w:ind w:firstLine="850"/>
        <w:jc w:val="both"/>
      </w:pPr>
      <w:r>
        <w:t>3. Контроль за исполнением настоящего постановления возложить на заместителя главы городского округа Фрязино В.В. Оганезову.</w:t>
      </w:r>
    </w:p>
    <w:p w:rsidR="00582DBA" w:rsidRDefault="00582DBA">
      <w:pPr>
        <w:pStyle w:val="a7"/>
        <w:keepLines/>
        <w:ind w:left="721" w:right="508"/>
        <w:jc w:val="both"/>
      </w:pPr>
    </w:p>
    <w:p w:rsidR="00582DBA" w:rsidRDefault="00582DBA">
      <w:pPr>
        <w:pStyle w:val="a7"/>
        <w:keepLines/>
        <w:ind w:left="721" w:right="508"/>
        <w:jc w:val="both"/>
      </w:pPr>
    </w:p>
    <w:p w:rsidR="00582DBA" w:rsidRDefault="00C61862">
      <w:pPr>
        <w:pStyle w:val="a7"/>
        <w:keepLines/>
        <w:jc w:val="both"/>
      </w:pPr>
      <w:r>
        <w:t>Глава городского округа Фрязино</w:t>
      </w:r>
      <w:r>
        <w:tab/>
      </w:r>
      <w:r>
        <w:tab/>
      </w:r>
      <w:r>
        <w:tab/>
      </w:r>
      <w:r>
        <w:tab/>
      </w:r>
      <w:r>
        <w:tab/>
        <w:t xml:space="preserve">            Д.Р. Воробьев</w:t>
      </w:r>
    </w:p>
    <w:p w:rsidR="00582DBA" w:rsidRDefault="00582DBA">
      <w:pPr>
        <w:pStyle w:val="a7"/>
        <w:keepLines/>
        <w:ind w:left="721" w:right="508"/>
        <w:jc w:val="both"/>
      </w:pPr>
    </w:p>
    <w:p w:rsidR="00582DBA" w:rsidRDefault="00582DBA">
      <w:pPr>
        <w:pStyle w:val="a7"/>
        <w:keepLines/>
        <w:ind w:left="721" w:right="508"/>
        <w:jc w:val="both"/>
      </w:pPr>
    </w:p>
    <w:p w:rsidR="00582DBA" w:rsidRDefault="00582DBA">
      <w:pPr>
        <w:pStyle w:val="a7"/>
        <w:keepLines/>
        <w:ind w:right="508"/>
        <w:jc w:val="both"/>
      </w:pPr>
    </w:p>
    <w:sectPr w:rsidR="00582DBA" w:rsidSect="00C61862">
      <w:pgSz w:w="11906" w:h="16838"/>
      <w:pgMar w:top="851" w:right="567" w:bottom="1361" w:left="1701" w:header="0" w:footer="0" w:gutter="0"/>
      <w:cols w:space="720"/>
      <w:formProt w:val="0"/>
      <w:docGrid w:linePitch="299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0044B2C"/>
    <w:multiLevelType w:val="multilevel"/>
    <w:tmpl w:val="1E40CA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98F6A4C"/>
    <w:multiLevelType w:val="multilevel"/>
    <w:tmpl w:val="5FDAA38A"/>
    <w:lvl w:ilvl="0">
      <w:start w:val="1"/>
      <w:numFmt w:val="decimal"/>
      <w:lvlText w:val="%1."/>
      <w:lvlJc w:val="left"/>
      <w:pPr>
        <w:tabs>
          <w:tab w:val="num" w:pos="360"/>
        </w:tabs>
        <w:ind w:left="2508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228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3948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4668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388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6108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6828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7548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8268" w:hanging="180"/>
      </w:pPr>
    </w:lvl>
  </w:abstractNum>
  <w:abstractNum w:abstractNumId="3">
    <w:nsid w:val="7DD8194E"/>
    <w:multiLevelType w:val="multilevel"/>
    <w:tmpl w:val="07B025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DBA"/>
    <w:rsid w:val="00582DBA"/>
    <w:rsid w:val="00C61862"/>
    <w:rsid w:val="00F2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DF5D8A-F49C-41A8-87C8-5FD2350BF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13331"/>
    <w:pPr>
      <w:widowControl w:val="0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13331"/>
    <w:pPr>
      <w:ind w:right="1586"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25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qFormat/>
    <w:rsid w:val="00C1333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Название Знак"/>
    <w:basedOn w:val="a0"/>
    <w:uiPriority w:val="1"/>
    <w:qFormat/>
    <w:rsid w:val="00C13331"/>
    <w:rPr>
      <w:rFonts w:ascii="Times New Roman" w:eastAsia="Times New Roman" w:hAnsi="Times New Roman" w:cs="Times New Roman"/>
      <w:b/>
      <w:bCs/>
      <w:sz w:val="46"/>
      <w:szCs w:val="46"/>
    </w:rPr>
  </w:style>
  <w:style w:type="character" w:customStyle="1" w:styleId="a4">
    <w:name w:val="Основной текст Знак"/>
    <w:basedOn w:val="a0"/>
    <w:uiPriority w:val="1"/>
    <w:qFormat/>
    <w:rsid w:val="00C13331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Текст выноски Знак"/>
    <w:basedOn w:val="a0"/>
    <w:uiPriority w:val="99"/>
    <w:semiHidden/>
    <w:qFormat/>
    <w:rsid w:val="00637FA8"/>
    <w:rPr>
      <w:rFonts w:ascii="Segoe UI" w:eastAsia="Times New Roman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AB25A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uiPriority w:val="1"/>
    <w:qFormat/>
    <w:rsid w:val="00C13331"/>
    <w:rPr>
      <w:sz w:val="28"/>
      <w:szCs w:val="28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Title"/>
    <w:basedOn w:val="a"/>
    <w:next w:val="a7"/>
    <w:uiPriority w:val="1"/>
    <w:qFormat/>
    <w:rsid w:val="00C13331"/>
    <w:pPr>
      <w:spacing w:before="250"/>
      <w:ind w:left="3820"/>
    </w:pPr>
    <w:rPr>
      <w:b/>
      <w:bCs/>
      <w:sz w:val="46"/>
      <w:szCs w:val="46"/>
    </w:rPr>
  </w:style>
  <w:style w:type="paragraph" w:styleId="ac">
    <w:name w:val="Balloon Text"/>
    <w:basedOn w:val="a"/>
    <w:uiPriority w:val="99"/>
    <w:semiHidden/>
    <w:unhideWhenUsed/>
    <w:qFormat/>
    <w:rsid w:val="00637F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SW Tech AIO</cp:lastModifiedBy>
  <cp:revision>7</cp:revision>
  <cp:lastPrinted>2024-06-06T14:12:00Z</cp:lastPrinted>
  <dcterms:created xsi:type="dcterms:W3CDTF">2024-04-08T15:32:00Z</dcterms:created>
  <dcterms:modified xsi:type="dcterms:W3CDTF">2024-06-07T06:23:00Z</dcterms:modified>
  <dc:language>ru-RU</dc:language>
</cp:coreProperties>
</file>