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0207" w:rsidRPr="00570207" w:rsidRDefault="00570207" w:rsidP="00570207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570207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5738D2C4" wp14:editId="39FA9E8B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207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570207" w:rsidRDefault="00570207" w:rsidP="00570207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570207" w:rsidRDefault="00570207" w:rsidP="00570207">
      <w:pPr>
        <w:rPr>
          <w:lang w:val="en-US"/>
        </w:rPr>
      </w:pPr>
    </w:p>
    <w:p w:rsidR="00585EE3" w:rsidRDefault="00570207" w:rsidP="00570207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06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554</w:t>
      </w:r>
    </w:p>
    <w:p w:rsidR="00585EE3" w:rsidRDefault="00585EE3">
      <w:pPr>
        <w:ind w:right="5556"/>
        <w:jc w:val="both"/>
        <w:rPr>
          <w:sz w:val="28"/>
          <w:szCs w:val="28"/>
        </w:rPr>
      </w:pPr>
    </w:p>
    <w:p w:rsidR="00585EE3" w:rsidRDefault="00585EE3">
      <w:pPr>
        <w:ind w:right="5556"/>
        <w:jc w:val="both"/>
        <w:rPr>
          <w:sz w:val="28"/>
          <w:szCs w:val="28"/>
        </w:rPr>
      </w:pPr>
    </w:p>
    <w:p w:rsidR="00585EE3" w:rsidRDefault="00570207">
      <w:pPr>
        <w:ind w:right="481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>постановление администрации городского округа Фрязино от 29.04.2022 № 299 «</w:t>
      </w:r>
      <w:r>
        <w:rPr>
          <w:sz w:val="28"/>
          <w:szCs w:val="28"/>
        </w:rPr>
        <w:t>О ликвидации муниципального унитарного предприятия «Водоканал»</w:t>
      </w:r>
    </w:p>
    <w:p w:rsidR="00585EE3" w:rsidRDefault="00585EE3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585EE3" w:rsidRDefault="00585EE3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585EE3" w:rsidRDefault="00570207">
      <w:pPr>
        <w:ind w:firstLine="850"/>
        <w:jc w:val="both"/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</w:t>
      </w:r>
      <w:r>
        <w:rPr>
          <w:sz w:val="28"/>
          <w:szCs w:val="28"/>
        </w:rPr>
        <w:t>организации местного самоуправления в Российской Федерации», на основании письма председателя ликвидационной комиссии МУП «Водоканал» от 07.06.2023 № 04/3 (</w:t>
      </w:r>
      <w:proofErr w:type="spellStart"/>
      <w:r>
        <w:rPr>
          <w:sz w:val="28"/>
          <w:szCs w:val="28"/>
        </w:rPr>
        <w:t>вх.адм</w:t>
      </w:r>
      <w:proofErr w:type="spellEnd"/>
      <w:r>
        <w:rPr>
          <w:sz w:val="28"/>
          <w:szCs w:val="28"/>
        </w:rPr>
        <w:t>. от 08.06.2023 № 152ВХ-6272), руководствуясь Уставом городского округа Фрязино Московской обл</w:t>
      </w:r>
      <w:r>
        <w:rPr>
          <w:sz w:val="28"/>
          <w:szCs w:val="28"/>
        </w:rPr>
        <w:t>асти,</w:t>
      </w:r>
      <w:r>
        <w:rPr>
          <w:rFonts w:cs="Arial"/>
          <w:sz w:val="28"/>
          <w:szCs w:val="28"/>
        </w:rPr>
        <w:t xml:space="preserve"> </w:t>
      </w:r>
    </w:p>
    <w:p w:rsidR="00585EE3" w:rsidRDefault="00585EE3">
      <w:pPr>
        <w:ind w:firstLine="737"/>
        <w:jc w:val="both"/>
        <w:rPr>
          <w:rFonts w:cs="Arial"/>
          <w:sz w:val="28"/>
          <w:szCs w:val="28"/>
        </w:rPr>
      </w:pPr>
    </w:p>
    <w:p w:rsidR="00585EE3" w:rsidRDefault="00570207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585EE3" w:rsidRDefault="00585EE3">
      <w:pPr>
        <w:jc w:val="center"/>
        <w:rPr>
          <w:rFonts w:cs="Arial"/>
          <w:b/>
          <w:bCs/>
          <w:sz w:val="28"/>
          <w:szCs w:val="28"/>
        </w:rPr>
      </w:pPr>
    </w:p>
    <w:p w:rsidR="00585EE3" w:rsidRDefault="00570207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 Внести в постановление администрации городского округа Фрязино от 29.04.2022 № 299 «О ликвидации муниципального унитарного предприятия «Водоканал» изменения, утвердив план мероприятий по ликвидации МУП «Водоканал» в новой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редакции (прилагается).</w:t>
      </w:r>
    </w:p>
    <w:p w:rsidR="00585EE3" w:rsidRDefault="00570207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2. Признать утратившим постановление администрации городского </w:t>
      </w:r>
      <w:proofErr w:type="gram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округа</w:t>
      </w:r>
      <w:proofErr w:type="gram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Фрязино от 14.03.2023 № 214 «О внесении изменений в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постановление администрации городского округа Фрязино от 29.04.2022 № 299 «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 ликвидации муниципального унитарн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ого предприятия «Водоканал».</w:t>
      </w:r>
    </w:p>
    <w:p w:rsidR="00585EE3" w:rsidRDefault="00570207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 - политическая газета городского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585EE3" w:rsidRDefault="00570207">
      <w:pPr>
        <w:ind w:firstLine="794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4. Контроль за исполнением настоящего постановления возложить на заместителя главы </w:t>
      </w:r>
      <w:proofErr w:type="gramStart"/>
      <w:r>
        <w:rPr>
          <w:rFonts w:cs="Arial"/>
          <w:sz w:val="28"/>
          <w:szCs w:val="28"/>
        </w:rPr>
        <w:t>администрации  В.В.</w:t>
      </w:r>
      <w:proofErr w:type="gramEnd"/>
      <w:r>
        <w:rPr>
          <w:rFonts w:cs="Arial"/>
          <w:sz w:val="28"/>
          <w:szCs w:val="28"/>
        </w:rPr>
        <w:t xml:space="preserve"> Оганезову</w:t>
      </w:r>
      <w:r>
        <w:rPr>
          <w:rFonts w:cs="Arial"/>
          <w:color w:val="000000" w:themeColor="text1"/>
          <w:sz w:val="28"/>
          <w:szCs w:val="28"/>
        </w:rPr>
        <w:t>.</w:t>
      </w:r>
    </w:p>
    <w:p w:rsidR="00585EE3" w:rsidRDefault="00585EE3">
      <w:pPr>
        <w:jc w:val="both"/>
        <w:rPr>
          <w:sz w:val="28"/>
          <w:szCs w:val="28"/>
        </w:rPr>
      </w:pPr>
    </w:p>
    <w:p w:rsidR="00585EE3" w:rsidRDefault="00585EE3">
      <w:pPr>
        <w:jc w:val="both"/>
        <w:rPr>
          <w:sz w:val="28"/>
          <w:szCs w:val="28"/>
        </w:rPr>
      </w:pPr>
    </w:p>
    <w:p w:rsidR="00585EE3" w:rsidRDefault="00570207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Глава городского округа Фрязино                         </w:t>
      </w:r>
      <w:r>
        <w:rPr>
          <w:rFonts w:cs="Arial"/>
          <w:sz w:val="28"/>
          <w:szCs w:val="28"/>
        </w:rPr>
        <w:t xml:space="preserve">                              Д.Р. Воробьев</w:t>
      </w:r>
    </w:p>
    <w:p w:rsidR="00585EE3" w:rsidRDefault="00585EE3">
      <w:pPr>
        <w:jc w:val="both"/>
        <w:rPr>
          <w:sz w:val="28"/>
          <w:szCs w:val="28"/>
        </w:rPr>
      </w:pPr>
    </w:p>
    <w:p w:rsidR="00585EE3" w:rsidRDefault="00585EE3">
      <w:pPr>
        <w:jc w:val="both"/>
        <w:rPr>
          <w:sz w:val="28"/>
          <w:szCs w:val="28"/>
        </w:rPr>
      </w:pPr>
    </w:p>
    <w:p w:rsidR="00585EE3" w:rsidRDefault="00585EE3">
      <w:pPr>
        <w:jc w:val="both"/>
        <w:rPr>
          <w:sz w:val="28"/>
          <w:szCs w:val="28"/>
        </w:rPr>
      </w:pPr>
    </w:p>
    <w:p w:rsidR="00585EE3" w:rsidRDefault="00585EE3">
      <w:pPr>
        <w:jc w:val="both"/>
        <w:rPr>
          <w:sz w:val="28"/>
          <w:szCs w:val="28"/>
        </w:rPr>
      </w:pPr>
      <w:bookmarkStart w:id="0" w:name="_GoBack"/>
      <w:bookmarkEnd w:id="0"/>
    </w:p>
    <w:sectPr w:rsidR="00585EE3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FF2037"/>
    <w:multiLevelType w:val="multilevel"/>
    <w:tmpl w:val="09CC46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CB1CBD"/>
    <w:multiLevelType w:val="multilevel"/>
    <w:tmpl w:val="469C3C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E3"/>
    <w:rsid w:val="00570207"/>
    <w:rsid w:val="005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55942-0F43-437A-9A4D-F409BD7E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7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250</Words>
  <Characters>1425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№8</dc:creator>
  <dc:description/>
  <cp:lastModifiedBy>Борисова</cp:lastModifiedBy>
  <cp:revision>19</cp:revision>
  <cp:lastPrinted>2023-07-04T15:06:00Z</cp:lastPrinted>
  <dcterms:created xsi:type="dcterms:W3CDTF">2022-12-15T12:10:00Z</dcterms:created>
  <dcterms:modified xsi:type="dcterms:W3CDTF">2023-07-04T12:16:00Z</dcterms:modified>
  <dc:language>ru-RU</dc:language>
</cp:coreProperties>
</file>