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BE6" w:rsidRPr="0009782C" w:rsidRDefault="0000487B" w:rsidP="00A83BE6">
      <w:pPr>
        <w:spacing w:after="1" w:line="220" w:lineRule="atLeast"/>
        <w:rPr>
          <w:rFonts w:ascii="Times New Roman"/>
          <w:sz w:val="28"/>
          <w:szCs w:val="28"/>
        </w:rPr>
      </w:pPr>
      <w:r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>
        <w:rPr>
          <w:rFonts w:ascii="Times New Roman"/>
          <w:b/>
          <w:sz w:val="24"/>
        </w:rPr>
        <w:tab/>
      </w:r>
      <w:r w:rsidR="00531C98" w:rsidRPr="0009782C">
        <w:rPr>
          <w:rFonts w:ascii="Times New Roman"/>
          <w:sz w:val="28"/>
          <w:szCs w:val="28"/>
        </w:rPr>
        <w:t>Приложение 1</w:t>
      </w:r>
    </w:p>
    <w:p w:rsidR="00A83BE6" w:rsidRPr="0009782C" w:rsidRDefault="00A2501B" w:rsidP="00A83BE6">
      <w:pPr>
        <w:spacing w:after="1" w:line="220" w:lineRule="atLeast"/>
        <w:ind w:left="9204" w:firstLine="708"/>
        <w:rPr>
          <w:rFonts w:ascii="Times New Roman"/>
          <w:sz w:val="28"/>
          <w:szCs w:val="28"/>
        </w:rPr>
      </w:pPr>
      <w:r w:rsidRPr="0009782C">
        <w:rPr>
          <w:rFonts w:ascii="Times New Roman"/>
          <w:sz w:val="28"/>
          <w:szCs w:val="28"/>
        </w:rPr>
        <w:t>к постановлению Администрации</w:t>
      </w:r>
    </w:p>
    <w:p w:rsidR="00531C98" w:rsidRPr="0009782C" w:rsidRDefault="00531C98" w:rsidP="00A83BE6">
      <w:pPr>
        <w:spacing w:after="1" w:line="220" w:lineRule="atLeast"/>
        <w:ind w:left="9204" w:firstLine="708"/>
        <w:rPr>
          <w:rFonts w:ascii="Times New Roman"/>
          <w:sz w:val="28"/>
          <w:szCs w:val="28"/>
        </w:rPr>
      </w:pPr>
      <w:r w:rsidRPr="0009782C">
        <w:rPr>
          <w:rFonts w:ascii="Times New Roman"/>
          <w:sz w:val="28"/>
          <w:szCs w:val="28"/>
        </w:rPr>
        <w:t>городского округа Фрязино</w:t>
      </w:r>
    </w:p>
    <w:p w:rsidR="00531C98" w:rsidRPr="0009782C" w:rsidRDefault="00531C98" w:rsidP="00A83BE6">
      <w:pPr>
        <w:spacing w:after="1" w:line="220" w:lineRule="atLeast"/>
        <w:ind w:left="9204" w:firstLine="708"/>
        <w:rPr>
          <w:rFonts w:ascii="Times New Roman"/>
          <w:sz w:val="28"/>
          <w:szCs w:val="28"/>
        </w:rPr>
      </w:pPr>
      <w:r w:rsidRPr="0009782C">
        <w:rPr>
          <w:rFonts w:ascii="Times New Roman"/>
          <w:sz w:val="28"/>
          <w:szCs w:val="28"/>
        </w:rPr>
        <w:t xml:space="preserve">от </w:t>
      </w:r>
      <w:r w:rsidR="009D4FFF">
        <w:rPr>
          <w:rFonts w:ascii="Times New Roman"/>
          <w:sz w:val="28"/>
          <w:szCs w:val="28"/>
        </w:rPr>
        <w:t xml:space="preserve">22.10.2021 </w:t>
      </w:r>
      <w:r w:rsidRPr="0009782C">
        <w:rPr>
          <w:rFonts w:ascii="Times New Roman"/>
          <w:sz w:val="28"/>
          <w:szCs w:val="28"/>
        </w:rPr>
        <w:t>№</w:t>
      </w:r>
      <w:r w:rsidRPr="0009782C">
        <w:rPr>
          <w:rFonts w:ascii="Times New Roman"/>
          <w:sz w:val="28"/>
          <w:szCs w:val="28"/>
        </w:rPr>
        <w:tab/>
      </w:r>
      <w:r w:rsidR="009D4FFF">
        <w:rPr>
          <w:rFonts w:ascii="Times New Roman"/>
          <w:sz w:val="28"/>
          <w:szCs w:val="28"/>
        </w:rPr>
        <w:t>542</w:t>
      </w:r>
      <w:bookmarkStart w:id="0" w:name="_GoBack"/>
      <w:bookmarkEnd w:id="0"/>
      <w:r w:rsidRPr="0009782C">
        <w:rPr>
          <w:rFonts w:ascii="Times New Roman"/>
          <w:sz w:val="28"/>
          <w:szCs w:val="28"/>
        </w:rPr>
        <w:tab/>
      </w:r>
    </w:p>
    <w:p w:rsidR="00531C98" w:rsidRPr="0009782C" w:rsidRDefault="00531C98" w:rsidP="00531C98">
      <w:pPr>
        <w:spacing w:after="1" w:line="220" w:lineRule="atLeast"/>
        <w:ind w:left="4956" w:firstLine="708"/>
        <w:rPr>
          <w:rFonts w:ascii="Times New Roman"/>
          <w:b/>
          <w:sz w:val="24"/>
        </w:rPr>
      </w:pPr>
      <w:r w:rsidRPr="0009782C">
        <w:rPr>
          <w:rFonts w:ascii="Times New Roman"/>
          <w:b/>
          <w:sz w:val="24"/>
        </w:rPr>
        <w:t>МУНИЦИПАЛЬНАЯ ПРОГРАММА</w:t>
      </w:r>
      <w:r w:rsidRPr="0009782C">
        <w:rPr>
          <w:rFonts w:ascii="Times New Roman"/>
          <w:b/>
          <w:sz w:val="24"/>
        </w:rPr>
        <w:tab/>
      </w:r>
      <w:r w:rsidRPr="0009782C">
        <w:rPr>
          <w:rFonts w:ascii="Times New Roman"/>
          <w:b/>
          <w:sz w:val="24"/>
        </w:rPr>
        <w:tab/>
      </w:r>
      <w:r w:rsidRPr="0009782C">
        <w:rPr>
          <w:rFonts w:ascii="Times New Roman"/>
          <w:b/>
          <w:sz w:val="24"/>
        </w:rPr>
        <w:tab/>
      </w:r>
      <w:r w:rsidRPr="0009782C">
        <w:rPr>
          <w:rFonts w:ascii="Times New Roman"/>
          <w:b/>
          <w:sz w:val="24"/>
        </w:rPr>
        <w:tab/>
      </w:r>
    </w:p>
    <w:p w:rsidR="0000487B" w:rsidRPr="0009782C" w:rsidRDefault="00531C98" w:rsidP="00531C98">
      <w:pPr>
        <w:spacing w:after="1" w:line="220" w:lineRule="atLeast"/>
        <w:ind w:left="4248"/>
        <w:rPr>
          <w:rFonts w:ascii="Times New Roman"/>
          <w:sz w:val="28"/>
          <w:szCs w:val="28"/>
        </w:rPr>
      </w:pPr>
      <w:r w:rsidRPr="0009782C">
        <w:rPr>
          <w:rFonts w:ascii="Times New Roman"/>
          <w:b/>
          <w:sz w:val="24"/>
        </w:rPr>
        <w:t xml:space="preserve"> городского округа Фрязино Московской области «Образование»</w:t>
      </w:r>
    </w:p>
    <w:p w:rsidR="0010798C" w:rsidRPr="0009782C" w:rsidRDefault="00CB2D25">
      <w:pPr>
        <w:spacing w:after="1" w:line="220" w:lineRule="atLeast"/>
        <w:jc w:val="center"/>
        <w:rPr>
          <w:rFonts w:ascii="Times New Roman"/>
          <w:b/>
          <w:sz w:val="24"/>
        </w:rPr>
      </w:pPr>
      <w:r w:rsidRPr="0009782C">
        <w:rPr>
          <w:rFonts w:ascii="Times New Roman"/>
          <w:b/>
          <w:sz w:val="24"/>
        </w:rPr>
        <w:t>Паспорт муниципальной программы</w:t>
      </w:r>
    </w:p>
    <w:p w:rsidR="0010798C" w:rsidRPr="0009782C" w:rsidRDefault="00636F5D" w:rsidP="00636F5D">
      <w:pPr>
        <w:spacing w:after="0" w:line="220" w:lineRule="atLeast"/>
        <w:ind w:right="-29"/>
        <w:rPr>
          <w:rFonts w:ascii="Times New Roman"/>
          <w:sz w:val="24"/>
        </w:rPr>
      </w:pP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</w:r>
      <w:r w:rsidRPr="0009782C">
        <w:rPr>
          <w:rFonts w:ascii="Times New Roman"/>
          <w:sz w:val="24"/>
        </w:rPr>
        <w:tab/>
        <w:t xml:space="preserve">             Таблица 1</w:t>
      </w:r>
    </w:p>
    <w:tbl>
      <w:tblPr>
        <w:tblW w:w="0" w:type="auto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11"/>
        <w:gridCol w:w="1919"/>
        <w:gridCol w:w="1813"/>
        <w:gridCol w:w="1678"/>
        <w:gridCol w:w="1539"/>
        <w:gridCol w:w="1813"/>
        <w:gridCol w:w="2215"/>
      </w:tblGrid>
      <w:tr w:rsidR="0010798C" w:rsidRPr="0009782C" w:rsidTr="00531C98">
        <w:tc>
          <w:tcPr>
            <w:tcW w:w="41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CB2D25">
            <w:pPr>
              <w:spacing w:after="0" w:line="220" w:lineRule="atLeast"/>
              <w:ind w:right="-1479"/>
              <w:rPr>
                <w:rFonts w:ascii="Times New Roman"/>
              </w:rPr>
            </w:pPr>
            <w:r w:rsidRPr="0009782C">
              <w:rPr>
                <w:rFonts w:ascii="Times New Roman"/>
              </w:rPr>
              <w:t>Координатор муниципальной программы</w:t>
            </w:r>
          </w:p>
        </w:tc>
        <w:tc>
          <w:tcPr>
            <w:tcW w:w="10977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186199" w:rsidP="00186199">
            <w:pPr>
              <w:spacing w:after="0"/>
              <w:jc w:val="bot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Мизиев</w:t>
            </w:r>
            <w:proofErr w:type="spellEnd"/>
            <w:r>
              <w:rPr>
                <w:rFonts w:ascii="Times New Roman"/>
              </w:rPr>
              <w:t xml:space="preserve"> З.А</w:t>
            </w:r>
            <w:r w:rsidR="00CB2D25" w:rsidRPr="0009782C">
              <w:rPr>
                <w:rFonts w:ascii="Times New Roman"/>
              </w:rPr>
              <w:t xml:space="preserve">., </w:t>
            </w:r>
            <w:r w:rsidR="00CB2D25" w:rsidRPr="0009782C">
              <w:rPr>
                <w:rFonts w:ascii="Times New Roman"/>
                <w:highlight w:val="white"/>
              </w:rPr>
              <w:t xml:space="preserve">заместитель </w:t>
            </w:r>
            <w:r w:rsidR="003D487D">
              <w:rPr>
                <w:rFonts w:ascii="Times New Roman"/>
                <w:highlight w:val="white"/>
              </w:rPr>
              <w:t>г</w:t>
            </w:r>
            <w:r w:rsidR="00CB2D25" w:rsidRPr="0009782C">
              <w:rPr>
                <w:rFonts w:ascii="Times New Roman"/>
                <w:highlight w:val="white"/>
              </w:rPr>
              <w:t>лавы администрации городского округа Фрязино</w:t>
            </w:r>
          </w:p>
        </w:tc>
      </w:tr>
      <w:tr w:rsidR="0010798C" w:rsidRPr="0009782C" w:rsidTr="00531C98">
        <w:trPr>
          <w:trHeight w:val="519"/>
        </w:trPr>
        <w:tc>
          <w:tcPr>
            <w:tcW w:w="41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 w:rsidRPr="0009782C">
              <w:rPr>
                <w:rFonts w:ascii="Times New Roman"/>
              </w:rPr>
              <w:t xml:space="preserve">Муниципальный заказчик программы </w:t>
            </w:r>
          </w:p>
        </w:tc>
        <w:tc>
          <w:tcPr>
            <w:tcW w:w="10977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CB2D25">
            <w:pPr>
              <w:widowControl w:val="0"/>
              <w:spacing w:after="0" w:line="300" w:lineRule="exact"/>
              <w:jc w:val="both"/>
              <w:rPr>
                <w:rFonts w:ascii="Times New Roman"/>
              </w:rPr>
            </w:pPr>
            <w:r w:rsidRPr="0009782C">
              <w:rPr>
                <w:rFonts w:ascii="Times New Roman"/>
              </w:rPr>
              <w:t>Управление образования администрации городского округа Фрязино (далее – Управление образования)</w:t>
            </w:r>
          </w:p>
          <w:p w:rsidR="0010798C" w:rsidRPr="0009782C" w:rsidRDefault="00CB2D25">
            <w:pPr>
              <w:spacing w:after="0"/>
              <w:jc w:val="both"/>
              <w:rPr>
                <w:rFonts w:ascii="Times New Roman"/>
              </w:rPr>
            </w:pPr>
            <w:r w:rsidRPr="0009782C">
              <w:rPr>
                <w:rFonts w:ascii="Times New Roman"/>
              </w:rPr>
              <w:t>Управление культуры, спорта  и молодежной политики городского округа Фрязино (далее – Управление КС и М)</w:t>
            </w:r>
          </w:p>
        </w:tc>
      </w:tr>
      <w:tr w:rsidR="0010798C" w:rsidRPr="0009782C" w:rsidTr="00531C98">
        <w:tc>
          <w:tcPr>
            <w:tcW w:w="41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 w:rsidRPr="0009782C">
              <w:rPr>
                <w:rFonts w:ascii="Times New Roman"/>
              </w:rPr>
              <w:t>Цели муниципальной программы</w:t>
            </w:r>
          </w:p>
        </w:tc>
        <w:tc>
          <w:tcPr>
            <w:tcW w:w="10977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CB2D25">
            <w:pPr>
              <w:spacing w:after="1" w:line="220" w:lineRule="atLeast"/>
              <w:ind w:right="80" w:firstLine="80"/>
              <w:jc w:val="both"/>
              <w:rPr>
                <w:rFonts w:ascii="Times New Roman"/>
              </w:rPr>
            </w:pPr>
            <w:r w:rsidRPr="0009782C">
              <w:rPr>
                <w:rFonts w:ascii="Times New Roman"/>
              </w:rPr>
              <w:t>Обеспечение доступного качественного образования и успешной социализации детей и молодежи, удовлетворение потребности экономики городского округа Фрязино в кадрах высокой квалификации</w:t>
            </w:r>
          </w:p>
          <w:p w:rsidR="0010798C" w:rsidRPr="0009782C" w:rsidRDefault="00CB2D25">
            <w:pPr>
              <w:spacing w:after="1" w:line="220" w:lineRule="atLeast"/>
              <w:ind w:right="80" w:firstLine="80"/>
              <w:jc w:val="both"/>
              <w:rPr>
                <w:rFonts w:ascii="Times New Roman"/>
              </w:rPr>
            </w:pPr>
            <w:r w:rsidRPr="0009782C">
              <w:rPr>
                <w:rFonts w:ascii="Times New Roman"/>
              </w:rPr>
              <w:t>Создание условий для эффективного развития образования городского округа Фрязино, направленного на обеспечение доступности качественного образования, отвечающего требованиям современного инновационного социально-экономического развития городского округа Фрязино Московской области</w:t>
            </w:r>
          </w:p>
        </w:tc>
      </w:tr>
      <w:tr w:rsidR="0010798C" w:rsidRPr="0009782C" w:rsidTr="00531C98">
        <w:tc>
          <w:tcPr>
            <w:tcW w:w="41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 w:rsidRPr="0009782C">
              <w:rPr>
                <w:rFonts w:ascii="Times New Roman"/>
              </w:rPr>
              <w:t xml:space="preserve">Перечень подпрограмм </w:t>
            </w:r>
          </w:p>
          <w:p w:rsidR="0010798C" w:rsidRPr="0009782C" w:rsidRDefault="0010798C">
            <w:pPr>
              <w:spacing w:after="1" w:line="220" w:lineRule="atLeast"/>
              <w:ind w:right="-1479"/>
              <w:rPr>
                <w:rFonts w:ascii="Times New Roman"/>
              </w:rPr>
            </w:pPr>
          </w:p>
        </w:tc>
        <w:tc>
          <w:tcPr>
            <w:tcW w:w="10977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 w:rsidRPr="0009782C">
              <w:rPr>
                <w:rFonts w:ascii="Times New Roman"/>
                <w:sz w:val="20"/>
              </w:rPr>
              <w:t>Подпрограмма I «Дошкольное образование»</w:t>
            </w:r>
          </w:p>
          <w:p w:rsidR="0010798C" w:rsidRPr="0009782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 w:rsidRPr="0009782C">
              <w:rPr>
                <w:rFonts w:ascii="Times New Roman"/>
                <w:sz w:val="20"/>
              </w:rPr>
              <w:t>Подпрограмма II «Общее образование»</w:t>
            </w:r>
          </w:p>
          <w:p w:rsidR="0010798C" w:rsidRPr="0009782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 w:rsidRPr="0009782C">
              <w:rPr>
                <w:rFonts w:ascii="Times New Roman"/>
                <w:sz w:val="20"/>
              </w:rPr>
              <w:t>Подпрограмма III «Дополнительное образование, воспитание и психолого-социальное сопровождение детей»</w:t>
            </w:r>
          </w:p>
          <w:p w:rsidR="0010798C" w:rsidRPr="0009782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 w:rsidRPr="0009782C">
              <w:rPr>
                <w:rFonts w:ascii="Times New Roman"/>
                <w:sz w:val="20"/>
              </w:rPr>
              <w:t>Подпрограмма V «Обеспечивающая подпрограмма»</w:t>
            </w:r>
          </w:p>
        </w:tc>
      </w:tr>
      <w:tr w:rsidR="0010798C" w:rsidRPr="0009782C" w:rsidTr="00531C98">
        <w:tc>
          <w:tcPr>
            <w:tcW w:w="411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 w:rsidRPr="0009782C">
              <w:rPr>
                <w:rFonts w:ascii="Times New Roman"/>
              </w:rPr>
              <w:t xml:space="preserve">Источники финансирования </w:t>
            </w:r>
          </w:p>
        </w:tc>
        <w:tc>
          <w:tcPr>
            <w:tcW w:w="10977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CB2D25">
            <w:pPr>
              <w:spacing w:after="1" w:line="220" w:lineRule="atLeast"/>
              <w:rPr>
                <w:rFonts w:ascii="Times New Roman"/>
                <w:sz w:val="20"/>
              </w:rPr>
            </w:pPr>
            <w:r w:rsidRPr="0009782C">
              <w:rPr>
                <w:rFonts w:ascii="Times New Roman"/>
                <w:sz w:val="20"/>
              </w:rPr>
              <w:t>Расходы (тыс. руб.) муниципальной программы, в том числе по годам:</w:t>
            </w:r>
          </w:p>
        </w:tc>
      </w:tr>
      <w:tr w:rsidR="0010798C" w:rsidRPr="0009782C" w:rsidTr="00531C98">
        <w:trPr>
          <w:trHeight w:val="118"/>
        </w:trPr>
        <w:tc>
          <w:tcPr>
            <w:tcW w:w="411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10798C">
            <w:pPr>
              <w:rPr>
                <w:rFonts w:ascii="Times New Roman"/>
              </w:rPr>
            </w:pPr>
          </w:p>
        </w:tc>
        <w:tc>
          <w:tcPr>
            <w:tcW w:w="19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 w:rsidRPr="0009782C">
              <w:rPr>
                <w:rFonts w:ascii="Times New Roman"/>
                <w:sz w:val="20"/>
              </w:rPr>
              <w:t>Всего</w:t>
            </w:r>
          </w:p>
        </w:tc>
        <w:tc>
          <w:tcPr>
            <w:tcW w:w="1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 w:rsidRPr="0009782C">
              <w:rPr>
                <w:rFonts w:ascii="Times New Roman"/>
                <w:sz w:val="20"/>
              </w:rPr>
              <w:t>2020 год</w:t>
            </w:r>
          </w:p>
        </w:tc>
        <w:tc>
          <w:tcPr>
            <w:tcW w:w="1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 w:rsidRPr="0009782C">
              <w:rPr>
                <w:rFonts w:ascii="Times New Roman"/>
                <w:sz w:val="20"/>
              </w:rPr>
              <w:t>2021 год</w:t>
            </w:r>
          </w:p>
        </w:tc>
        <w:tc>
          <w:tcPr>
            <w:tcW w:w="153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 w:rsidRPr="0009782C">
              <w:rPr>
                <w:rFonts w:ascii="Times New Roman"/>
                <w:sz w:val="20"/>
              </w:rPr>
              <w:t>2022 год</w:t>
            </w:r>
          </w:p>
        </w:tc>
        <w:tc>
          <w:tcPr>
            <w:tcW w:w="1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 w:rsidRPr="0009782C">
              <w:rPr>
                <w:rFonts w:ascii="Times New Roman"/>
                <w:sz w:val="20"/>
              </w:rPr>
              <w:t>2023 год</w:t>
            </w:r>
          </w:p>
        </w:tc>
        <w:tc>
          <w:tcPr>
            <w:tcW w:w="22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98C" w:rsidRPr="0009782C" w:rsidRDefault="00CB2D25">
            <w:pPr>
              <w:spacing w:after="1" w:line="220" w:lineRule="atLeast"/>
              <w:jc w:val="center"/>
              <w:rPr>
                <w:rFonts w:ascii="Times New Roman"/>
                <w:sz w:val="20"/>
              </w:rPr>
            </w:pPr>
            <w:r w:rsidRPr="0009782C">
              <w:rPr>
                <w:rFonts w:ascii="Times New Roman"/>
                <w:sz w:val="20"/>
              </w:rPr>
              <w:t>2024 год</w:t>
            </w:r>
          </w:p>
        </w:tc>
      </w:tr>
      <w:tr w:rsidR="0010798C" w:rsidRPr="0009782C" w:rsidTr="00531C98">
        <w:trPr>
          <w:trHeight w:hRule="exact" w:val="340"/>
        </w:trPr>
        <w:tc>
          <w:tcPr>
            <w:tcW w:w="4111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Pr="0009782C" w:rsidRDefault="00CB2D25">
            <w:pPr>
              <w:spacing w:after="1" w:line="220" w:lineRule="atLeast"/>
              <w:ind w:right="-1479"/>
              <w:rPr>
                <w:rFonts w:ascii="Times New Roman"/>
              </w:rPr>
            </w:pPr>
            <w:r w:rsidRPr="0009782C">
              <w:rPr>
                <w:rFonts w:ascii="Times New Roman"/>
              </w:rPr>
              <w:t>Средства бюджета Московской области</w:t>
            </w:r>
          </w:p>
        </w:tc>
        <w:tc>
          <w:tcPr>
            <w:tcW w:w="1919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Pr="0009782C" w:rsidRDefault="00DF0AF0" w:rsidP="00DF0AF0">
            <w:pPr>
              <w:jc w:val="center"/>
              <w:rPr>
                <w:rFonts w:ascii="Times New Roman"/>
              </w:rPr>
            </w:pPr>
            <w:r w:rsidRPr="0009782C">
              <w:rPr>
                <w:rFonts w:ascii="Times New Roman"/>
                <w:sz w:val="24"/>
              </w:rPr>
              <w:t>4</w:t>
            </w:r>
            <w:r w:rsidR="002C0028" w:rsidRPr="0009782C">
              <w:rPr>
                <w:rFonts w:ascii="Times New Roman"/>
                <w:sz w:val="24"/>
              </w:rPr>
              <w:t> </w:t>
            </w:r>
            <w:r w:rsidRPr="0009782C">
              <w:rPr>
                <w:rFonts w:ascii="Times New Roman"/>
                <w:sz w:val="24"/>
              </w:rPr>
              <w:t>1</w:t>
            </w:r>
            <w:r w:rsidR="002C0028" w:rsidRPr="0009782C">
              <w:rPr>
                <w:rFonts w:ascii="Times New Roman"/>
                <w:sz w:val="24"/>
              </w:rPr>
              <w:t>86 968,97</w:t>
            </w:r>
          </w:p>
        </w:tc>
        <w:tc>
          <w:tcPr>
            <w:tcW w:w="1813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Pr="0009782C" w:rsidRDefault="00CB2D25">
            <w:pPr>
              <w:jc w:val="center"/>
              <w:rPr>
                <w:rFonts w:ascii="Times New Roman"/>
              </w:rPr>
            </w:pPr>
            <w:r w:rsidRPr="0009782C">
              <w:rPr>
                <w:rFonts w:ascii="Times New Roman"/>
                <w:sz w:val="24"/>
              </w:rPr>
              <w:t>8</w:t>
            </w:r>
            <w:r w:rsidR="001D7D93" w:rsidRPr="0009782C">
              <w:rPr>
                <w:rFonts w:ascii="Times New Roman"/>
                <w:sz w:val="24"/>
              </w:rPr>
              <w:t>10 496,70</w:t>
            </w:r>
          </w:p>
        </w:tc>
        <w:tc>
          <w:tcPr>
            <w:tcW w:w="1678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Pr="0009782C" w:rsidRDefault="002C0028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823 748</w:t>
            </w:r>
            <w:r w:rsidR="00CB2D25" w:rsidRPr="0009782C">
              <w:rPr>
                <w:rFonts w:ascii="Times New Roman"/>
                <w:sz w:val="24"/>
              </w:rPr>
              <w:t>,</w:t>
            </w:r>
            <w:r w:rsidR="00501B78" w:rsidRPr="0009782C">
              <w:rPr>
                <w:rFonts w:ascii="Times New Roman"/>
                <w:sz w:val="24"/>
              </w:rPr>
              <w:t>35</w:t>
            </w:r>
          </w:p>
        </w:tc>
        <w:tc>
          <w:tcPr>
            <w:tcW w:w="1539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Pr="0009782C" w:rsidRDefault="00DF0AF0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829 571</w:t>
            </w:r>
            <w:r w:rsidR="00225A29" w:rsidRPr="0009782C">
              <w:rPr>
                <w:rFonts w:ascii="Times New Roman"/>
                <w:sz w:val="24"/>
              </w:rPr>
              <w:t>,</w:t>
            </w:r>
            <w:r w:rsidR="00501B78" w:rsidRPr="0009782C">
              <w:rPr>
                <w:rFonts w:ascii="Times New Roman"/>
                <w:sz w:val="24"/>
              </w:rPr>
              <w:t>51</w:t>
            </w:r>
          </w:p>
        </w:tc>
        <w:tc>
          <w:tcPr>
            <w:tcW w:w="1813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Pr="0009782C" w:rsidRDefault="00225A29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923 550</w:t>
            </w:r>
            <w:r w:rsidR="00D46F0E" w:rsidRPr="0009782C">
              <w:rPr>
                <w:rFonts w:ascii="Times New Roman"/>
                <w:sz w:val="24"/>
              </w:rPr>
              <w:t>,</w:t>
            </w:r>
            <w:r w:rsidR="00501B78" w:rsidRPr="0009782C">
              <w:rPr>
                <w:rFonts w:ascii="Times New Roman"/>
                <w:sz w:val="24"/>
              </w:rPr>
              <w:t>4</w:t>
            </w:r>
            <w:r w:rsidR="00DF0AF0" w:rsidRPr="0009782C">
              <w:rPr>
                <w:rFonts w:ascii="Times New Roman"/>
                <w:sz w:val="24"/>
              </w:rPr>
              <w:t>1</w:t>
            </w:r>
          </w:p>
        </w:tc>
        <w:tc>
          <w:tcPr>
            <w:tcW w:w="2215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10798C" w:rsidRPr="0009782C" w:rsidRDefault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799 602,00</w:t>
            </w:r>
          </w:p>
        </w:tc>
      </w:tr>
      <w:tr w:rsidR="00CE04F2" w:rsidRPr="0009782C" w:rsidTr="00531C98">
        <w:trPr>
          <w:trHeight w:hRule="exact" w:val="340"/>
        </w:trPr>
        <w:tc>
          <w:tcPr>
            <w:tcW w:w="4111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Pr="0009782C" w:rsidRDefault="00CE04F2" w:rsidP="00B36ECB">
            <w:pPr>
              <w:spacing w:after="1" w:line="220" w:lineRule="atLeast"/>
              <w:ind w:right="-1479"/>
              <w:rPr>
                <w:rFonts w:ascii="Times New Roman"/>
              </w:rPr>
            </w:pPr>
            <w:r w:rsidRPr="0009782C">
              <w:rPr>
                <w:rFonts w:ascii="Times New Roman"/>
              </w:rPr>
              <w:t>Средства федерального бюджета</w:t>
            </w:r>
          </w:p>
        </w:tc>
        <w:tc>
          <w:tcPr>
            <w:tcW w:w="1919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Pr="0009782C" w:rsidRDefault="00225A29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152 801</w:t>
            </w:r>
            <w:r w:rsidR="00CE04F2" w:rsidRPr="0009782C">
              <w:rPr>
                <w:rFonts w:ascii="Times New Roman"/>
                <w:sz w:val="24"/>
              </w:rPr>
              <w:t>,</w:t>
            </w:r>
            <w:r w:rsidRPr="0009782C">
              <w:rPr>
                <w:rFonts w:ascii="Times New Roman"/>
                <w:sz w:val="24"/>
              </w:rPr>
              <w:t>1</w:t>
            </w:r>
            <w:r w:rsidR="00501B78" w:rsidRPr="0009782C">
              <w:rPr>
                <w:rFonts w:ascii="Times New Roman"/>
                <w:sz w:val="24"/>
              </w:rPr>
              <w:t>3</w:t>
            </w:r>
          </w:p>
        </w:tc>
        <w:tc>
          <w:tcPr>
            <w:tcW w:w="1813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Pr="0009782C" w:rsidRDefault="00CE04F2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14 088,30</w:t>
            </w:r>
          </w:p>
        </w:tc>
        <w:tc>
          <w:tcPr>
            <w:tcW w:w="1678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Pr="0009782C" w:rsidRDefault="00CE04F2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38 303,65</w:t>
            </w:r>
          </w:p>
        </w:tc>
        <w:tc>
          <w:tcPr>
            <w:tcW w:w="1539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Pr="0009782C" w:rsidRDefault="00CE04F2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40 270,</w:t>
            </w:r>
            <w:r w:rsidR="00501B78" w:rsidRPr="0009782C">
              <w:rPr>
                <w:rFonts w:ascii="Times New Roman"/>
                <w:sz w:val="24"/>
              </w:rPr>
              <w:t>89</w:t>
            </w:r>
          </w:p>
        </w:tc>
        <w:tc>
          <w:tcPr>
            <w:tcW w:w="1813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Pr="0009782C" w:rsidRDefault="00225A29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40 296</w:t>
            </w:r>
            <w:r w:rsidR="00CE04F2" w:rsidRPr="0009782C">
              <w:rPr>
                <w:rFonts w:ascii="Times New Roman"/>
                <w:sz w:val="24"/>
              </w:rPr>
              <w:t>,</w:t>
            </w:r>
            <w:r w:rsidRPr="0009782C">
              <w:rPr>
                <w:rFonts w:ascii="Times New Roman"/>
                <w:sz w:val="24"/>
              </w:rPr>
              <w:t>29</w:t>
            </w:r>
          </w:p>
        </w:tc>
        <w:tc>
          <w:tcPr>
            <w:tcW w:w="2215" w:type="dxa"/>
            <w:tcMar>
              <w:top w:w="62" w:type="dxa"/>
              <w:left w:w="62" w:type="dxa"/>
              <w:bottom w:w="62" w:type="dxa"/>
              <w:right w:w="62" w:type="dxa"/>
            </w:tcMar>
          </w:tcPr>
          <w:p w:rsidR="00CE04F2" w:rsidRPr="0009782C" w:rsidRDefault="00CE04F2" w:rsidP="00B36ECB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19 842,00</w:t>
            </w:r>
          </w:p>
        </w:tc>
      </w:tr>
      <w:tr w:rsidR="00CE04F2" w:rsidRPr="0009782C" w:rsidTr="00A83BE6">
        <w:trPr>
          <w:trHeight w:val="403"/>
        </w:trPr>
        <w:tc>
          <w:tcPr>
            <w:tcW w:w="41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A5E" w:rsidRDefault="00CE04F2" w:rsidP="00077A5E">
            <w:pPr>
              <w:spacing w:after="1" w:line="220" w:lineRule="atLeast"/>
              <w:ind w:right="-1479"/>
              <w:rPr>
                <w:rFonts w:ascii="Times New Roman"/>
              </w:rPr>
            </w:pPr>
            <w:r w:rsidRPr="0009782C">
              <w:rPr>
                <w:rFonts w:ascii="Times New Roman"/>
              </w:rPr>
              <w:t>Средства бюджета г</w:t>
            </w:r>
            <w:r w:rsidR="00077A5E">
              <w:rPr>
                <w:rFonts w:ascii="Times New Roman"/>
              </w:rPr>
              <w:t>ородского округа</w:t>
            </w:r>
          </w:p>
          <w:p w:rsidR="00CE04F2" w:rsidRPr="0009782C" w:rsidRDefault="00CE04F2" w:rsidP="00077A5E">
            <w:pPr>
              <w:spacing w:after="1" w:line="220" w:lineRule="atLeast"/>
              <w:ind w:right="-1479"/>
              <w:rPr>
                <w:rFonts w:ascii="Times New Roman"/>
              </w:rPr>
            </w:pPr>
            <w:r w:rsidRPr="0009782C">
              <w:rPr>
                <w:rFonts w:ascii="Times New Roman"/>
              </w:rPr>
              <w:t xml:space="preserve"> Фрязино</w:t>
            </w:r>
          </w:p>
        </w:tc>
        <w:tc>
          <w:tcPr>
            <w:tcW w:w="19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Pr="0009782C" w:rsidRDefault="00233D8A" w:rsidP="00A879F3">
            <w:pPr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1 480 817,27</w:t>
            </w:r>
          </w:p>
        </w:tc>
        <w:tc>
          <w:tcPr>
            <w:tcW w:w="1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Pr="0009782C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345 601,80</w:t>
            </w:r>
          </w:p>
        </w:tc>
        <w:tc>
          <w:tcPr>
            <w:tcW w:w="1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Pr="0009782C" w:rsidRDefault="00233D8A" w:rsidP="004101AE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298 809,5</w:t>
            </w:r>
          </w:p>
        </w:tc>
        <w:tc>
          <w:tcPr>
            <w:tcW w:w="153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Pr="0009782C" w:rsidRDefault="00233D8A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280 699,49</w:t>
            </w:r>
          </w:p>
        </w:tc>
        <w:tc>
          <w:tcPr>
            <w:tcW w:w="1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Pr="0009782C" w:rsidRDefault="00233D8A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293 549,48</w:t>
            </w:r>
          </w:p>
        </w:tc>
        <w:tc>
          <w:tcPr>
            <w:tcW w:w="22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Pr="0009782C" w:rsidRDefault="00233D8A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262 157,0</w:t>
            </w:r>
          </w:p>
        </w:tc>
      </w:tr>
      <w:tr w:rsidR="00CE04F2" w:rsidRPr="0009782C" w:rsidTr="00531C98">
        <w:tc>
          <w:tcPr>
            <w:tcW w:w="41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Pr="0009782C" w:rsidRDefault="00CE04F2">
            <w:pPr>
              <w:spacing w:after="1" w:line="220" w:lineRule="atLeast"/>
              <w:ind w:right="-1479"/>
              <w:rPr>
                <w:rFonts w:ascii="Times New Roman"/>
              </w:rPr>
            </w:pPr>
            <w:r w:rsidRPr="0009782C">
              <w:rPr>
                <w:rFonts w:ascii="Times New Roman"/>
              </w:rPr>
              <w:t>Внебюджетные средства</w:t>
            </w:r>
          </w:p>
        </w:tc>
        <w:tc>
          <w:tcPr>
            <w:tcW w:w="19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Pr="0009782C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0,00</w:t>
            </w:r>
          </w:p>
        </w:tc>
        <w:tc>
          <w:tcPr>
            <w:tcW w:w="1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Pr="0009782C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0,00</w:t>
            </w:r>
          </w:p>
        </w:tc>
        <w:tc>
          <w:tcPr>
            <w:tcW w:w="16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Pr="0009782C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0,00</w:t>
            </w:r>
          </w:p>
        </w:tc>
        <w:tc>
          <w:tcPr>
            <w:tcW w:w="153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Pr="0009782C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0,00</w:t>
            </w:r>
          </w:p>
        </w:tc>
        <w:tc>
          <w:tcPr>
            <w:tcW w:w="1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Pr="0009782C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0,00</w:t>
            </w:r>
          </w:p>
        </w:tc>
        <w:tc>
          <w:tcPr>
            <w:tcW w:w="22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4F2" w:rsidRPr="0009782C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0,00</w:t>
            </w:r>
          </w:p>
        </w:tc>
      </w:tr>
      <w:tr w:rsidR="00CE04F2" w:rsidRPr="0009782C" w:rsidTr="00531C98">
        <w:tc>
          <w:tcPr>
            <w:tcW w:w="4111" w:type="dxa"/>
            <w:tcBorders>
              <w:bottom w:val="single" w:sz="4" w:space="0" w:color="000000"/>
            </w:tcBorders>
          </w:tcPr>
          <w:p w:rsidR="00CE04F2" w:rsidRPr="0009782C" w:rsidRDefault="00CE04F2">
            <w:pPr>
              <w:spacing w:after="1" w:line="220" w:lineRule="atLeast"/>
              <w:ind w:right="-1479"/>
              <w:rPr>
                <w:rFonts w:ascii="Times New Roman"/>
              </w:rPr>
            </w:pPr>
            <w:r w:rsidRPr="0009782C">
              <w:rPr>
                <w:rFonts w:ascii="Times New Roman"/>
              </w:rPr>
              <w:t>Всего, в том числе по годам:</w:t>
            </w: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 w:rsidR="00CE04F2" w:rsidRPr="0009782C" w:rsidRDefault="00233D8A" w:rsidP="00CB2D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5 820 587,37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</w:tcPr>
          <w:p w:rsidR="00CE04F2" w:rsidRPr="0009782C" w:rsidRDefault="00CE04F2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 w:rsidRPr="0009782C">
              <w:rPr>
                <w:rFonts w:ascii="Times New Roman"/>
                <w:sz w:val="24"/>
              </w:rPr>
              <w:t>1 170 186,80</w:t>
            </w:r>
          </w:p>
        </w:tc>
        <w:tc>
          <w:tcPr>
            <w:tcW w:w="1678" w:type="dxa"/>
            <w:tcBorders>
              <w:bottom w:val="single" w:sz="4" w:space="0" w:color="000000"/>
            </w:tcBorders>
          </w:tcPr>
          <w:p w:rsidR="00CE04F2" w:rsidRPr="0009782C" w:rsidRDefault="00233D8A" w:rsidP="00A879F3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1 160 861,5</w:t>
            </w:r>
          </w:p>
        </w:tc>
        <w:tc>
          <w:tcPr>
            <w:tcW w:w="1539" w:type="dxa"/>
            <w:tcBorders>
              <w:bottom w:val="single" w:sz="4" w:space="0" w:color="000000"/>
            </w:tcBorders>
          </w:tcPr>
          <w:p w:rsidR="00CE04F2" w:rsidRPr="0009782C" w:rsidRDefault="00233D8A" w:rsidP="00840F25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1 150 541,89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</w:tcPr>
          <w:p w:rsidR="00CE04F2" w:rsidRPr="0009782C" w:rsidRDefault="00233D8A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1 257 396,18</w:t>
            </w:r>
          </w:p>
        </w:tc>
        <w:tc>
          <w:tcPr>
            <w:tcW w:w="2215" w:type="dxa"/>
            <w:tcBorders>
              <w:bottom w:val="single" w:sz="4" w:space="0" w:color="000000"/>
            </w:tcBorders>
          </w:tcPr>
          <w:p w:rsidR="00CE04F2" w:rsidRPr="0009782C" w:rsidRDefault="00233D8A">
            <w:pPr>
              <w:spacing w:after="1" w:line="220" w:lineRule="atLeast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1 081 601,00</w:t>
            </w:r>
          </w:p>
        </w:tc>
      </w:tr>
    </w:tbl>
    <w:p w:rsidR="00867415" w:rsidRPr="0009782C" w:rsidRDefault="00867415" w:rsidP="00867415">
      <w:pPr>
        <w:spacing w:after="1" w:line="240" w:lineRule="auto"/>
        <w:outlineLvl w:val="2"/>
        <w:rPr>
          <w:rFonts w:ascii="Times New Roman"/>
          <w:sz w:val="28"/>
          <w:szCs w:val="28"/>
        </w:rPr>
      </w:pPr>
    </w:p>
    <w:tbl>
      <w:tblPr>
        <w:tblW w:w="15367" w:type="dxa"/>
        <w:tblLook w:val="04A0" w:firstRow="1" w:lastRow="0" w:firstColumn="1" w:lastColumn="0" w:noHBand="0" w:noVBand="1"/>
      </w:tblPr>
      <w:tblGrid>
        <w:gridCol w:w="15128"/>
        <w:gridCol w:w="239"/>
      </w:tblGrid>
      <w:tr w:rsidR="00936496" w:rsidRPr="0009782C" w:rsidTr="00F91F5C">
        <w:tc>
          <w:tcPr>
            <w:tcW w:w="15128" w:type="dxa"/>
            <w:shd w:val="clear" w:color="auto" w:fill="auto"/>
          </w:tcPr>
          <w:p w:rsidR="00936496" w:rsidRPr="0009782C" w:rsidRDefault="00936496" w:rsidP="000B1716">
            <w:pPr>
              <w:spacing w:after="1" w:line="240" w:lineRule="auto"/>
              <w:outlineLvl w:val="2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936496" w:rsidP="0009782C">
            <w:pPr>
              <w:spacing w:after="1" w:line="220" w:lineRule="atLeast"/>
              <w:jc w:val="both"/>
              <w:rPr>
                <w:rFonts w:ascii="Times New Roman"/>
                <w:b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br w:type="page"/>
            </w:r>
            <w:r w:rsidR="0009782C" w:rsidRPr="0009782C">
              <w:rPr>
                <w:rFonts w:ascii="Times New Roman"/>
                <w:b/>
                <w:sz w:val="24"/>
                <w:szCs w:val="24"/>
              </w:rPr>
              <w:t>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      </w:r>
          </w:p>
          <w:p w:rsidR="0009782C" w:rsidRPr="0009782C" w:rsidRDefault="0009782C" w:rsidP="0009782C">
            <w:pPr>
              <w:spacing w:after="1" w:line="220" w:lineRule="atLeast"/>
              <w:jc w:val="both"/>
              <w:outlineLvl w:val="1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09782C" w:rsidP="0009782C">
            <w:pPr>
              <w:pStyle w:val="ConsPlusTitle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Общая характеристика системы образования городского округа Фрязино Московской области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 xml:space="preserve">Система образования городского округа Фрязино является одной </w:t>
            </w:r>
            <w:proofErr w:type="gramStart"/>
            <w:r w:rsidRPr="0009782C">
              <w:rPr>
                <w:rFonts w:ascii="Times New Roman"/>
                <w:sz w:val="24"/>
                <w:szCs w:val="24"/>
              </w:rPr>
              <w:t>из</w:t>
            </w:r>
            <w:proofErr w:type="gramEnd"/>
            <w:r w:rsidRPr="0009782C">
              <w:rPr>
                <w:rFonts w:ascii="Times New Roman"/>
                <w:sz w:val="24"/>
                <w:szCs w:val="24"/>
              </w:rPr>
              <w:t xml:space="preserve"> наиболее развитых в Московской области и включает в себя: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12 дошкольных образовательных организаций с охватом 3011детей;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7 общеобразовательных организаций с контингентом 7 100 обучающихся;</w:t>
            </w:r>
          </w:p>
          <w:p w:rsidR="0009782C" w:rsidRPr="0009782C" w:rsidRDefault="0009782C" w:rsidP="0009782C">
            <w:pPr>
              <w:spacing w:after="0" w:line="240" w:lineRule="auto"/>
              <w:ind w:firstLine="709"/>
              <w:jc w:val="both"/>
              <w:rPr>
                <w:rFonts w:ascii="Times New Roman"/>
                <w:spacing w:val="-3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 xml:space="preserve">2 организации дополнительного образования детей, осуществляющих образовательную деятельность по программам </w:t>
            </w:r>
            <w:r w:rsidRPr="0009782C">
              <w:rPr>
                <w:rFonts w:ascii="Times New Roman"/>
                <w:spacing w:val="-3"/>
                <w:sz w:val="24"/>
                <w:szCs w:val="24"/>
              </w:rPr>
              <w:t>дополнительного образования и воспитания детей и подростков с охватом 1700 обучающихся.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proofErr w:type="gramStart"/>
            <w:r w:rsidRPr="0009782C">
              <w:rPr>
                <w:rFonts w:ascii="Times New Roman"/>
                <w:sz w:val="24"/>
                <w:szCs w:val="24"/>
              </w:rPr>
              <w:t>В городском округе Фрязино обеспечены высокие, в сравнении со средними по Московской области, показатели охвата образовательными услугами:</w:t>
            </w:r>
            <w:proofErr w:type="gramEnd"/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услугами дошкольного образования охвачено 100% детей в возрасте от 3 до 7 лет;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pacing w:val="-4"/>
                <w:sz w:val="24"/>
                <w:szCs w:val="24"/>
              </w:rPr>
            </w:pPr>
            <w:r w:rsidRPr="0009782C">
              <w:rPr>
                <w:rFonts w:ascii="Times New Roman"/>
                <w:spacing w:val="-4"/>
                <w:sz w:val="24"/>
                <w:szCs w:val="24"/>
              </w:rPr>
              <w:t>услугами общего образования охвачено 100% детей и подростков;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услугами дополнительного образования детей в организациях дополнительного образования охвачено 23% детей в возрасте от 5 до 18 лет включительно.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Формулировка основных проблем, инерционный прогноз развития системы образования городского округа Фрязино Московской области: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b/>
                <w:sz w:val="24"/>
                <w:szCs w:val="24"/>
              </w:rPr>
            </w:pPr>
            <w:r w:rsidRPr="0009782C">
              <w:rPr>
                <w:rFonts w:ascii="Times New Roman"/>
                <w:b/>
                <w:sz w:val="24"/>
                <w:szCs w:val="24"/>
              </w:rPr>
              <w:t>1. Доступность дошкольного, общего и дополнительного образования детей.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 xml:space="preserve">За последние годы в городском округе Фрязино выполнен </w:t>
            </w:r>
            <w:hyperlink r:id="rId9" w:history="1">
              <w:r w:rsidRPr="0009782C">
                <w:rPr>
                  <w:rFonts w:ascii="Times New Roman"/>
                  <w:sz w:val="24"/>
                  <w:szCs w:val="24"/>
                </w:rPr>
                <w:t>Указ</w:t>
              </w:r>
            </w:hyperlink>
            <w:r w:rsidRPr="0009782C">
              <w:rPr>
                <w:rFonts w:ascii="Times New Roman"/>
                <w:sz w:val="24"/>
                <w:szCs w:val="24"/>
              </w:rPr>
              <w:t xml:space="preserve"> Президента Российской Федерации от 07.05.2012 N 599 "О мерах по реализации государственной политики в области образования и науки" и полностью ликвидирована очередность в детские сады для детей от 3 до 7 лет.</w:t>
            </w:r>
          </w:p>
          <w:p w:rsidR="0009782C" w:rsidRPr="0009782C" w:rsidRDefault="00C2005E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К 2021 году в городском округе</w:t>
            </w:r>
            <w:r w:rsidR="0009782C" w:rsidRPr="0009782C">
              <w:rPr>
                <w:rFonts w:ascii="Times New Roman"/>
                <w:sz w:val="24"/>
                <w:szCs w:val="24"/>
              </w:rPr>
              <w:t xml:space="preserve"> Фрязино прогнозируется рост численности детей в возрасте от 0 до 7 лет, что усилит потребность семей в услугах дошкольного образования и повлечет увеличение контингента воспитанников дошкольных организаций. Удовлетворение потребностей семей в услугах дошкольного образования и обеспечения местами в дошкольных организациях всех нуждающихся детей в возрасте от 3 до 7 лет потребует строительства и реконструкции зданий дошкольных образовательных организаций, расширения негосударственного сектора услуг дошкольного образования. В условиях решения проблемы доступности образования для детей от 0 до 3 лет </w:t>
            </w:r>
            <w:proofErr w:type="gramStart"/>
            <w:r w:rsidR="0009782C" w:rsidRPr="0009782C">
              <w:rPr>
                <w:rFonts w:ascii="Times New Roman"/>
                <w:sz w:val="24"/>
                <w:szCs w:val="24"/>
              </w:rPr>
              <w:t>формируется</w:t>
            </w:r>
            <w:proofErr w:type="gramEnd"/>
            <w:r w:rsidR="0009782C" w:rsidRPr="0009782C">
              <w:rPr>
                <w:rFonts w:ascii="Times New Roman"/>
                <w:sz w:val="24"/>
                <w:szCs w:val="24"/>
              </w:rPr>
              <w:t xml:space="preserve"> и будет иметь тенденцию к росту запрос населения на услуги по развитию детей в раннем возрасте.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 xml:space="preserve">В общем образовании рост численности детей школьного возраста влечет риски ухудшения условий их обучения в плане обучения во вторую смену и роста наполняемости классов. В 2020 году численность обучающихся во вторую смену составила 960 человек (что составляет 12,6%). Планируется решение этой проблемы в 2022 году с окончанием строительства школы № 8 на 825 мест. 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В свою очередь ситуация со стандартами условий обучения в общеобразовательных организациях является достаточно сложной, что связано как с длительными сроками эксплуатации части зданий (многие здания школ спроектированы и построены в середине прошлого века), так и с возрастающими требованиями к образовательной среде - необходимость обеспечения условий для реализации современных программ (в области технологии, естественных наук, физической культуры и спорта)</w:t>
            </w:r>
            <w:proofErr w:type="gramStart"/>
            <w:r w:rsidRPr="0009782C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09782C">
              <w:rPr>
                <w:rFonts w:ascii="Times New Roman" w:hAnsi="Times New Roman"/>
                <w:sz w:val="24"/>
                <w:szCs w:val="24"/>
              </w:rPr>
              <w:t xml:space="preserve">меются школы, здания </w:t>
            </w:r>
            <w:proofErr w:type="gramStart"/>
            <w:r w:rsidRPr="0009782C">
              <w:rPr>
                <w:rFonts w:ascii="Times New Roman" w:hAnsi="Times New Roman"/>
                <w:sz w:val="24"/>
                <w:szCs w:val="24"/>
              </w:rPr>
              <w:t>которых</w:t>
            </w:r>
            <w:proofErr w:type="gramEnd"/>
            <w:r w:rsidRPr="0009782C">
              <w:rPr>
                <w:rFonts w:ascii="Times New Roman" w:hAnsi="Times New Roman"/>
                <w:sz w:val="24"/>
                <w:szCs w:val="24"/>
              </w:rPr>
              <w:t xml:space="preserve"> требуют капитального ремонта 28,5% (4 школа и гимназия).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lastRenderedPageBreak/>
              <w:t>В школах обеспечен высокоскоростной Интернет, используются дистанционные технологии, реализуются электронные сервисы коммуникации.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Семьи демонстрируют высокий уровень спроса на услуги дополнительного образования детей. В 2021 году охват детей программами дополнительного образования (по всем типам организаций) должен составить 83,3 %.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 xml:space="preserve">При этом закрепленное в </w:t>
            </w:r>
            <w:hyperlink r:id="rId10" w:history="1">
              <w:r w:rsidRPr="0009782C">
                <w:rPr>
                  <w:rFonts w:ascii="Times New Roman" w:hAnsi="Times New Roman"/>
                  <w:sz w:val="24"/>
                  <w:szCs w:val="24"/>
                </w:rPr>
                <w:t>Концепции</w:t>
              </w:r>
            </w:hyperlink>
            <w:r w:rsidRPr="0009782C">
              <w:rPr>
                <w:rFonts w:ascii="Times New Roman" w:hAnsi="Times New Roman"/>
                <w:sz w:val="24"/>
                <w:szCs w:val="24"/>
              </w:rPr>
              <w:t xml:space="preserve"> развития дополнительного образования детей, утвержденной распоряжением Правительства Российской Федерации от 04.09.2014 N 1726-р, представление о доступности дополнительного образования предполагает обеспечение семей возможностью выбора программ в соответствии с интересами и возможностями ребенка. Между тем в государственном секторе дополнительного образования реализуется ограниченный спектр услуг, не в полной мере соответствующий потребностям населения. Несмотря на реализованные меры по развитию </w:t>
            </w:r>
            <w:proofErr w:type="spellStart"/>
            <w:r w:rsidRPr="0009782C">
              <w:rPr>
                <w:rFonts w:ascii="Times New Roman" w:hAnsi="Times New Roman"/>
                <w:sz w:val="24"/>
                <w:szCs w:val="24"/>
              </w:rPr>
              <w:t>техносферы</w:t>
            </w:r>
            <w:proofErr w:type="spellEnd"/>
            <w:r w:rsidRPr="0009782C">
              <w:rPr>
                <w:rFonts w:ascii="Times New Roman" w:hAnsi="Times New Roman"/>
                <w:sz w:val="24"/>
                <w:szCs w:val="24"/>
              </w:rPr>
              <w:t xml:space="preserve"> в системе дополнительного образования, показатель охвата современными программами технической направленности (робототехника, программирование) остается невысоким.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Притом, что для дополнительного образования характерным является готовность семей инвестировать собственные средства, для большинства семей, особенно для малообеспеченных, необходимо гарантировать возможность получения услуг за счет бюджетных средств.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Для всех рассмотренных типов образования актуальной является задача обеспечения доступности образовательных услуг для детей с ограниченными возможностями здоровья.</w:t>
            </w:r>
          </w:p>
          <w:p w:rsidR="0009782C" w:rsidRPr="0009782C" w:rsidRDefault="0009782C" w:rsidP="0009782C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b/>
                <w:sz w:val="24"/>
                <w:szCs w:val="24"/>
              </w:rPr>
              <w:t>2. Современное качество общего образования</w:t>
            </w:r>
            <w:r w:rsidRPr="000978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782C" w:rsidRPr="0009782C" w:rsidRDefault="0009782C" w:rsidP="0009782C">
            <w:pPr>
              <w:pStyle w:val="ConsPlusNormal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Принципиальное решение проблемы доступности общего образования позволяет сосредоточить внимание на вопросах его качества.</w:t>
            </w:r>
          </w:p>
          <w:p w:rsidR="0009782C" w:rsidRPr="0009782C" w:rsidRDefault="0009782C" w:rsidP="0009782C">
            <w:pPr>
              <w:pStyle w:val="ConsPlusNormal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 xml:space="preserve">В условиях возрастающих потребностей населения в выстраивании успешной образовательной траектории детей повышается уровень требований семей к качеству образовательных результатов, способности школ обеспечить высокий уровень готовности к сдаче итоговой аттестации и поступлению в востребованные организации профессионального и высшего образования. В системе общего образования городского округа Фрязино в целом обеспечивается высокое качество образовательных результатов. 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На качество образования влияют разнообразные факторы. Ключевым сегодня признается уровень качества педагогического корпуса. В городском округе Фрязино (как и во всей Московской области) созданы благоприятные условия для оплаты труда педагогических работников, средняя заработная плата педагогических работников общеобразовательных организаций находится на уровне средней заработной платы по экономике региона. В перспективе до 2022 года необходимо обеспечить удержание данного показателя. В то же время актуальными остаются проблемы старения педагогических кадров, низкой динамики обновления кадрового состава, ограниченных возможностей непрерывного профессионального развития и построения карьеры.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На систему общего образования будет продолжать оказывать влияние миграционный фактор, однако инструменты языковой и культурной интеграции обучающихся из семей трудовых мигрантов получили недостаточное распространение.</w:t>
            </w:r>
          </w:p>
          <w:p w:rsidR="0009782C" w:rsidRPr="0009782C" w:rsidRDefault="0009782C" w:rsidP="0009782C">
            <w:pPr>
              <w:pStyle w:val="ConsPlusNormal"/>
              <w:spacing w:after="12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По количеству победителей всероссийских и международных олимпиад городской округ Фрязино входит в число территорий – лидеров образования Московской области. Вместе с тем без дополнительных мер по поддержке одаренных детей, образовательных организаций и педагогических кадров с высоким уровнем достижений невозможно будет обеспечить устойчивость лидирующих позиций городского округа Фрязино в этом направлении и увеличить число призеров областных и всероссийских олимпиад.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567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 xml:space="preserve">Муниципальная система образования является органичной составляющей инновационного развития городского округа, удовлетворяющей разнообразные запросы потребителей. Анализ текущего состояния системы общего образования в городском округе Фрязино позволяет обозначить ряд проблем, решение которых органами местного самоуправления представляется необходимым в рамках муниципальной </w:t>
            </w:r>
            <w:r w:rsidRPr="0009782C">
              <w:rPr>
                <w:rFonts w:ascii="Times New Roman"/>
                <w:sz w:val="24"/>
                <w:szCs w:val="24"/>
              </w:rPr>
              <w:lastRenderedPageBreak/>
              <w:t>программы:</w:t>
            </w:r>
          </w:p>
          <w:p w:rsidR="0009782C" w:rsidRPr="0009782C" w:rsidRDefault="0009782C" w:rsidP="0009782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09" w:hanging="709"/>
              <w:jc w:val="both"/>
              <w:rPr>
                <w:rFonts w:ascii="Times New Roman"/>
                <w:b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 xml:space="preserve">Обучение в две смены в общеобразовательных организациях. </w:t>
            </w:r>
          </w:p>
          <w:p w:rsidR="0009782C" w:rsidRPr="0009782C" w:rsidRDefault="0009782C" w:rsidP="0009782C">
            <w:pPr>
              <w:pStyle w:val="ab"/>
              <w:numPr>
                <w:ilvl w:val="0"/>
                <w:numId w:val="2"/>
              </w:numPr>
              <w:spacing w:beforeAutospacing="0" w:after="0" w:afterAutospacing="0"/>
              <w:ind w:left="0" w:firstLine="0"/>
              <w:jc w:val="both"/>
            </w:pPr>
            <w:r w:rsidRPr="0009782C">
              <w:t>Сохранение достаточно высокой доли износа зданий образовательных учреждений.</w:t>
            </w:r>
          </w:p>
          <w:p w:rsidR="0009782C" w:rsidRPr="0009782C" w:rsidRDefault="0009782C" w:rsidP="0009782C">
            <w:pPr>
              <w:pStyle w:val="ab"/>
              <w:numPr>
                <w:ilvl w:val="0"/>
                <w:numId w:val="2"/>
              </w:numPr>
              <w:spacing w:beforeAutospacing="0" w:after="0" w:afterAutospacing="0"/>
              <w:ind w:left="0" w:firstLine="0"/>
              <w:jc w:val="both"/>
            </w:pPr>
            <w:r w:rsidRPr="0009782C">
              <w:t>Необходим спортивный зал в МОУ СОШ №2 с УИОП в соответствии с современными требованиями.</w:t>
            </w:r>
          </w:p>
          <w:p w:rsidR="0009782C" w:rsidRPr="0009782C" w:rsidRDefault="0009782C" w:rsidP="0009782C">
            <w:pPr>
              <w:pStyle w:val="ab"/>
              <w:numPr>
                <w:ilvl w:val="0"/>
                <w:numId w:val="2"/>
              </w:numPr>
              <w:spacing w:beforeAutospacing="0" w:after="0" w:afterAutospacing="0"/>
              <w:ind w:left="0" w:firstLine="0"/>
              <w:jc w:val="both"/>
            </w:pPr>
            <w:r w:rsidRPr="0009782C">
              <w:t xml:space="preserve">Низкая динамика привлечения в сферу образования молодых педагогических кадров. </w:t>
            </w:r>
          </w:p>
          <w:p w:rsidR="0009782C" w:rsidRPr="0009782C" w:rsidRDefault="0009782C" w:rsidP="0009782C">
            <w:pPr>
              <w:pStyle w:val="ab"/>
              <w:numPr>
                <w:ilvl w:val="0"/>
                <w:numId w:val="2"/>
              </w:numPr>
              <w:spacing w:beforeAutospacing="0" w:after="0" w:afterAutospacing="0"/>
              <w:ind w:left="0" w:firstLine="0"/>
              <w:jc w:val="both"/>
            </w:pPr>
            <w:r w:rsidRPr="0009782C">
              <w:t xml:space="preserve">Недостаточно высокий уровень активности общеобразовательных учреждений по участию в конкурсных мероприятиях регионального и международного уровней. </w:t>
            </w:r>
          </w:p>
          <w:p w:rsidR="0009782C" w:rsidRPr="0009782C" w:rsidRDefault="0009782C" w:rsidP="0009782C">
            <w:pPr>
              <w:pStyle w:val="ab"/>
              <w:numPr>
                <w:ilvl w:val="0"/>
                <w:numId w:val="2"/>
              </w:numPr>
              <w:spacing w:beforeAutospacing="0" w:after="0" w:afterAutospacing="0"/>
              <w:ind w:left="0" w:firstLine="0"/>
              <w:jc w:val="both"/>
            </w:pPr>
            <w:r w:rsidRPr="0009782C">
              <w:t>Остаётся недостаточной мощность сети муниципальных дошкольных учреждений для обеспечения государственных гарантий доступности дошкольного образования. Необходимо строительство новых детских садов.</w:t>
            </w:r>
          </w:p>
          <w:p w:rsidR="0009782C" w:rsidRPr="0009782C" w:rsidRDefault="0009782C" w:rsidP="0009782C">
            <w:pPr>
              <w:pStyle w:val="ab"/>
              <w:numPr>
                <w:ilvl w:val="0"/>
                <w:numId w:val="2"/>
              </w:numPr>
              <w:spacing w:beforeAutospacing="0" w:after="0" w:afterAutospacing="0"/>
              <w:ind w:left="0" w:firstLine="0"/>
              <w:jc w:val="both"/>
            </w:pPr>
            <w:r w:rsidRPr="0009782C">
              <w:t xml:space="preserve"> Не созданы в полном объёме условия для технического творчества детей в муниципальных образовательных учреждениях.</w:t>
            </w:r>
          </w:p>
          <w:p w:rsidR="0009782C" w:rsidRPr="0009782C" w:rsidRDefault="0009782C" w:rsidP="0009782C">
            <w:pPr>
              <w:pStyle w:val="ab"/>
              <w:numPr>
                <w:ilvl w:val="0"/>
                <w:numId w:val="2"/>
              </w:numPr>
              <w:spacing w:beforeAutospacing="0" w:after="0" w:afterAutospacing="0"/>
              <w:ind w:left="0" w:firstLine="0"/>
              <w:jc w:val="both"/>
            </w:pPr>
            <w:r w:rsidRPr="0009782C">
              <w:t>Недостаточная база по организации сетевого взаимодействия учреждений дополнительного и общего образования по поддержке одарённых детей.</w:t>
            </w:r>
          </w:p>
          <w:p w:rsidR="0009782C" w:rsidRPr="0009782C" w:rsidRDefault="0009782C" w:rsidP="0009782C">
            <w:pPr>
              <w:pStyle w:val="ConsPlusNormal"/>
              <w:ind w:left="927" w:hanging="2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782C" w:rsidRPr="0009782C" w:rsidRDefault="0009782C" w:rsidP="0009782C">
            <w:pPr>
              <w:pStyle w:val="ConsPlusNormal"/>
              <w:ind w:left="927" w:hanging="2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b/>
                <w:sz w:val="24"/>
                <w:szCs w:val="24"/>
              </w:rPr>
              <w:t>Описание цели муниципальной программы</w:t>
            </w:r>
          </w:p>
          <w:p w:rsidR="0009782C" w:rsidRPr="0009782C" w:rsidRDefault="0009782C" w:rsidP="0009782C">
            <w:pPr>
              <w:spacing w:after="1" w:line="220" w:lineRule="atLeast"/>
              <w:ind w:firstLine="709"/>
              <w:jc w:val="both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09782C" w:rsidP="0009782C">
            <w:pPr>
              <w:spacing w:after="1" w:line="220" w:lineRule="atLeast"/>
              <w:ind w:firstLine="709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Целью муниципальной программы является обеспечение доступного качественного образования и успешной социализации детей и молодежи, удовлетворение потребности экономики городского округа Фрязино в кадрах высокой квалификации</w:t>
            </w:r>
          </w:p>
          <w:p w:rsidR="0009782C" w:rsidRPr="0009782C" w:rsidRDefault="0009782C" w:rsidP="0009782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эффективного развития образования городского округа Фрязино, направленного на обеспечение доступности качественного образования, отвечающего требованиям современного инновационного социально-экономического развития городского округа Фрязино Московской области. </w:t>
            </w:r>
          </w:p>
          <w:p w:rsidR="0009782C" w:rsidRPr="0009782C" w:rsidRDefault="0009782C" w:rsidP="0009782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Указанная цель будет достигнута в процессе реализации вышеназванных подпрограмм.</w:t>
            </w:r>
          </w:p>
          <w:p w:rsidR="0009782C" w:rsidRPr="0009782C" w:rsidRDefault="0009782C" w:rsidP="0009782C">
            <w:pPr>
              <w:spacing w:after="1" w:line="220" w:lineRule="atLeast"/>
              <w:jc w:val="both"/>
              <w:outlineLvl w:val="1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09782C" w:rsidP="0009782C">
            <w:pPr>
              <w:numPr>
                <w:ilvl w:val="0"/>
                <w:numId w:val="1"/>
              </w:numPr>
              <w:tabs>
                <w:tab w:val="clear" w:pos="502"/>
                <w:tab w:val="left" w:pos="330"/>
                <w:tab w:val="num" w:pos="360"/>
              </w:tabs>
              <w:spacing w:after="1" w:line="220" w:lineRule="atLeast"/>
              <w:ind w:left="0" w:firstLine="0"/>
              <w:outlineLvl w:val="1"/>
              <w:rPr>
                <w:rFonts w:ascii="Times New Roman"/>
                <w:b/>
                <w:sz w:val="24"/>
                <w:szCs w:val="24"/>
              </w:rPr>
            </w:pPr>
            <w:r w:rsidRPr="0009782C">
              <w:rPr>
                <w:rFonts w:ascii="Times New Roman"/>
                <w:b/>
                <w:sz w:val="24"/>
                <w:szCs w:val="24"/>
              </w:rPr>
              <w:t>Прогноз развития сферы образования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/>
                <w:b/>
                <w:sz w:val="24"/>
                <w:szCs w:val="24"/>
              </w:rPr>
            </w:pP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Важнейшим стимулом для развития дошкольного, общего и дополнительного образования детей в городском округе Фрязино до 2022 года станет рост численности детей в возрасте от 0 до 7 лет и в возрасте от 7 до 17 лет, в связи с повышением рождаемости и активной миграцией населения.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Реализация мероприятий программы позволит организовать обучение 100% численности воспитанников дошкольных образовательных организаций по программам, соответствующим требованиям федерального государственного образовательного стандарта дошкольного образования. В частности, будет решаться задача обеспечения доступности дошкольного образования для детей в возрасте от 1,5 до 3 лет, в том числе детей с ограниченными возможностями здоровья, что приведет к увеличению доли детей, получающих услугу по уходу и присмотру.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 xml:space="preserve">Основным способом обеспечения доступности услуг дошкольного образования для детей в возрасте от 3 до 7 лет должно стать строительство дошкольных образовательных организаций и введение в эксплуатацию здания, которое передано Управлению образования с </w:t>
            </w:r>
            <w:r w:rsidRPr="0009782C">
              <w:rPr>
                <w:rFonts w:ascii="Times New Roman"/>
                <w:sz w:val="24"/>
                <w:szCs w:val="24"/>
              </w:rPr>
              <w:lastRenderedPageBreak/>
              <w:t xml:space="preserve">целью в дальнейшем </w:t>
            </w:r>
            <w:proofErr w:type="gramStart"/>
            <w:r w:rsidRPr="0009782C">
              <w:rPr>
                <w:rFonts w:ascii="Times New Roman"/>
                <w:sz w:val="24"/>
                <w:szCs w:val="24"/>
              </w:rPr>
              <w:t>использовать</w:t>
            </w:r>
            <w:proofErr w:type="gramEnd"/>
            <w:r w:rsidRPr="0009782C">
              <w:rPr>
                <w:rFonts w:ascii="Times New Roman"/>
                <w:sz w:val="24"/>
                <w:szCs w:val="24"/>
              </w:rPr>
              <w:t xml:space="preserve"> его в качестве дошкольного учреждения (ремонтные работы запланированы на 2022 – 2023 годы).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</w:t>
            </w:r>
            <w:proofErr w:type="spellStart"/>
            <w:r w:rsidRPr="0009782C">
              <w:rPr>
                <w:rFonts w:ascii="Times New Roman"/>
                <w:sz w:val="24"/>
                <w:szCs w:val="24"/>
              </w:rPr>
              <w:t>образования</w:t>
            </w:r>
            <w:proofErr w:type="gramStart"/>
            <w:r w:rsidRPr="0009782C">
              <w:rPr>
                <w:rFonts w:ascii="Times New Roman"/>
                <w:sz w:val="24"/>
                <w:szCs w:val="24"/>
              </w:rPr>
              <w:t>.О</w:t>
            </w:r>
            <w:proofErr w:type="gramEnd"/>
            <w:r w:rsidRPr="0009782C">
              <w:rPr>
                <w:rFonts w:ascii="Times New Roman"/>
                <w:sz w:val="24"/>
                <w:szCs w:val="24"/>
              </w:rPr>
              <w:t>днако</w:t>
            </w:r>
            <w:proofErr w:type="spellEnd"/>
            <w:r w:rsidRPr="0009782C">
              <w:rPr>
                <w:rFonts w:ascii="Times New Roman"/>
                <w:sz w:val="24"/>
                <w:szCs w:val="24"/>
              </w:rPr>
              <w:t xml:space="preserve"> с учетом возможностей бюджета городского округа Фрязино, наряду со строительством дошкольных образовательных организаций, должны получить развитие вариативные формы, осуществляться поддержка негосударственного сектора услуг дошкольного образования, внедряться механизмы государственно-частного партнерства.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Строительство новой школы позволит решить проблему обучения во 2 смену. При этом для минимизации рисков ухудшения условий для жизнедеятельности и образования детей будут использованы эффективные механизмы регулирования и контроля качества услуг.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Для удовлетворения запросов населения к качеству образовательных услуг и условиям обучения во всех образовательных организациях будут обеспечены требования федерального государственного образовательного стандарта к кадровым, материально-техническим и информационно-методическим условиям реализации основной и адаптированной образовательных программ.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В условиях роста расходов на образование усилятся риски неэффективного использования бюджетных средств. В этой связи важной задачей станет внедрение современных механизмов финансового обеспечения и управления по результатам, а также моделей организации сети образовательных организаций, обеспечивающих эффективное использование ресурсов.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 xml:space="preserve">Рост благосостояния населения городского округа Фрязино, в том числе – увеличение доли среднего класса, обусловит повышение уровня требований к качеству услуг дошкольного, общего и дополнительного образования. Для удовлетворения этих требований будет создана современная система оценки и стимулирования качества образования. 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 xml:space="preserve">Важнейшим инструментом решения данной задачи станет введение современных требований к производительности и результативности труда педагогических работников. Это позволит преодолеть тенденцию «старения» кадрового состава, привлечь в образовательные организации талантливую молодежь, расширить возможности для карьерного роста и профессионального развития педагогов. </w:t>
            </w:r>
          </w:p>
          <w:p w:rsidR="0009782C" w:rsidRPr="0009782C" w:rsidRDefault="0009782C" w:rsidP="0009782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Учитывая большую степень износа и моральное и физическое старение имущественных комплексов действующих общеобразовательных организаций, предстоит в перспективе решить задачу перевода обучающихся из зданий с износом более 50% в здание новой школы.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Ответом на растущий спрос родителей на услуги дополнительного образования детей станет комплекс мер по развитию сети организаций дополнительного образования и ее инфраструктуры. При этом формальное решение задачи роста охвата услугами дополнительного образования может привести к консервации его содержания. Избежать данного риска позволит создание в системе дополнительного образования механизмов прозрачного финансового обеспечения и конкуренции, в том числе – с негосударственным сектором, поддержка инноваций, подготовка кадров.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 xml:space="preserve">С целью развития научно-технического творчества учащихся будет обеспечена поддержка организаций дополнительного образования, ставших победителями конкурсного отбора на присвоение статуса Региональной инновационной площадки, особенно в области робототехники. Это направление сейчас активно развивается в городском округе Фрязино. Повышение эффективности системы дополнительного образования будет обеспечено за счет реализации моделей сетевого взаимодействия общеобразовательных организаций, организаций дополнительного образования, профессиональных образовательных организаций, образовательных организаций высшего образования, промышленных предприятий и </w:t>
            </w:r>
            <w:proofErr w:type="gramStart"/>
            <w:r w:rsidRPr="0009782C">
              <w:rPr>
                <w:rFonts w:ascii="Times New Roman"/>
                <w:sz w:val="24"/>
                <w:szCs w:val="24"/>
              </w:rPr>
              <w:t>бизнес-структур</w:t>
            </w:r>
            <w:proofErr w:type="gramEnd"/>
            <w:r w:rsidRPr="0009782C">
              <w:rPr>
                <w:rFonts w:ascii="Times New Roman"/>
                <w:sz w:val="24"/>
                <w:szCs w:val="24"/>
              </w:rPr>
              <w:t>, в том числе в сфере научно-технического творчества, робототехники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 xml:space="preserve">Для решения проблемы дифференциации качества образования будут реализованы меры по поддержке общеобразовательных организаций, включающие действия по укреплению ресурсного и кадрового потенциала, развитию дистанционных образовательных технологий, интеграции в образовательный процесс социокультурных ресурсов территории. 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 xml:space="preserve">Будут реализованы меры по поддержке общеобразовательных организаций, реализующих инновационные образовательные проекты и </w:t>
            </w:r>
            <w:r w:rsidRPr="0009782C">
              <w:rPr>
                <w:rFonts w:ascii="Times New Roman" w:hAnsi="Times New Roman"/>
                <w:sz w:val="24"/>
                <w:szCs w:val="24"/>
              </w:rPr>
              <w:lastRenderedPageBreak/>
              <w:t>программы. Это позволит сохранить и расширить сектор общеобразовательных организаций, конкурентоспособных на муниципальном и региональном уровне. Будут реализованы меры по обновлению содержания общего образования, включая создание условий для приобретения детьми базовых умений и навыков в области выбранного ими вида искусств или спорта, профессиональной ориентации, расширения сферы общественно полезной деятельности, включения в волонтерское движение.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 xml:space="preserve">Для обеспечения доступности качественных образовательных услуг в том числе – профильного обучения, детей с ограниченными возможностями здоровья будут реализованы современные модели электронного обучения с использованием дистанционных образовательных технологий. Наряду с этим должен увеличиться масштаб распространения инклюзивного образования, в том числе – за счет мер по созданию в образовательных организациях </w:t>
            </w:r>
            <w:proofErr w:type="spellStart"/>
            <w:r w:rsidRPr="0009782C">
              <w:rPr>
                <w:rFonts w:ascii="Times New Roman"/>
                <w:sz w:val="24"/>
                <w:szCs w:val="24"/>
              </w:rPr>
              <w:t>безбарьерной</w:t>
            </w:r>
            <w:proofErr w:type="spellEnd"/>
            <w:r w:rsidRPr="0009782C">
              <w:rPr>
                <w:rFonts w:ascii="Times New Roman"/>
                <w:sz w:val="24"/>
                <w:szCs w:val="24"/>
              </w:rPr>
              <w:t xml:space="preserve"> среды.</w:t>
            </w:r>
          </w:p>
          <w:p w:rsidR="0009782C" w:rsidRPr="0009782C" w:rsidRDefault="0009782C" w:rsidP="0009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Реализация муниципальной программы в секторах общего и дополнительного образования будет способствовать повышению качества образования подрастающего поколения, росту удовлетворенности граждан, укреплению социальной стабильности в обществе.</w:t>
            </w:r>
          </w:p>
          <w:p w:rsidR="0009782C" w:rsidRPr="0009782C" w:rsidRDefault="0009782C" w:rsidP="0009782C">
            <w:pPr>
              <w:tabs>
                <w:tab w:val="left" w:pos="330"/>
              </w:tabs>
              <w:spacing w:after="1" w:line="220" w:lineRule="atLeast"/>
              <w:outlineLvl w:val="1"/>
              <w:rPr>
                <w:rFonts w:ascii="Times New Roman"/>
                <w:b/>
                <w:sz w:val="24"/>
                <w:szCs w:val="24"/>
              </w:rPr>
            </w:pPr>
          </w:p>
          <w:p w:rsidR="0009782C" w:rsidRPr="0009782C" w:rsidRDefault="0009782C" w:rsidP="0009782C">
            <w:pPr>
              <w:numPr>
                <w:ilvl w:val="0"/>
                <w:numId w:val="1"/>
              </w:numPr>
              <w:tabs>
                <w:tab w:val="clear" w:pos="502"/>
                <w:tab w:val="left" w:pos="330"/>
                <w:tab w:val="num" w:pos="360"/>
              </w:tabs>
              <w:spacing w:after="1" w:line="240" w:lineRule="auto"/>
              <w:ind w:left="0" w:firstLine="0"/>
              <w:outlineLvl w:val="1"/>
              <w:rPr>
                <w:rFonts w:ascii="Times New Roman"/>
                <w:b/>
                <w:sz w:val="24"/>
                <w:szCs w:val="24"/>
              </w:rPr>
            </w:pPr>
            <w:r w:rsidRPr="0009782C">
              <w:rPr>
                <w:rFonts w:ascii="Times New Roman"/>
                <w:b/>
                <w:sz w:val="24"/>
                <w:szCs w:val="24"/>
              </w:rPr>
              <w:t>Перечень подпрограмм и краткое их описание</w:t>
            </w:r>
          </w:p>
          <w:p w:rsidR="0009782C" w:rsidRPr="0009782C" w:rsidRDefault="0009782C" w:rsidP="0009782C">
            <w:pPr>
              <w:spacing w:after="1" w:line="240" w:lineRule="auto"/>
              <w:outlineLvl w:val="2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5C7436" w:rsidP="0009782C">
            <w:pPr>
              <w:spacing w:after="1" w:line="240" w:lineRule="auto"/>
              <w:outlineLvl w:val="2"/>
              <w:rPr>
                <w:rFonts w:ascii="Times New Roman"/>
                <w:b/>
                <w:sz w:val="24"/>
                <w:szCs w:val="24"/>
              </w:rPr>
            </w:pPr>
            <w:hyperlink w:anchor="P3009" w:history="1">
              <w:r w:rsidR="0009782C" w:rsidRPr="0009782C">
                <w:rPr>
                  <w:rFonts w:ascii="Times New Roman"/>
                  <w:b/>
                  <w:sz w:val="24"/>
                  <w:szCs w:val="24"/>
                </w:rPr>
                <w:t>Подпрограмма I</w:t>
              </w:r>
            </w:hyperlink>
            <w:r w:rsidR="0009782C" w:rsidRPr="0009782C">
              <w:rPr>
                <w:rFonts w:ascii="Times New Roman"/>
                <w:b/>
                <w:sz w:val="24"/>
                <w:szCs w:val="24"/>
              </w:rPr>
              <w:t xml:space="preserve"> «Дошкольное образование»</w:t>
            </w:r>
          </w:p>
          <w:p w:rsidR="0009782C" w:rsidRPr="0009782C" w:rsidRDefault="0009782C" w:rsidP="0009782C">
            <w:pPr>
              <w:spacing w:after="1" w:line="240" w:lineRule="auto"/>
              <w:jc w:val="both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09782C" w:rsidP="0009782C">
            <w:pPr>
              <w:spacing w:after="1" w:line="240" w:lineRule="auto"/>
              <w:ind w:firstLine="709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 xml:space="preserve">Реализация подпрограммы предусматривает решение задач и мероприятий, которые обеспечат развитие сферы дошкольного образования городского округа Фрязино и предоставление всем детям в возрасте от 2 месяцев до 7 лет доступности получения услуг дошкольного образования. Будет продолжено развитие сети организаций дошкольного образования, в том числе создание новых и развитие уже имеющихся объектов дошкольного образования (включая капитальный ремонт и реконструкцию). Будут созданы условия для обеспечения реализации федерального государственного образовательного </w:t>
            </w:r>
            <w:hyperlink r:id="rId11" w:history="1">
              <w:r w:rsidRPr="0009782C">
                <w:rPr>
                  <w:rFonts w:ascii="Times New Roman"/>
                  <w:sz w:val="24"/>
                  <w:szCs w:val="24"/>
                </w:rPr>
                <w:t>стандарта</w:t>
              </w:r>
            </w:hyperlink>
            <w:r w:rsidRPr="0009782C">
              <w:rPr>
                <w:rFonts w:ascii="Times New Roman"/>
                <w:sz w:val="24"/>
                <w:szCs w:val="24"/>
              </w:rPr>
              <w:t xml:space="preserve"> дошкольного образования, в том числе в частных дошкольных образовательных организациях, а также предоставления услуг дошкольного образования детям с ограниченными возможностями здоровья.</w:t>
            </w:r>
          </w:p>
          <w:p w:rsidR="0009782C" w:rsidRPr="0009782C" w:rsidRDefault="0009782C" w:rsidP="0009782C">
            <w:pPr>
              <w:spacing w:after="1" w:line="240" w:lineRule="auto"/>
              <w:jc w:val="both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5C7436" w:rsidP="0009782C">
            <w:pPr>
              <w:spacing w:after="1" w:line="240" w:lineRule="auto"/>
              <w:outlineLvl w:val="2"/>
              <w:rPr>
                <w:rFonts w:ascii="Times New Roman"/>
                <w:b/>
                <w:sz w:val="24"/>
                <w:szCs w:val="24"/>
              </w:rPr>
            </w:pPr>
            <w:hyperlink w:anchor="P14866" w:history="1">
              <w:r w:rsidR="0009782C" w:rsidRPr="0009782C">
                <w:rPr>
                  <w:rFonts w:ascii="Times New Roman"/>
                  <w:b/>
                  <w:sz w:val="24"/>
                  <w:szCs w:val="24"/>
                </w:rPr>
                <w:t>Подпрограмма II</w:t>
              </w:r>
            </w:hyperlink>
            <w:r w:rsidR="0009782C" w:rsidRPr="0009782C">
              <w:rPr>
                <w:rFonts w:ascii="Times New Roman"/>
                <w:b/>
                <w:sz w:val="24"/>
                <w:szCs w:val="24"/>
              </w:rPr>
              <w:t xml:space="preserve"> «Общее образование»</w:t>
            </w:r>
          </w:p>
          <w:p w:rsidR="0009782C" w:rsidRPr="0009782C" w:rsidRDefault="0009782C" w:rsidP="0009782C">
            <w:pPr>
              <w:spacing w:after="1" w:line="240" w:lineRule="auto"/>
              <w:jc w:val="both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Задачи и мероприятия подпрограммы направлены на создание условий для эффективного функционирования системы общего образования, отвечающей требованиям инновационного развития городского округа Фрязино и потребностям населения. За счет этого будет обеспечена модернизация технологий и содержания общего образования в соответствии с новыми федеральными государственными образовательными стандартами, концепциями модернизации конкретных образовательных областей (математического, филологического образования и др.). Будут реализованы меры по развитию инфраструктуры общего образования, формированию новой технологической среды (включая активное использование технологий электронного обучения), обеспечивающие равный доступ к качественному общему образованию. Будут реализованы мероприятия по повышению профессионального уровня и эффективности деятельности педагогических и руководящих кадров общего образования. Продолжится развитие инновационной инфраструктуры общего образования, в виде реализации инновационных проектов и программ для отработки новых технологий и содержания обучения и воспитания через конкурсную поддержку школьных инициатив и сетевых проектов.</w:t>
            </w:r>
          </w:p>
          <w:p w:rsidR="0009782C" w:rsidRPr="0009782C" w:rsidRDefault="0009782C" w:rsidP="0009782C">
            <w:pPr>
              <w:spacing w:after="0" w:line="240" w:lineRule="auto"/>
              <w:jc w:val="both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5C7436" w:rsidP="0009782C">
            <w:pPr>
              <w:spacing w:after="1" w:line="240" w:lineRule="auto"/>
              <w:outlineLvl w:val="2"/>
              <w:rPr>
                <w:rFonts w:ascii="Times New Roman"/>
                <w:b/>
                <w:sz w:val="24"/>
                <w:szCs w:val="24"/>
              </w:rPr>
            </w:pPr>
            <w:hyperlink w:anchor="P25781" w:history="1">
              <w:r w:rsidR="0009782C" w:rsidRPr="0009782C">
                <w:rPr>
                  <w:rFonts w:ascii="Times New Roman"/>
                  <w:b/>
                  <w:sz w:val="24"/>
                  <w:szCs w:val="24"/>
                </w:rPr>
                <w:t>Подпрограмма III</w:t>
              </w:r>
            </w:hyperlink>
            <w:r w:rsidR="0009782C" w:rsidRPr="0009782C">
              <w:rPr>
                <w:rFonts w:ascii="Times New Roman"/>
                <w:b/>
                <w:sz w:val="24"/>
                <w:szCs w:val="24"/>
              </w:rPr>
              <w:t xml:space="preserve"> «Дополнительное образование, воспитание и психолого-социальное сопровождение детей»</w:t>
            </w:r>
          </w:p>
          <w:p w:rsidR="0009782C" w:rsidRPr="0009782C" w:rsidRDefault="0009782C" w:rsidP="0009782C">
            <w:pPr>
              <w:spacing w:after="1" w:line="240" w:lineRule="auto"/>
              <w:jc w:val="both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Реализация подпрограммы предусматривает решение задач и реализацию мероприятий, способствующих развитию сферы дополнительного образования, воспитания и психолого-социального сопровождения детей в городском округе Фрязино. Будут реализованы мероприятия по обновлению содержания и технологий дополнительного образования, воспитания, психолого-педагогического сопровождения детей.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 xml:space="preserve">Особое внимание будет уделяться развитию инфраструктуры и кадрового потенциала системы дополнительного образования, воспитания, психолого-педагогического сопровождения детей. Планируется создание механизмов вовлечения учащихся в активную социальную практику. </w:t>
            </w:r>
            <w:proofErr w:type="gramStart"/>
            <w:r w:rsidRPr="0009782C">
              <w:rPr>
                <w:rFonts w:ascii="Times New Roman" w:hAnsi="Times New Roman"/>
                <w:sz w:val="24"/>
                <w:szCs w:val="24"/>
              </w:rPr>
              <w:t>Будет продолжена работа по реализации мероприятий, направленных на профилактику правонарушений и формирование навыков законопослушного гражданина, на пропаганду правил безопасного поведения на дорогах и улицах, на формирование у обучающихся коммуникативной компетенции, реализованы меры по обеспечению равных прав детей на организованный досуг, отдых и оздоровление.</w:t>
            </w:r>
            <w:proofErr w:type="gramEnd"/>
            <w:r w:rsidRPr="0009782C">
              <w:rPr>
                <w:rFonts w:ascii="Times New Roman" w:hAnsi="Times New Roman"/>
                <w:sz w:val="24"/>
                <w:szCs w:val="24"/>
              </w:rPr>
              <w:t xml:space="preserve"> Будет осуществляться поддержка детей и молодежи, проявивших способности в области искусства, науки, физической культуры и спорта, в форме стипендий Главы городского округа Фрязино.</w:t>
            </w:r>
          </w:p>
          <w:p w:rsidR="0009782C" w:rsidRPr="0009782C" w:rsidRDefault="0009782C" w:rsidP="0009782C">
            <w:pPr>
              <w:spacing w:after="1" w:line="240" w:lineRule="auto"/>
              <w:rPr>
                <w:rFonts w:ascii="Times New Roman"/>
                <w:b/>
                <w:sz w:val="24"/>
                <w:szCs w:val="24"/>
              </w:rPr>
            </w:pPr>
          </w:p>
          <w:p w:rsidR="0009782C" w:rsidRPr="0009782C" w:rsidRDefault="0009782C" w:rsidP="0009782C">
            <w:pPr>
              <w:spacing w:after="1" w:line="240" w:lineRule="auto"/>
              <w:rPr>
                <w:rFonts w:ascii="Times New Roman"/>
                <w:b/>
                <w:sz w:val="24"/>
                <w:szCs w:val="24"/>
              </w:rPr>
            </w:pPr>
            <w:r w:rsidRPr="0009782C">
              <w:rPr>
                <w:rFonts w:ascii="Times New Roman"/>
                <w:b/>
                <w:sz w:val="24"/>
                <w:szCs w:val="24"/>
              </w:rPr>
              <w:t>Подпрограмма V «Обеспечивающая подпрограмма»</w:t>
            </w:r>
          </w:p>
          <w:p w:rsidR="0009782C" w:rsidRPr="0009782C" w:rsidRDefault="0009782C" w:rsidP="0009782C">
            <w:pPr>
              <w:spacing w:after="1" w:line="240" w:lineRule="auto"/>
              <w:jc w:val="both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09782C" w:rsidP="0009782C">
            <w:pPr>
              <w:spacing w:after="1" w:line="240" w:lineRule="auto"/>
              <w:ind w:firstLine="709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В рамках решения задачи подпрограммы предусматривается создание условий для реализации полномочий в сфере образования органов муниципальной власти городского округа Фрязино.</w:t>
            </w:r>
          </w:p>
          <w:p w:rsidR="0009782C" w:rsidRPr="0009782C" w:rsidRDefault="0009782C" w:rsidP="0009782C">
            <w:pPr>
              <w:spacing w:after="1" w:line="240" w:lineRule="auto"/>
              <w:jc w:val="both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09782C" w:rsidP="0009782C">
            <w:pPr>
              <w:spacing w:after="1" w:line="240" w:lineRule="auto"/>
              <w:outlineLvl w:val="2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Подпрограмма V</w:t>
            </w:r>
            <w:r w:rsidRPr="0009782C">
              <w:rPr>
                <w:rFonts w:ascii="Times New Roman"/>
                <w:sz w:val="24"/>
                <w:szCs w:val="24"/>
                <w:lang w:val="en-US"/>
              </w:rPr>
              <w:t>I</w:t>
            </w:r>
            <w:r w:rsidRPr="0009782C">
              <w:rPr>
                <w:rFonts w:ascii="Times New Roman"/>
                <w:sz w:val="24"/>
                <w:szCs w:val="24"/>
              </w:rPr>
              <w:t xml:space="preserve"> «Создание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обучения»</w:t>
            </w:r>
          </w:p>
          <w:p w:rsidR="0009782C" w:rsidRPr="0009782C" w:rsidRDefault="0009782C" w:rsidP="0009782C">
            <w:pPr>
              <w:spacing w:after="1" w:line="240" w:lineRule="auto"/>
              <w:jc w:val="both"/>
              <w:rPr>
                <w:rFonts w:ascii="Times New Roman"/>
                <w:b/>
                <w:sz w:val="24"/>
                <w:szCs w:val="24"/>
              </w:rPr>
            </w:pPr>
          </w:p>
          <w:p w:rsidR="0009782C" w:rsidRPr="0009782C" w:rsidRDefault="0009782C" w:rsidP="0009782C">
            <w:pPr>
              <w:pStyle w:val="ConsPlusNormal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Мероприятия подпрограммы направлены на ликвидацию второй смены в школах городского округа Фрязино и переход в односменный режим обучения в 1-11 классах в условиях демографического роста. В рамках подпрограммы будут осуществлены капитальные вложения в объекты общего образования, строительство общеобразовательных организаций, проведение капитального ремонта в муниципальных общеобразовательных организациях городского округа Фрязино.</w:t>
            </w:r>
          </w:p>
          <w:p w:rsidR="0009782C" w:rsidRPr="0009782C" w:rsidRDefault="0009782C" w:rsidP="0009782C">
            <w:pPr>
              <w:pStyle w:val="ConsPlusNormal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подпрограммы позволит обеспечить выполнение </w:t>
            </w:r>
            <w:hyperlink r:id="rId12" w:history="1">
              <w:r w:rsidRPr="0009782C">
                <w:rPr>
                  <w:rFonts w:ascii="Times New Roman" w:hAnsi="Times New Roman"/>
                  <w:sz w:val="24"/>
                  <w:szCs w:val="24"/>
                </w:rPr>
                <w:t>Указа</w:t>
              </w:r>
            </w:hyperlink>
            <w:r w:rsidRPr="0009782C">
              <w:rPr>
                <w:rFonts w:ascii="Times New Roman" w:hAnsi="Times New Roman"/>
                <w:sz w:val="24"/>
                <w:szCs w:val="24"/>
              </w:rPr>
              <w:t xml:space="preserve"> Президента Российской Федерации от 21.08.2012 N 1199 "Об оценке эффективности деятельности органов исполнительной власти субъектов Российской Федерации" в части повышения доли обучающихся в государственных (муниципальных) общеобразовательных организациях, занимающихся в одну смену, в общей </w:t>
            </w:r>
            <w:proofErr w:type="gramStart"/>
            <w:r w:rsidRPr="0009782C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09782C">
              <w:rPr>
                <w:rFonts w:ascii="Times New Roman" w:hAnsi="Times New Roman"/>
                <w:sz w:val="24"/>
                <w:szCs w:val="24"/>
              </w:rPr>
              <w:t xml:space="preserve"> обучающихся в государственных (муниципальных) общеобразовательных организациях. Значение показателя "Удельный вес численности обучающихся, занимающихся в первую смену, в общей численности обучающихся общеобразовательных организаций" составит в 2022 году 100 процентов и будет удерживаться в дальнейшей перспективе.</w:t>
            </w:r>
          </w:p>
          <w:p w:rsidR="0009782C" w:rsidRPr="0009782C" w:rsidRDefault="0009782C" w:rsidP="0009782C">
            <w:pPr>
              <w:spacing w:after="1" w:line="240" w:lineRule="auto"/>
              <w:jc w:val="both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09782C" w:rsidP="0009782C">
            <w:pPr>
              <w:numPr>
                <w:ilvl w:val="0"/>
                <w:numId w:val="1"/>
              </w:numPr>
              <w:tabs>
                <w:tab w:val="clear" w:pos="502"/>
                <w:tab w:val="left" w:pos="330"/>
                <w:tab w:val="num" w:pos="360"/>
              </w:tabs>
              <w:spacing w:after="1" w:line="240" w:lineRule="auto"/>
              <w:ind w:left="0" w:firstLine="0"/>
              <w:outlineLvl w:val="1"/>
              <w:rPr>
                <w:rFonts w:ascii="Times New Roman"/>
                <w:b/>
                <w:sz w:val="24"/>
                <w:szCs w:val="24"/>
              </w:rPr>
            </w:pPr>
            <w:r w:rsidRPr="0009782C">
              <w:rPr>
                <w:rFonts w:ascii="Times New Roman"/>
                <w:b/>
                <w:sz w:val="24"/>
                <w:szCs w:val="24"/>
              </w:rPr>
              <w:t>Обобщенная характеристика основных мероприятий с обоснованием необходимости их осуществления (в том числе влияние мероприятий на достижение показателей, предусмотренных в указах Президента Российской Федерации, обращениях Губернатора Московской области)</w:t>
            </w:r>
          </w:p>
          <w:p w:rsidR="0009782C" w:rsidRPr="0009782C" w:rsidRDefault="0009782C" w:rsidP="0009782C">
            <w:pPr>
              <w:spacing w:after="1" w:line="240" w:lineRule="auto"/>
              <w:outlineLvl w:val="2"/>
              <w:rPr>
                <w:rFonts w:ascii="Times New Roman"/>
                <w:b/>
                <w:sz w:val="24"/>
                <w:szCs w:val="24"/>
              </w:rPr>
            </w:pP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lastRenderedPageBreak/>
              <w:t>Основные мероприятия муниципальной программы направлены на достижение цели и решение задач каждой подпрограммы. Реализация мероприятий позволит достичь показателей результативности, характеризующих муниципальную программу в целом и каждую подпрограмму в частности, в том числе будут достигнуты показатели, предусмотренные в указах Президента Российской Федерации и обращениях Губернатора Московской области.</w:t>
            </w:r>
          </w:p>
          <w:p w:rsidR="0009782C" w:rsidRPr="0009782C" w:rsidRDefault="0009782C" w:rsidP="0009782C">
            <w:pPr>
              <w:spacing w:after="1" w:line="240" w:lineRule="auto"/>
              <w:outlineLvl w:val="2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5C7436" w:rsidP="0009782C">
            <w:pPr>
              <w:spacing w:after="1" w:line="240" w:lineRule="auto"/>
              <w:outlineLvl w:val="2"/>
              <w:rPr>
                <w:rFonts w:ascii="Times New Roman"/>
                <w:b/>
                <w:sz w:val="24"/>
                <w:szCs w:val="24"/>
              </w:rPr>
            </w:pPr>
            <w:hyperlink w:anchor="P3009" w:history="1">
              <w:r w:rsidR="0009782C" w:rsidRPr="0009782C">
                <w:rPr>
                  <w:rFonts w:ascii="Times New Roman"/>
                  <w:b/>
                  <w:sz w:val="24"/>
                  <w:szCs w:val="24"/>
                </w:rPr>
                <w:t>Подпрограмма I</w:t>
              </w:r>
            </w:hyperlink>
            <w:r w:rsidR="0009782C" w:rsidRPr="0009782C">
              <w:rPr>
                <w:rFonts w:ascii="Times New Roman"/>
                <w:b/>
                <w:sz w:val="24"/>
                <w:szCs w:val="24"/>
              </w:rPr>
              <w:t xml:space="preserve"> «Дошкольное образование»</w:t>
            </w:r>
          </w:p>
          <w:p w:rsidR="0009782C" w:rsidRPr="0009782C" w:rsidRDefault="0009782C" w:rsidP="0009782C">
            <w:pPr>
              <w:spacing w:after="1" w:line="240" w:lineRule="auto"/>
              <w:jc w:val="both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09782C" w:rsidP="0009782C">
            <w:pPr>
              <w:spacing w:after="1" w:line="240" w:lineRule="auto"/>
              <w:ind w:firstLine="567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развитие сети дошкольных образовательных организаций (включая капитальный ремонт и реконструкцию) и внедрение новых финансово-</w:t>
            </w:r>
            <w:proofErr w:type="gramStart"/>
            <w:r w:rsidRPr="0009782C">
              <w:rPr>
                <w:rFonts w:ascii="Times New Roman"/>
                <w:sz w:val="24"/>
                <w:szCs w:val="24"/>
              </w:rPr>
              <w:t>экономических механизмов</w:t>
            </w:r>
            <w:proofErr w:type="gramEnd"/>
            <w:r w:rsidRPr="0009782C">
              <w:rPr>
                <w:rFonts w:ascii="Times New Roman"/>
                <w:sz w:val="24"/>
                <w:szCs w:val="24"/>
              </w:rPr>
              <w:t>, обеспечивающих равный доступ населения к услугам дошкольного образования;</w:t>
            </w:r>
          </w:p>
          <w:p w:rsidR="0009782C" w:rsidRPr="0009782C" w:rsidRDefault="0009782C" w:rsidP="0009782C">
            <w:pPr>
              <w:spacing w:after="1" w:line="240" w:lineRule="auto"/>
              <w:ind w:firstLine="567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создание условий для реализации федерального государственного образовательного стандарта дошкольного образования, в том числе внедрение стандарта качества услуг дошкольного образования; методическое обеспечение социализации детей в возрасте от 0 до 3 лет с ограниченными возможностями здоровья средствами превентивной педагогической поддержки (помощи) и коррекции развития в условиях вариативного дошкольного образования;</w:t>
            </w:r>
          </w:p>
          <w:p w:rsidR="0009782C" w:rsidRPr="0009782C" w:rsidRDefault="0009782C" w:rsidP="0009782C">
            <w:pPr>
              <w:spacing w:after="1" w:line="240" w:lineRule="auto"/>
              <w:ind w:firstLine="567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 xml:space="preserve">предоставление </w:t>
            </w:r>
            <w:proofErr w:type="spellStart"/>
            <w:r w:rsidRPr="0009782C">
              <w:rPr>
                <w:rFonts w:ascii="Times New Roman"/>
                <w:sz w:val="24"/>
                <w:szCs w:val="24"/>
              </w:rPr>
              <w:t>софинансирования</w:t>
            </w:r>
            <w:proofErr w:type="spellEnd"/>
            <w:r w:rsidRPr="0009782C">
              <w:rPr>
                <w:rFonts w:ascii="Times New Roman"/>
                <w:sz w:val="24"/>
                <w:szCs w:val="24"/>
              </w:rPr>
              <w:t xml:space="preserve"> на закупку оборудования для дошкольных образовательных организаций городского округа Фрязино – победителей областного конкурса на присвоение статуса Региональной инновационной площадки Московской области;</w:t>
            </w:r>
          </w:p>
          <w:p w:rsidR="0009782C" w:rsidRPr="0009782C" w:rsidRDefault="0009782C" w:rsidP="0009782C">
            <w:pPr>
              <w:spacing w:after="1" w:line="240" w:lineRule="auto"/>
              <w:ind w:firstLine="567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обеспечение обновления кадрового состава и привлечение молодых талантливых педагогов для работы в сфере дошкольного образования.</w:t>
            </w:r>
          </w:p>
          <w:p w:rsidR="0009782C" w:rsidRPr="0009782C" w:rsidRDefault="0009782C" w:rsidP="0009782C">
            <w:pPr>
              <w:spacing w:after="1" w:line="240" w:lineRule="auto"/>
              <w:jc w:val="both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5C7436" w:rsidP="0009782C">
            <w:pPr>
              <w:spacing w:after="1" w:line="240" w:lineRule="auto"/>
              <w:outlineLvl w:val="2"/>
              <w:rPr>
                <w:rFonts w:ascii="Times New Roman"/>
                <w:b/>
                <w:sz w:val="24"/>
                <w:szCs w:val="24"/>
              </w:rPr>
            </w:pPr>
            <w:hyperlink w:anchor="P14866" w:history="1">
              <w:r w:rsidR="0009782C" w:rsidRPr="0009782C">
                <w:rPr>
                  <w:rFonts w:ascii="Times New Roman"/>
                  <w:b/>
                  <w:sz w:val="24"/>
                  <w:szCs w:val="24"/>
                </w:rPr>
                <w:t>Подпрограмма II</w:t>
              </w:r>
            </w:hyperlink>
            <w:r w:rsidR="0009782C" w:rsidRPr="0009782C">
              <w:rPr>
                <w:rFonts w:ascii="Times New Roman"/>
                <w:b/>
                <w:sz w:val="24"/>
                <w:szCs w:val="24"/>
              </w:rPr>
              <w:t xml:space="preserve"> «Общее образование»</w:t>
            </w:r>
          </w:p>
          <w:p w:rsidR="0009782C" w:rsidRPr="0009782C" w:rsidRDefault="0009782C" w:rsidP="0009782C">
            <w:pPr>
              <w:spacing w:after="1" w:line="240" w:lineRule="auto"/>
              <w:jc w:val="both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09782C" w:rsidP="0009782C">
            <w:pPr>
              <w:spacing w:after="0" w:line="240" w:lineRule="auto"/>
              <w:ind w:firstLine="567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создание условий для реализации федеральных государственных образовательных стандартов общего образования (включая обучающихся с ограниченными возможностями здоровья), в том числе – закупку оборудования, нормативное правовое и методическое сопровождение внедрения федеральных государственных образовательных стандартов;</w:t>
            </w:r>
          </w:p>
          <w:p w:rsidR="0009782C" w:rsidRPr="0009782C" w:rsidRDefault="0009782C" w:rsidP="0009782C">
            <w:pPr>
              <w:spacing w:after="0" w:line="240" w:lineRule="auto"/>
              <w:ind w:firstLine="567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проведение капитального и текущего ремонта зданий общеобразовательных организаций, закупка оборудования, поддержка образовательных организаций, реализующих проекты обновления содержания и технологий образования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 xml:space="preserve">развитие инновационной инфраструктуры общего образования, в том числе развитие сети муниципальных инновационных площадок, муниципальных </w:t>
            </w:r>
            <w:proofErr w:type="spellStart"/>
            <w:r w:rsidRPr="0009782C">
              <w:rPr>
                <w:rFonts w:ascii="Times New Roman" w:hAnsi="Times New Roman"/>
                <w:sz w:val="24"/>
                <w:szCs w:val="24"/>
              </w:rPr>
              <w:t>апробационных</w:t>
            </w:r>
            <w:proofErr w:type="spellEnd"/>
            <w:r w:rsidRPr="0009782C">
              <w:rPr>
                <w:rFonts w:ascii="Times New Roman" w:hAnsi="Times New Roman"/>
                <w:sz w:val="24"/>
                <w:szCs w:val="24"/>
              </w:rPr>
              <w:t xml:space="preserve"> площадок, поддержка инноваций в сфере образования детей с ограниченными возможностями здоровья и инвалидностью;</w:t>
            </w:r>
          </w:p>
          <w:p w:rsidR="0009782C" w:rsidRPr="0009782C" w:rsidRDefault="0009782C" w:rsidP="0009782C">
            <w:pPr>
              <w:spacing w:after="0" w:line="240" w:lineRule="auto"/>
              <w:ind w:firstLine="567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создание механизмов мотивации педагогов к повышению качества работы и непрерывному профессиональному развитию, стимулирование лидеров и повышение социального статуса педагогических работников, в том числе поощрение лучших учителей, формирование муниципального резерва управленческих кадров и создание механизма его регулярного обновления;</w:t>
            </w:r>
          </w:p>
          <w:p w:rsidR="0009782C" w:rsidRPr="0009782C" w:rsidRDefault="0009782C" w:rsidP="0009782C">
            <w:pPr>
              <w:spacing w:after="0" w:line="240" w:lineRule="auto"/>
              <w:ind w:firstLine="567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создание условий для выявления и развития талантов детей, в том числе – формирование и развитие инфраструктуры работы с одаренными детьми на базе общеобразовательных учреждений городского округа Фрязино, выплата именных стипендий Главы городского округа Фрязино для детей и подростков, проявивших выдающиеся способности в области науки, искусства и спорта.</w:t>
            </w:r>
          </w:p>
          <w:p w:rsidR="0009782C" w:rsidRPr="0009782C" w:rsidRDefault="0009782C" w:rsidP="0009782C">
            <w:pPr>
              <w:spacing w:after="1" w:line="240" w:lineRule="auto"/>
              <w:jc w:val="both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5C7436" w:rsidP="0009782C">
            <w:pPr>
              <w:spacing w:after="1" w:line="240" w:lineRule="auto"/>
              <w:outlineLvl w:val="2"/>
              <w:rPr>
                <w:rFonts w:ascii="Times New Roman"/>
                <w:b/>
                <w:sz w:val="24"/>
                <w:szCs w:val="24"/>
              </w:rPr>
            </w:pPr>
            <w:hyperlink w:anchor="P25781" w:history="1">
              <w:r w:rsidR="0009782C" w:rsidRPr="0009782C">
                <w:rPr>
                  <w:rFonts w:ascii="Times New Roman"/>
                  <w:b/>
                  <w:sz w:val="24"/>
                  <w:szCs w:val="24"/>
                </w:rPr>
                <w:t>Подпрограмма III</w:t>
              </w:r>
            </w:hyperlink>
            <w:r w:rsidR="0009782C" w:rsidRPr="0009782C">
              <w:rPr>
                <w:rFonts w:ascii="Times New Roman"/>
                <w:b/>
                <w:sz w:val="24"/>
                <w:szCs w:val="24"/>
              </w:rPr>
              <w:t xml:space="preserve"> «Дополнительное образование, воспитание и психолого-социальное сопровождение детей»</w:t>
            </w:r>
          </w:p>
          <w:p w:rsidR="0009782C" w:rsidRPr="0009782C" w:rsidRDefault="0009782C" w:rsidP="0009782C">
            <w:pPr>
              <w:spacing w:after="1" w:line="240" w:lineRule="auto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09782C" w:rsidP="0009782C">
            <w:pPr>
              <w:spacing w:after="0" w:line="240" w:lineRule="auto"/>
              <w:ind w:firstLine="567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lastRenderedPageBreak/>
              <w:t>реализация комплекса мер, обеспечивающих развитие системы дополнительного образования детей, в том числе направленных на совершенствование организационно-экономических управленческих и финансово-</w:t>
            </w:r>
            <w:proofErr w:type="gramStart"/>
            <w:r w:rsidRPr="0009782C">
              <w:rPr>
                <w:rFonts w:ascii="Times New Roman"/>
                <w:sz w:val="24"/>
                <w:szCs w:val="24"/>
              </w:rPr>
              <w:t>экономических механизмов</w:t>
            </w:r>
            <w:proofErr w:type="gramEnd"/>
            <w:r w:rsidRPr="0009782C">
              <w:rPr>
                <w:rFonts w:ascii="Times New Roman"/>
                <w:sz w:val="24"/>
                <w:szCs w:val="24"/>
              </w:rPr>
              <w:t xml:space="preserve"> обеспечения доступности услуг в системе дополнительного образования и психологического сопровождения обучающихся;</w:t>
            </w:r>
          </w:p>
          <w:p w:rsidR="0009782C" w:rsidRPr="0009782C" w:rsidRDefault="0009782C" w:rsidP="0009782C">
            <w:pPr>
              <w:spacing w:after="0" w:line="240" w:lineRule="auto"/>
              <w:ind w:firstLine="567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развитие кадрового потенциала образовательных организаций системы дополнительного образования, воспитания, психолого-педагогического сопровождения детей;</w:t>
            </w:r>
          </w:p>
          <w:p w:rsidR="0009782C" w:rsidRPr="0009782C" w:rsidRDefault="0009782C" w:rsidP="0009782C">
            <w:pPr>
              <w:spacing w:after="0" w:line="240" w:lineRule="auto"/>
              <w:ind w:firstLine="567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реализация "пилотных проектов" обновления содержания и технологий дополнительного образования, воспитания, психолого-педагогического сопровождения детей (поддержка организаций, реализующих "пилотные проекты" обновления содержания и технологий дополнительного образования по приоритетным направлениям);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реализация мер, направленных на воспитание детей, развитие школьного спорта и формирование здорового образа жизни;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>реализация мероприятий, направленных на профилактику правонарушений и формирование навыков законопослушного гражданина;</w:t>
            </w:r>
          </w:p>
          <w:p w:rsidR="0009782C" w:rsidRPr="0009782C" w:rsidRDefault="0009782C" w:rsidP="0009782C">
            <w:pPr>
              <w:spacing w:after="0" w:line="240" w:lineRule="auto"/>
              <w:ind w:firstLine="567"/>
              <w:jc w:val="both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совершенствование системы детского самоуправления и волонтерской деятельности.</w:t>
            </w:r>
          </w:p>
          <w:p w:rsidR="0009782C" w:rsidRPr="0009782C" w:rsidRDefault="0009782C" w:rsidP="0009782C">
            <w:pPr>
              <w:spacing w:after="1" w:line="240" w:lineRule="auto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09782C" w:rsidP="0009782C">
            <w:pPr>
              <w:spacing w:after="1" w:line="240" w:lineRule="auto"/>
              <w:rPr>
                <w:rFonts w:ascii="Times New Roman"/>
                <w:b/>
                <w:sz w:val="24"/>
                <w:szCs w:val="24"/>
              </w:rPr>
            </w:pPr>
            <w:r w:rsidRPr="0009782C">
              <w:rPr>
                <w:rFonts w:ascii="Times New Roman"/>
                <w:b/>
                <w:sz w:val="24"/>
                <w:szCs w:val="24"/>
              </w:rPr>
              <w:t xml:space="preserve">Подпрограмма </w:t>
            </w:r>
            <w:proofErr w:type="spellStart"/>
            <w:r w:rsidRPr="0009782C">
              <w:rPr>
                <w:rFonts w:ascii="Times New Roman"/>
                <w:b/>
                <w:sz w:val="24"/>
                <w:szCs w:val="24"/>
              </w:rPr>
              <w:t>V«Обеспечивающая</w:t>
            </w:r>
            <w:proofErr w:type="spellEnd"/>
            <w:r w:rsidRPr="0009782C">
              <w:rPr>
                <w:rFonts w:ascii="Times New Roman"/>
                <w:b/>
                <w:sz w:val="24"/>
                <w:szCs w:val="24"/>
              </w:rPr>
              <w:t xml:space="preserve"> подпрограмма»</w:t>
            </w:r>
          </w:p>
          <w:p w:rsidR="0009782C" w:rsidRPr="0009782C" w:rsidRDefault="0009782C" w:rsidP="0009782C">
            <w:pPr>
              <w:spacing w:after="1" w:line="240" w:lineRule="auto"/>
              <w:outlineLvl w:val="2"/>
              <w:rPr>
                <w:rFonts w:ascii="Times New Roman"/>
                <w:b/>
                <w:sz w:val="24"/>
                <w:szCs w:val="24"/>
              </w:rPr>
            </w:pP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реализации </w:t>
            </w:r>
            <w:proofErr w:type="gramStart"/>
            <w:r w:rsidRPr="0009782C">
              <w:rPr>
                <w:rFonts w:ascii="Times New Roman" w:hAnsi="Times New Roman"/>
                <w:sz w:val="24"/>
                <w:szCs w:val="24"/>
              </w:rPr>
              <w:t>полномочий Управления образования администрации городского округа</w:t>
            </w:r>
            <w:proofErr w:type="gramEnd"/>
            <w:r w:rsidRPr="0009782C">
              <w:rPr>
                <w:rFonts w:ascii="Times New Roman" w:hAnsi="Times New Roman"/>
                <w:sz w:val="24"/>
                <w:szCs w:val="24"/>
              </w:rPr>
              <w:t xml:space="preserve"> Фрязино;</w:t>
            </w:r>
          </w:p>
          <w:p w:rsidR="0009782C" w:rsidRPr="0009782C" w:rsidRDefault="0009782C" w:rsidP="0009782C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2C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09782C">
              <w:rPr>
                <w:rFonts w:ascii="Times New Roman" w:hAnsi="Times New Roman"/>
                <w:sz w:val="24"/>
                <w:szCs w:val="24"/>
              </w:rPr>
              <w:t>деятельности Управления образования администрации городского округа</w:t>
            </w:r>
            <w:proofErr w:type="gramEnd"/>
            <w:r w:rsidRPr="0009782C">
              <w:rPr>
                <w:rFonts w:ascii="Times New Roman" w:hAnsi="Times New Roman"/>
                <w:sz w:val="24"/>
                <w:szCs w:val="24"/>
              </w:rPr>
              <w:t xml:space="preserve"> Фрязино по осуществлению полномочий за контролем качества образования и соблюдением законодательства в области образования;</w:t>
            </w:r>
          </w:p>
          <w:p w:rsidR="0009782C" w:rsidRPr="0009782C" w:rsidRDefault="0009782C" w:rsidP="0009782C">
            <w:pPr>
              <w:spacing w:after="0" w:line="240" w:lineRule="auto"/>
              <w:ind w:firstLine="567"/>
              <w:jc w:val="both"/>
              <w:outlineLvl w:val="2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>методическое, информационное сопровождение и мониторинг реализации муниципальной программы, обеспечение участия системы образования городского округа Фрязино в проектах международного, межрегионального и регионального взаимодействия в сфере образования.</w:t>
            </w:r>
          </w:p>
          <w:p w:rsidR="0009782C" w:rsidRPr="0009782C" w:rsidRDefault="0009782C" w:rsidP="0009782C">
            <w:pPr>
              <w:spacing w:after="1" w:line="240" w:lineRule="auto"/>
              <w:outlineLvl w:val="2"/>
              <w:rPr>
                <w:rFonts w:ascii="Times New Roman"/>
                <w:sz w:val="24"/>
                <w:szCs w:val="24"/>
              </w:rPr>
            </w:pPr>
          </w:p>
          <w:p w:rsidR="0009782C" w:rsidRPr="0009782C" w:rsidRDefault="0009782C" w:rsidP="0009782C">
            <w:pPr>
              <w:spacing w:after="0" w:line="240" w:lineRule="auto"/>
              <w:ind w:firstLine="567"/>
              <w:jc w:val="both"/>
              <w:rPr>
                <w:rFonts w:ascii="Times New Roman"/>
                <w:b/>
                <w:sz w:val="24"/>
                <w:szCs w:val="24"/>
              </w:rPr>
            </w:pPr>
            <w:r w:rsidRPr="0009782C">
              <w:rPr>
                <w:rFonts w:ascii="Times New Roman"/>
                <w:b/>
                <w:sz w:val="24"/>
                <w:szCs w:val="24"/>
              </w:rPr>
              <w:t>Показатели реализации муниципальной программы</w:t>
            </w:r>
            <w:r w:rsidRPr="0009782C">
              <w:rPr>
                <w:rFonts w:ascii="Times New Roman"/>
                <w:b/>
                <w:sz w:val="24"/>
                <w:szCs w:val="24"/>
                <w:u w:val="single"/>
              </w:rPr>
              <w:t xml:space="preserve">    городского округа Фрязино    </w:t>
            </w:r>
            <w:r w:rsidRPr="0009782C">
              <w:rPr>
                <w:rFonts w:ascii="Times New Roman"/>
                <w:b/>
                <w:sz w:val="24"/>
                <w:szCs w:val="24"/>
              </w:rPr>
              <w:t xml:space="preserve"> «Образование»</w:t>
            </w:r>
          </w:p>
          <w:p w:rsidR="0009782C" w:rsidRPr="0009782C" w:rsidRDefault="0009782C" w:rsidP="0009782C">
            <w:pPr>
              <w:spacing w:after="1" w:line="220" w:lineRule="atLeast"/>
              <w:jc w:val="both"/>
              <w:outlineLvl w:val="1"/>
              <w:rPr>
                <w:rFonts w:ascii="Times New Roman"/>
                <w:b/>
                <w:sz w:val="24"/>
                <w:szCs w:val="24"/>
              </w:rPr>
            </w:pPr>
          </w:p>
          <w:p w:rsidR="0009782C" w:rsidRPr="0009782C" w:rsidRDefault="0009782C" w:rsidP="0009782C">
            <w:pPr>
              <w:spacing w:after="1" w:line="220" w:lineRule="atLeast"/>
              <w:jc w:val="both"/>
              <w:outlineLvl w:val="1"/>
              <w:rPr>
                <w:rFonts w:ascii="Times New Roman"/>
                <w:sz w:val="24"/>
                <w:szCs w:val="24"/>
              </w:rPr>
            </w:pPr>
            <w:r w:rsidRPr="0009782C">
              <w:rPr>
                <w:rFonts w:asci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r w:rsidR="00D36E09">
              <w:rPr>
                <w:rFonts w:ascii="Times New Roman"/>
                <w:sz w:val="24"/>
                <w:szCs w:val="24"/>
              </w:rPr>
              <w:t xml:space="preserve">      </w:t>
            </w:r>
            <w:r w:rsidRPr="0009782C">
              <w:rPr>
                <w:rFonts w:ascii="Times New Roman"/>
                <w:sz w:val="24"/>
                <w:szCs w:val="24"/>
              </w:rPr>
              <w:t>Таблица 2</w:t>
            </w:r>
          </w:p>
          <w:tbl>
            <w:tblPr>
              <w:tblW w:w="14629" w:type="dxa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683"/>
              <w:gridCol w:w="2880"/>
              <w:gridCol w:w="18"/>
              <w:gridCol w:w="1670"/>
              <w:gridCol w:w="1421"/>
              <w:gridCol w:w="1739"/>
              <w:gridCol w:w="765"/>
              <w:gridCol w:w="789"/>
              <w:gridCol w:w="768"/>
              <w:gridCol w:w="776"/>
              <w:gridCol w:w="774"/>
              <w:gridCol w:w="2346"/>
            </w:tblGrid>
            <w:tr w:rsidR="0009782C" w:rsidRPr="0009782C" w:rsidTr="00D36E09">
              <w:tc>
                <w:tcPr>
                  <w:tcW w:w="68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№ </w:t>
                  </w:r>
                </w:p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09782C">
                    <w:rPr>
                      <w:rFonts w:ascii="Times New Roman"/>
                      <w:sz w:val="24"/>
                      <w:szCs w:val="24"/>
                    </w:rPr>
                    <w:t>п</w:t>
                  </w:r>
                  <w:proofErr w:type="gramEnd"/>
                  <w:r w:rsidRPr="0009782C">
                    <w:rPr>
                      <w:rFonts w:ascii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8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Показатели реализации муниципальной программы (подпрограммы)</w:t>
                  </w:r>
                </w:p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(Показатель реализации мероприятий)</w:t>
                  </w:r>
                  <w:r w:rsidRPr="0009782C">
                    <w:rPr>
                      <w:rStyle w:val="afe"/>
                      <w:rFonts w:ascii="Times New Roman"/>
                      <w:sz w:val="24"/>
                      <w:szCs w:val="24"/>
                    </w:rPr>
                    <w:footnoteReference w:id="1"/>
                  </w:r>
                </w:p>
              </w:tc>
              <w:tc>
                <w:tcPr>
                  <w:tcW w:w="1688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Тип показателя</w:t>
                  </w:r>
                </w:p>
              </w:tc>
              <w:tc>
                <w:tcPr>
                  <w:tcW w:w="14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7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Базовое значение </w:t>
                  </w:r>
                  <w:proofErr w:type="spellStart"/>
                  <w:r w:rsidRPr="0009782C">
                    <w:rPr>
                      <w:rFonts w:ascii="Times New Roman"/>
                      <w:sz w:val="24"/>
                      <w:szCs w:val="24"/>
                    </w:rPr>
                    <w:t>показателяна</w:t>
                  </w:r>
                  <w:proofErr w:type="spellEnd"/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 начало реализации </w:t>
                  </w:r>
                </w:p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3872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Планируемое значение по годам реализации</w:t>
                  </w:r>
                </w:p>
              </w:tc>
              <w:tc>
                <w:tcPr>
                  <w:tcW w:w="234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Номер и название основного мероприятия в перечне мероприятий подпрограммы</w:t>
                  </w:r>
                </w:p>
              </w:tc>
            </w:tr>
            <w:tr w:rsidR="0009782C" w:rsidRPr="0009782C" w:rsidTr="00D36E09">
              <w:trPr>
                <w:trHeight w:val="1101"/>
              </w:trPr>
              <w:tc>
                <w:tcPr>
                  <w:tcW w:w="68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8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2020 год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2021 год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2022 год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2023 год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2024 год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09782C" w:rsidRPr="0009782C" w:rsidTr="00D36E09">
              <w:trPr>
                <w:trHeight w:val="151"/>
              </w:trPr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8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346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09782C" w:rsidRPr="0009782C" w:rsidTr="00D36E09">
              <w:trPr>
                <w:trHeight w:val="297"/>
              </w:trPr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3946" w:type="dxa"/>
                  <w:gridSpan w:val="11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 xml:space="preserve">Подпрограмма </w:t>
                  </w:r>
                  <w:r w:rsidRPr="0009782C">
                    <w:rPr>
                      <w:rFonts w:ascii="Times New Roman"/>
                      <w:i/>
                      <w:sz w:val="24"/>
                      <w:szCs w:val="24"/>
                      <w:lang w:val="en-US"/>
                    </w:rPr>
                    <w:t xml:space="preserve">I </w:t>
                  </w: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«Дошкольное образование»</w:t>
                  </w:r>
                </w:p>
              </w:tc>
            </w:tr>
            <w:tr w:rsidR="0009782C" w:rsidRPr="0009782C" w:rsidTr="00D36E09">
              <w:trPr>
                <w:trHeight w:val="312"/>
              </w:trPr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88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Создание дополнительных мест для детей в возрасте от 2 месяцев до 3 лет в образовательных организациях, реализующих образовательные программы дошкольного образования, мест</w:t>
                  </w:r>
                </w:p>
              </w:tc>
              <w:tc>
                <w:tcPr>
                  <w:tcW w:w="168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мест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346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Основное мероприятие 01. Создание и развитие объектов </w:t>
                  </w:r>
                  <w:proofErr w:type="gramStart"/>
                  <w:r w:rsidRPr="0009782C">
                    <w:rPr>
                      <w:rFonts w:ascii="Times New Roman"/>
                      <w:sz w:val="24"/>
                      <w:szCs w:val="24"/>
                    </w:rPr>
                    <w:t>дошкольного</w:t>
                  </w:r>
                  <w:proofErr w:type="gramEnd"/>
                </w:p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образования (включая реконструкцию со строительством пристроек)</w:t>
                  </w:r>
                </w:p>
              </w:tc>
            </w:tr>
            <w:tr w:rsidR="0009782C" w:rsidRPr="0009782C" w:rsidTr="00D36E09">
              <w:trPr>
                <w:trHeight w:val="312"/>
              </w:trPr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288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Количество отремонтированных дошкольных образовательных организаций, штук</w:t>
                  </w:r>
                </w:p>
              </w:tc>
              <w:tc>
                <w:tcPr>
                  <w:tcW w:w="168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показатель к ежегодному обращению Губернатора Московской области</w:t>
                  </w:r>
                </w:p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штук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346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Основное мероприятие 02. Проведение капитального ремонта объектов дошкольного образования</w:t>
                  </w:r>
                </w:p>
              </w:tc>
            </w:tr>
            <w:tr w:rsidR="0009782C" w:rsidRPr="0009782C" w:rsidTr="00D36E09">
              <w:trPr>
                <w:trHeight w:val="312"/>
              </w:trPr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288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</w:t>
                  </w: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 xml:space="preserve">текущем году дошкольного образования, </w:t>
                  </w:r>
                  <w:proofErr w:type="gramEnd"/>
                </w:p>
              </w:tc>
              <w:tc>
                <w:tcPr>
                  <w:tcW w:w="168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показатель к указу Президента Российской Федерации</w:t>
                  </w:r>
                </w:p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346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Основное мероприятие 03.</w:t>
                  </w:r>
                </w:p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Финансовое обеспечение реализации прав граждан на получение общедоступного и бесплатного дошкольного образования</w:t>
                  </w:r>
                </w:p>
              </w:tc>
            </w:tr>
            <w:tr w:rsidR="0009782C" w:rsidRPr="0009782C" w:rsidTr="00D36E09">
              <w:trPr>
                <w:trHeight w:val="312"/>
              </w:trPr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1.4</w:t>
                  </w:r>
                </w:p>
              </w:tc>
              <w:tc>
                <w:tcPr>
                  <w:tcW w:w="288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Доступность дошкольного образования для детей </w:t>
                  </w:r>
                  <w:proofErr w:type="spellStart"/>
                  <w:r w:rsidRPr="0009782C">
                    <w:rPr>
                      <w:rFonts w:ascii="Times New Roman"/>
                      <w:sz w:val="24"/>
                      <w:szCs w:val="24"/>
                    </w:rPr>
                    <w:t>ввозрасте</w:t>
                  </w:r>
                  <w:proofErr w:type="spellEnd"/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 от полутора до трех лет</w:t>
                  </w:r>
                </w:p>
              </w:tc>
              <w:tc>
                <w:tcPr>
                  <w:tcW w:w="168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 по ФП «Содействие занятости женщин - создание условий дошкольного образования для детей в возрасте до трех лет»</w:t>
                  </w:r>
                </w:p>
              </w:tc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346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Основное мероприятие  P2. Федеральный проект «Содействие занятости женщин – создание условий дошкольного образования для детей в возрасте до трех лет»</w:t>
                  </w:r>
                </w:p>
              </w:tc>
            </w:tr>
            <w:tr w:rsidR="0009782C" w:rsidRPr="0009782C" w:rsidTr="00D36E09">
              <w:trPr>
                <w:trHeight w:val="312"/>
              </w:trPr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1.5.</w:t>
                  </w:r>
                </w:p>
              </w:tc>
              <w:tc>
                <w:tcPr>
                  <w:tcW w:w="288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области, всего</w:t>
                  </w:r>
                </w:p>
              </w:tc>
              <w:tc>
                <w:tcPr>
                  <w:tcW w:w="168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показатель к указу Президента Российской Федерации</w:t>
                  </w:r>
                </w:p>
              </w:tc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346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Основное мероприятие 03.</w:t>
                  </w:r>
                </w:p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Финансовое обеспечение реализации прав граждан на получение общедоступного и бесплатного дошкольного образования</w:t>
                  </w:r>
                </w:p>
              </w:tc>
            </w:tr>
            <w:tr w:rsidR="0009782C" w:rsidRPr="0009782C" w:rsidTr="00D36E09">
              <w:trPr>
                <w:trHeight w:val="312"/>
              </w:trPr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1.6</w:t>
                  </w:r>
                </w:p>
              </w:tc>
              <w:tc>
                <w:tcPr>
                  <w:tcW w:w="288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Создано не менее 90 тыс. дополнительных мест, в том числе с обеспечением </w:t>
                  </w: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необходимых условий пребывания детей с ОВЗ и детей-инвалидов, в организациях, осуществляющих образовательную деятельность</w:t>
                  </w:r>
                </w:p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по образовательным программам дошкольного образования, для детей в возрасте до трех лет за счет средств федерального бюджета, бюджетов субъектов Российской Федерации и местных бюджетов с учетом приоритетности региональных программ субъектов Российской Федерации, в том числе входящих в состав Дальневосточного и Север</w:t>
                  </w:r>
                  <w:proofErr w:type="gramStart"/>
                  <w:r w:rsidRPr="0009782C">
                    <w:rPr>
                      <w:rFonts w:ascii="Times New Roman"/>
                      <w:sz w:val="24"/>
                      <w:szCs w:val="24"/>
                    </w:rPr>
                    <w:t>о-</w:t>
                  </w:r>
                  <w:proofErr w:type="gramEnd"/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 Кавказского федеральных округов.</w:t>
                  </w:r>
                </w:p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 xml:space="preserve">показатель к соглашению с ФОИВ по ФП «Содействие </w:t>
                  </w: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занятости женщин - создание условий дошкольного образования для детей в возрасте до трех лет»</w:t>
                  </w:r>
                </w:p>
              </w:tc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346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Основное мероприятие 1 - «Создание и развитие объектов </w:t>
                  </w: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дошкольного образования (включая реконструкцию со строительством пристроек)»</w:t>
                  </w:r>
                </w:p>
              </w:tc>
            </w:tr>
            <w:tr w:rsidR="0009782C" w:rsidRPr="0009782C" w:rsidTr="00D36E09">
              <w:trPr>
                <w:trHeight w:val="312"/>
              </w:trPr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1.7</w:t>
                  </w:r>
                </w:p>
              </w:tc>
              <w:tc>
                <w:tcPr>
                  <w:tcW w:w="288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uppressAutoHyphens/>
                    <w:rPr>
                      <w:rFonts w:ascii="Times New Roman"/>
                      <w:sz w:val="24"/>
                      <w:szCs w:val="24"/>
                      <w:lang w:eastAsia="zh-CN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Доля детей-инвалидов, в возрасте от 1,5 года до 7 лет, охваченных дошкольным образованием, в общей </w:t>
                  </w: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численности детей-инвалидов такого возраста</w:t>
                  </w:r>
                </w:p>
              </w:tc>
              <w:tc>
                <w:tcPr>
                  <w:tcW w:w="168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uppressAutoHyphens/>
                    <w:snapToGri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Показатель к соглашению с ФОИВ</w:t>
                  </w:r>
                </w:p>
              </w:tc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uppressAutoHyphens/>
                    <w:snapToGri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346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782C" w:rsidRPr="0009782C" w:rsidTr="00D36E09">
              <w:trPr>
                <w:trHeight w:val="29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13946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Подпрограмма 2 </w:t>
                  </w: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«Общее образование»</w:t>
                  </w:r>
                </w:p>
              </w:tc>
            </w:tr>
            <w:tr w:rsidR="0009782C" w:rsidRPr="0009782C" w:rsidTr="00D36E09">
              <w:trPr>
                <w:trHeight w:val="453"/>
              </w:trPr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</w:t>
                  </w:r>
                </w:p>
              </w:tc>
              <w:tc>
                <w:tcPr>
                  <w:tcW w:w="1670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показатель к указу Президента Российской Федерации</w:t>
                  </w:r>
                </w:p>
              </w:tc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101,6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105,1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105,1</w:t>
                  </w:r>
                </w:p>
              </w:tc>
              <w:tc>
                <w:tcPr>
                  <w:tcW w:w="2346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Основное мероприятие 01. Финансовое обеспечение деятельности образовательных организаций</w:t>
                  </w: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2.2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09782C">
                    <w:rPr>
                      <w:rFonts w:ascii="Times New Roman"/>
                      <w:sz w:val="24"/>
                      <w:szCs w:val="24"/>
                    </w:rPr>
      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деятельности, тысяча человек</w:t>
                  </w:r>
                  <w:proofErr w:type="gramEnd"/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 по ФП «Успех каждого ребенка»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253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370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370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370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Основное мероприятие E2. Федеральный проект «Успех каждого ребенка»</w:t>
                  </w: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2.3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uppressAutoHyphens/>
                    <w:rPr>
                      <w:rFonts w:ascii="Times New Roman"/>
                      <w:sz w:val="24"/>
                      <w:szCs w:val="24"/>
                      <w:lang w:eastAsia="zh-CN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Доля детей-инвалидов, которым созданы условия для получения качественного начального общего, </w:t>
                  </w: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основного, среднего общего образования, в общей численности детей-инвалидов школьного возраста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uppressAutoHyphens/>
                    <w:snapToGri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Показатель к соглашению с ФОИВ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2.4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uppressAutoHyphens/>
                    <w:spacing w:after="0" w:line="240" w:lineRule="auto"/>
                    <w:rPr>
                      <w:rFonts w:ascii="Times New Roman"/>
                      <w:sz w:val="24"/>
                      <w:szCs w:val="24"/>
                      <w:highlight w:val="yellow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Доля обучающихся (физических лиц) общеобразовательных организаций, которым оказана поддержка в рамках программ поддержки одаренных детей и талантливой молодежи на муниципальном уровне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uppressAutoHyphens/>
                    <w:snapToGrid w:val="0"/>
                    <w:jc w:val="center"/>
                    <w:rPr>
                      <w:rFonts w:ascii="Times New Roman"/>
                      <w:sz w:val="24"/>
                      <w:szCs w:val="24"/>
                      <w:highlight w:val="yellow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Отраслевой показатель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2.5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Доля педагогических работников, прошедших</w:t>
                  </w:r>
                </w:p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добровольную независимую оценку квалификации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 по ФП «Учитель будущего»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Основное мероприятие E5. Федеральный проект «Учитель будущего»</w:t>
                  </w: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2.6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Доля </w:t>
                  </w:r>
                  <w:proofErr w:type="gramStart"/>
                  <w:r w:rsidRPr="0009782C">
                    <w:rPr>
                      <w:rFonts w:ascii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 во вторую смену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Показатель к ежегодному обращению Губернатора Московской области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10,12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2.7.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Доля выпускников текущего года, набравших 220 балов и более по 3 предметам, к общему количеству выпускников текущего </w:t>
                  </w: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года, сдавших ЕГЭ по 3 и более предметам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Отраслевой показатель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39,94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2.8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Внедрена целевая модель цифровой  образовательной среды в общеобразовательных организациях и профессиональных образовательных организациях во всех субъектах Российской Федерации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2.9.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proofErr w:type="gramStart"/>
                  <w:r w:rsidRPr="0009782C">
                    <w:rPr>
                      <w:rFonts w:ascii="Times New Roman"/>
                      <w:sz w:val="24"/>
                      <w:szCs w:val="24"/>
                    </w:rPr>
      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Отраслевой показатель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3946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Подпрограмма III «Дополнительное образование, воспитание и психолого-социальное сопровождение детей»</w:t>
                  </w: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3.1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Отношение средней </w:t>
                  </w: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заработной платы педагогических работников организаций дополнительного образования детей к средней заработной плате учителей в Московской области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 xml:space="preserve">показатель к </w:t>
                  </w: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указу Президента Российской Федерации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Основное </w:t>
                  </w: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мероприятие 04. Финансовое обеспечение оказания услуг (выполнения работ) организациями дополнительного образования</w:t>
                  </w: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3.2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Доля детей в возрасте от 5 до 17 лет (включительно), посещающих объединения образовательных организаций, участвующих в проекте «Наука в Подмосковье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Р-50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Основное мероприятие 04. Финансовое обеспечение оказания услуг (выполнения работ) организациями дополнительного образования</w:t>
                  </w: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3.3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Количество образовательных организаций в сфере культуры (детские школы по видам искусств), оснащенных музыкальными инструментами, оборудованием, материалами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Основное мероприятие A1. Федеральный проект «Культурная среда»</w:t>
                  </w: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3.4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Доля детей, привлекаемых к участию в творческих мероприятиях сферы </w:t>
                  </w: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 xml:space="preserve">культуры, 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 xml:space="preserve">показатель к указу Президента Российской </w:t>
                  </w: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Федерации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10,5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11,5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12,5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 xml:space="preserve">Основное мероприятие A2. Федеральный проект «Творческие </w:t>
                  </w: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lastRenderedPageBreak/>
                    <w:t>люди»</w:t>
                  </w: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3.5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Число детей, охваченных деятельностью </w:t>
                  </w:r>
                  <w:proofErr w:type="spellStart"/>
                  <w:r w:rsidRPr="0009782C">
                    <w:rPr>
                      <w:rFonts w:ascii="Times New Roman"/>
                      <w:sz w:val="24"/>
                      <w:szCs w:val="24"/>
                    </w:rPr>
                    <w:t>детскихтехнопарков</w:t>
                  </w:r>
                  <w:proofErr w:type="spellEnd"/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 "</w:t>
                  </w:r>
                  <w:proofErr w:type="spellStart"/>
                  <w:r w:rsidRPr="0009782C">
                    <w:rPr>
                      <w:rFonts w:asci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09782C">
                    <w:rPr>
                      <w:rFonts w:ascii="Times New Roman"/>
                      <w:sz w:val="24"/>
                      <w:szCs w:val="24"/>
                    </w:rPr>
                    <w:t>" (мобильных технопарков "</w:t>
                  </w:r>
                  <w:proofErr w:type="spellStart"/>
                  <w:r w:rsidRPr="0009782C">
                    <w:rPr>
                      <w:rFonts w:asci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09782C">
                    <w:rPr>
                      <w:rFonts w:ascii="Times New Roman"/>
                      <w:sz w:val="24"/>
                      <w:szCs w:val="24"/>
                    </w:rPr>
                    <w:t>")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 по ФП «Успех каждого ребенка»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0,128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0,159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0,189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Основное мероприятие E2. Федеральный проект «Успех каждого ребенка»</w:t>
                  </w: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3.6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Созданы детские технопарки "</w:t>
                  </w:r>
                  <w:proofErr w:type="spellStart"/>
                  <w:r w:rsidRPr="0009782C">
                    <w:rPr>
                      <w:rFonts w:ascii="Times New Roman"/>
                      <w:sz w:val="24"/>
                      <w:szCs w:val="24"/>
                    </w:rPr>
                    <w:t>Кванториум</w:t>
                  </w:r>
                  <w:proofErr w:type="spellEnd"/>
                  <w:r w:rsidRPr="0009782C">
                    <w:rPr>
                      <w:rFonts w:ascii="Times New Roman"/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Основное мероприятие E2. Федеральный проект «Успех каждого ребенка»</w:t>
                  </w: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3.7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Доля детей в возрасте от 5 до 18 лет, охваченных дополнительным образованием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показатель к указу Президента Российской </w:t>
                  </w: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Федерации,</w:t>
                  </w:r>
                </w:p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 по ФП «Успех каждого ребенка»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83,2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85,0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83,4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 xml:space="preserve">Основное мероприятие E2. Федеральный проект «Успех </w:t>
                  </w: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каждого ребенка»</w:t>
                  </w: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lastRenderedPageBreak/>
                    <w:t>3.8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Внедрена целевая модель цифровой образовательной среды в общеобразовательных организациях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3.9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Созданы центры цифрового образования детей "IT-куб"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Основное мероприятие E4.Федеральный проект «Цифровая образовательная среда»</w:t>
                  </w:r>
                </w:p>
              </w:tc>
            </w:tr>
            <w:tr w:rsidR="0009782C" w:rsidRPr="0009782C" w:rsidTr="00D36E09">
              <w:trPr>
                <w:trHeight w:val="343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3.10</w:t>
                  </w:r>
                </w:p>
              </w:tc>
              <w:tc>
                <w:tcPr>
                  <w:tcW w:w="28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uppressAutoHyphens/>
                    <w:spacing w:after="0" w:line="240" w:lineRule="auto"/>
                    <w:rPr>
                      <w:rFonts w:ascii="Times New Roman"/>
                      <w:sz w:val="24"/>
                      <w:szCs w:val="24"/>
                      <w:lang w:eastAsia="zh-CN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Доля детей-инвалидов, в возрасте от 5 года до 18 лет, получающих дополнительное образование, в общей численности детей-инвалидов такого возраста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09782C" w:rsidRPr="0009782C" w:rsidRDefault="0009782C" w:rsidP="00490AC2">
                  <w:pPr>
                    <w:suppressAutoHyphens/>
                    <w:snapToGrid w:val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Показатель к соглашению с ФОИВ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i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7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7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jc w:val="center"/>
                    <w:rPr>
                      <w:rFonts w:ascii="Times New Roman"/>
                      <w:sz w:val="24"/>
                      <w:szCs w:val="24"/>
                    </w:rPr>
                  </w:pPr>
                  <w:r w:rsidRPr="0009782C">
                    <w:rPr>
                      <w:rFonts w:asci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9782C" w:rsidRPr="0009782C" w:rsidRDefault="0009782C" w:rsidP="00490AC2">
                  <w:pPr>
                    <w:spacing w:after="0"/>
                    <w:rPr>
                      <w:rFonts w:ascii="Times New Roman"/>
                      <w:sz w:val="24"/>
                      <w:szCs w:val="24"/>
                    </w:rPr>
                  </w:pPr>
                </w:p>
              </w:tc>
            </w:tr>
          </w:tbl>
          <w:p w:rsidR="00936496" w:rsidRPr="0009782C" w:rsidRDefault="00936496" w:rsidP="000B1716">
            <w:pPr>
              <w:spacing w:after="1" w:line="220" w:lineRule="atLeast"/>
              <w:jc w:val="both"/>
              <w:rPr>
                <w:rFonts w:ascii="Times New Roman"/>
                <w:sz w:val="28"/>
                <w:szCs w:val="28"/>
              </w:rPr>
            </w:pPr>
          </w:p>
          <w:p w:rsidR="00936496" w:rsidRPr="0009782C" w:rsidRDefault="00936496" w:rsidP="000B1716">
            <w:pPr>
              <w:spacing w:after="1" w:line="220" w:lineRule="atLeast"/>
              <w:ind w:firstLine="567"/>
              <w:jc w:val="both"/>
              <w:outlineLvl w:val="1"/>
              <w:rPr>
                <w:rFonts w:ascii="Times New Roman"/>
                <w:b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936496" w:rsidRPr="0009782C" w:rsidRDefault="00936496" w:rsidP="000B1716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spacing w:after="120"/>
              <w:rPr>
                <w:rFonts w:ascii="Times New Roman"/>
                <w:sz w:val="24"/>
                <w:szCs w:val="24"/>
              </w:rPr>
            </w:pPr>
          </w:p>
        </w:tc>
      </w:tr>
    </w:tbl>
    <w:p w:rsidR="0010798C" w:rsidRPr="0009782C" w:rsidRDefault="0010798C">
      <w:pPr>
        <w:spacing w:after="1" w:line="220" w:lineRule="atLeast"/>
        <w:jc w:val="both"/>
        <w:rPr>
          <w:rFonts w:ascii="Times New Roman"/>
          <w:sz w:val="24"/>
          <w:szCs w:val="24"/>
        </w:rPr>
      </w:pPr>
    </w:p>
    <w:p w:rsidR="00F91F5C" w:rsidRPr="0009782C" w:rsidRDefault="00F91F5C">
      <w:pPr>
        <w:spacing w:after="1" w:line="220" w:lineRule="atLeast"/>
        <w:jc w:val="both"/>
        <w:rPr>
          <w:rFonts w:ascii="Times New Roman"/>
          <w:sz w:val="24"/>
          <w:szCs w:val="24"/>
        </w:rPr>
      </w:pPr>
    </w:p>
    <w:p w:rsidR="0009782C" w:rsidRPr="0009782C" w:rsidRDefault="0009782C">
      <w:pPr>
        <w:spacing w:after="1" w:line="220" w:lineRule="atLeast"/>
        <w:jc w:val="both"/>
        <w:rPr>
          <w:rFonts w:ascii="Times New Roman"/>
          <w:sz w:val="24"/>
          <w:szCs w:val="24"/>
        </w:rPr>
      </w:pPr>
    </w:p>
    <w:sectPr w:rsidR="0009782C" w:rsidRPr="0009782C" w:rsidSect="00531C98">
      <w:headerReference w:type="default" r:id="rId13"/>
      <w:pgSz w:w="16840" w:h="11907" w:orient="landscape"/>
      <w:pgMar w:top="1134" w:right="822" w:bottom="567" w:left="1134" w:header="709" w:footer="709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436" w:rsidRDefault="005C7436" w:rsidP="0010798C">
      <w:pPr>
        <w:spacing w:after="0" w:line="240" w:lineRule="auto"/>
      </w:pPr>
      <w:r>
        <w:separator/>
      </w:r>
    </w:p>
  </w:endnote>
  <w:endnote w:type="continuationSeparator" w:id="0">
    <w:p w:rsidR="005C7436" w:rsidRDefault="005C7436" w:rsidP="00107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436" w:rsidRDefault="005C7436" w:rsidP="0010798C">
      <w:pPr>
        <w:spacing w:after="0" w:line="240" w:lineRule="auto"/>
      </w:pPr>
      <w:r>
        <w:separator/>
      </w:r>
    </w:p>
  </w:footnote>
  <w:footnote w:type="continuationSeparator" w:id="0">
    <w:p w:rsidR="005C7436" w:rsidRDefault="005C7436" w:rsidP="0010798C">
      <w:pPr>
        <w:spacing w:after="0" w:line="240" w:lineRule="auto"/>
      </w:pPr>
      <w:r>
        <w:continuationSeparator/>
      </w:r>
    </w:p>
  </w:footnote>
  <w:footnote w:id="1">
    <w:p w:rsidR="0009782C" w:rsidRPr="0037091E" w:rsidRDefault="0009782C" w:rsidP="0009782C">
      <w:pPr>
        <w:pStyle w:val="afc"/>
        <w:rPr>
          <w:sz w:val="22"/>
          <w:szCs w:val="22"/>
        </w:rPr>
      </w:pPr>
      <w:r w:rsidRPr="0037091E">
        <w:rPr>
          <w:rStyle w:val="afe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5938"/>
      <w:docPartObj>
        <w:docPartGallery w:val="Page Numbers (Top of Page)"/>
        <w:docPartUnique/>
      </w:docPartObj>
    </w:sdtPr>
    <w:sdtEndPr/>
    <w:sdtContent>
      <w:p w:rsidR="00DF0C93" w:rsidRDefault="00D01802">
        <w:pPr>
          <w:pStyle w:val="a3"/>
          <w:jc w:val="center"/>
        </w:pPr>
        <w:r>
          <w:fldChar w:fldCharType="begin"/>
        </w:r>
        <w:r w:rsidR="00DF0C93">
          <w:instrText xml:space="preserve"> PAGE   \* MERGEFORMAT </w:instrText>
        </w:r>
        <w:r>
          <w:fldChar w:fldCharType="separate"/>
        </w:r>
        <w:r w:rsidR="009D4FFF">
          <w:rPr>
            <w:noProof/>
          </w:rPr>
          <w:t>4</w:t>
        </w:r>
        <w:r>
          <w:fldChar w:fldCharType="end"/>
        </w:r>
      </w:p>
    </w:sdtContent>
  </w:sdt>
  <w:p w:rsidR="0010798C" w:rsidRDefault="0010798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3A30"/>
    <w:multiLevelType w:val="hybridMultilevel"/>
    <w:tmpl w:val="EE3878C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1F2346"/>
    <w:multiLevelType w:val="hybridMultilevel"/>
    <w:tmpl w:val="DDD4C6B0"/>
    <w:lvl w:ilvl="0" w:tplc="BB9A9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DE662B"/>
    <w:multiLevelType w:val="multilevel"/>
    <w:tmpl w:val="657E0CBE"/>
    <w:lvl w:ilvl="0">
      <w:start w:val="1"/>
      <w:numFmt w:val="decimal"/>
      <w:lvlText w:val="%1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B30C8"/>
    <w:multiLevelType w:val="hybridMultilevel"/>
    <w:tmpl w:val="682E2BBE"/>
    <w:lvl w:ilvl="0" w:tplc="BB9A9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A8502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410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46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182"/>
        </w:tabs>
        <w:ind w:left="4462" w:hanging="1440"/>
      </w:pPr>
    </w:lvl>
  </w:abstractNum>
  <w:abstractNum w:abstractNumId="5">
    <w:nsid w:val="659B44B6"/>
    <w:multiLevelType w:val="hybridMultilevel"/>
    <w:tmpl w:val="FD2408B4"/>
    <w:lvl w:ilvl="0" w:tplc="2932CD7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A8F4C47"/>
    <w:multiLevelType w:val="hybridMultilevel"/>
    <w:tmpl w:val="1030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E812B0"/>
    <w:multiLevelType w:val="hybridMultilevel"/>
    <w:tmpl w:val="5FEA0176"/>
    <w:lvl w:ilvl="0" w:tplc="BB9A9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798C"/>
    <w:rsid w:val="0000487B"/>
    <w:rsid w:val="00043FFB"/>
    <w:rsid w:val="00077A5E"/>
    <w:rsid w:val="0009782C"/>
    <w:rsid w:val="000B40E8"/>
    <w:rsid w:val="000E3FA3"/>
    <w:rsid w:val="0010798C"/>
    <w:rsid w:val="00107E36"/>
    <w:rsid w:val="0013656F"/>
    <w:rsid w:val="00153733"/>
    <w:rsid w:val="00163C24"/>
    <w:rsid w:val="00186199"/>
    <w:rsid w:val="001A6CAB"/>
    <w:rsid w:val="001D7D93"/>
    <w:rsid w:val="001F4D4B"/>
    <w:rsid w:val="00225A29"/>
    <w:rsid w:val="00233D8A"/>
    <w:rsid w:val="00244F92"/>
    <w:rsid w:val="0025677B"/>
    <w:rsid w:val="00273BAD"/>
    <w:rsid w:val="002C0028"/>
    <w:rsid w:val="002D53EC"/>
    <w:rsid w:val="002E6AD8"/>
    <w:rsid w:val="002F4C0A"/>
    <w:rsid w:val="00393085"/>
    <w:rsid w:val="003A288F"/>
    <w:rsid w:val="003B53F0"/>
    <w:rsid w:val="003D487D"/>
    <w:rsid w:val="003F2643"/>
    <w:rsid w:val="004101AE"/>
    <w:rsid w:val="00434D60"/>
    <w:rsid w:val="00453D39"/>
    <w:rsid w:val="00493249"/>
    <w:rsid w:val="004B035F"/>
    <w:rsid w:val="004B2F65"/>
    <w:rsid w:val="00501B78"/>
    <w:rsid w:val="00511803"/>
    <w:rsid w:val="00520C2E"/>
    <w:rsid w:val="00531C98"/>
    <w:rsid w:val="00554958"/>
    <w:rsid w:val="00581EB4"/>
    <w:rsid w:val="005928AB"/>
    <w:rsid w:val="005C7436"/>
    <w:rsid w:val="00636F5D"/>
    <w:rsid w:val="006537B3"/>
    <w:rsid w:val="00671DB5"/>
    <w:rsid w:val="006C1470"/>
    <w:rsid w:val="006D6358"/>
    <w:rsid w:val="006D6E94"/>
    <w:rsid w:val="007D65AB"/>
    <w:rsid w:val="00825F66"/>
    <w:rsid w:val="00832A01"/>
    <w:rsid w:val="00840F25"/>
    <w:rsid w:val="00845FC5"/>
    <w:rsid w:val="008519EF"/>
    <w:rsid w:val="00863311"/>
    <w:rsid w:val="0086569F"/>
    <w:rsid w:val="00867415"/>
    <w:rsid w:val="00877D1D"/>
    <w:rsid w:val="008D2480"/>
    <w:rsid w:val="00925759"/>
    <w:rsid w:val="00936496"/>
    <w:rsid w:val="0094535B"/>
    <w:rsid w:val="009808D4"/>
    <w:rsid w:val="00997085"/>
    <w:rsid w:val="009C0C23"/>
    <w:rsid w:val="009D4FFF"/>
    <w:rsid w:val="009D608F"/>
    <w:rsid w:val="00A07F5A"/>
    <w:rsid w:val="00A2501B"/>
    <w:rsid w:val="00A64D3A"/>
    <w:rsid w:val="00A6774B"/>
    <w:rsid w:val="00A67ACE"/>
    <w:rsid w:val="00A83BE6"/>
    <w:rsid w:val="00A879F3"/>
    <w:rsid w:val="00AD2EB1"/>
    <w:rsid w:val="00B529C3"/>
    <w:rsid w:val="00B576FB"/>
    <w:rsid w:val="00B60C7A"/>
    <w:rsid w:val="00B6787B"/>
    <w:rsid w:val="00B74AEB"/>
    <w:rsid w:val="00B86507"/>
    <w:rsid w:val="00BE4466"/>
    <w:rsid w:val="00C15665"/>
    <w:rsid w:val="00C2005E"/>
    <w:rsid w:val="00C3156E"/>
    <w:rsid w:val="00CA76BA"/>
    <w:rsid w:val="00CB2D25"/>
    <w:rsid w:val="00CB636B"/>
    <w:rsid w:val="00CE04F2"/>
    <w:rsid w:val="00D01802"/>
    <w:rsid w:val="00D07C3D"/>
    <w:rsid w:val="00D13CEF"/>
    <w:rsid w:val="00D36E09"/>
    <w:rsid w:val="00D46F0E"/>
    <w:rsid w:val="00DF0119"/>
    <w:rsid w:val="00DF0AF0"/>
    <w:rsid w:val="00DF0C93"/>
    <w:rsid w:val="00E0018C"/>
    <w:rsid w:val="00E07F06"/>
    <w:rsid w:val="00E23156"/>
    <w:rsid w:val="00E23EAA"/>
    <w:rsid w:val="00E44399"/>
    <w:rsid w:val="00E6385A"/>
    <w:rsid w:val="00F17D12"/>
    <w:rsid w:val="00F250B6"/>
    <w:rsid w:val="00F41374"/>
    <w:rsid w:val="00F44F6C"/>
    <w:rsid w:val="00F513E4"/>
    <w:rsid w:val="00F611A2"/>
    <w:rsid w:val="00F64222"/>
    <w:rsid w:val="00F814AF"/>
    <w:rsid w:val="00F91F5C"/>
    <w:rsid w:val="00FB6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index heading" w:uiPriority="0" w:qFormat="1"/>
    <w:lsdException w:name="caption" w:uiPriority="0" w:qFormat="1"/>
    <w:lsdException w:name="line number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0798C"/>
  </w:style>
  <w:style w:type="paragraph" w:styleId="10">
    <w:name w:val="heading 1"/>
    <w:link w:val="11"/>
    <w:uiPriority w:val="9"/>
    <w:qFormat/>
    <w:rsid w:val="0010798C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rsid w:val="0010798C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rsid w:val="0010798C"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rsid w:val="0010798C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rsid w:val="0010798C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0798C"/>
  </w:style>
  <w:style w:type="character" w:customStyle="1" w:styleId="11">
    <w:name w:val="Заголовок 1 Знак"/>
    <w:link w:val="10"/>
    <w:uiPriority w:val="9"/>
    <w:rsid w:val="0010798C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sid w:val="0010798C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rsid w:val="0010798C"/>
    <w:rPr>
      <w:rFonts w:ascii="XO Thames" w:hAnsi="XO Thames"/>
      <w:b/>
      <w:i/>
    </w:rPr>
  </w:style>
  <w:style w:type="character" w:customStyle="1" w:styleId="40">
    <w:name w:val="Заголовок 4 Знак"/>
    <w:link w:val="4"/>
    <w:rsid w:val="0010798C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rsid w:val="0010798C"/>
    <w:rPr>
      <w:rFonts w:ascii="XO Thames" w:hAnsi="XO Thames"/>
      <w:b/>
    </w:rPr>
  </w:style>
  <w:style w:type="paragraph" w:customStyle="1" w:styleId="12">
    <w:name w:val="Основной шрифт абзаца1"/>
    <w:rsid w:val="0010798C"/>
  </w:style>
  <w:style w:type="paragraph" w:customStyle="1" w:styleId="120">
    <w:name w:val="Обычный12"/>
    <w:link w:val="110"/>
    <w:rsid w:val="0010798C"/>
  </w:style>
  <w:style w:type="character" w:customStyle="1" w:styleId="110">
    <w:name w:val="Обычный11"/>
    <w:link w:val="120"/>
    <w:rsid w:val="0010798C"/>
  </w:style>
  <w:style w:type="paragraph" w:customStyle="1" w:styleId="121">
    <w:name w:val="Основной шрифт абзаца12"/>
    <w:link w:val="111"/>
    <w:rsid w:val="0010798C"/>
  </w:style>
  <w:style w:type="character" w:customStyle="1" w:styleId="111">
    <w:name w:val="Основной шрифт абзаца11"/>
    <w:link w:val="121"/>
    <w:rsid w:val="0010798C"/>
  </w:style>
  <w:style w:type="paragraph" w:styleId="a3">
    <w:name w:val="header"/>
    <w:basedOn w:val="a"/>
    <w:link w:val="a4"/>
    <w:uiPriority w:val="99"/>
    <w:rsid w:val="00107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  <w:qFormat/>
    <w:rsid w:val="0010798C"/>
  </w:style>
  <w:style w:type="paragraph" w:styleId="a5">
    <w:name w:val="footer"/>
    <w:basedOn w:val="a"/>
    <w:link w:val="a6"/>
    <w:uiPriority w:val="99"/>
    <w:rsid w:val="00107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  <w:uiPriority w:val="99"/>
    <w:qFormat/>
    <w:rsid w:val="0010798C"/>
  </w:style>
  <w:style w:type="paragraph" w:styleId="a7">
    <w:name w:val="Document Map"/>
    <w:basedOn w:val="a"/>
    <w:link w:val="a8"/>
    <w:rsid w:val="0010798C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10798C"/>
    <w:rPr>
      <w:rFonts w:ascii="Tahoma" w:hAnsi="Tahoma"/>
      <w:sz w:val="16"/>
    </w:rPr>
  </w:style>
  <w:style w:type="paragraph" w:customStyle="1" w:styleId="ConsPlusNormal">
    <w:name w:val="ConsPlusNormal"/>
    <w:link w:val="ConsPlusNormal1"/>
    <w:qFormat/>
    <w:rsid w:val="0010798C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sid w:val="0010798C"/>
    <w:rPr>
      <w:rFonts w:ascii="Arial" w:hAnsi="Arial"/>
      <w:sz w:val="20"/>
    </w:rPr>
  </w:style>
  <w:style w:type="paragraph" w:styleId="a9">
    <w:name w:val="Balloon Text"/>
    <w:basedOn w:val="a"/>
    <w:link w:val="aa"/>
    <w:uiPriority w:val="99"/>
    <w:rsid w:val="0010798C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uiPriority w:val="99"/>
    <w:rsid w:val="0010798C"/>
    <w:rPr>
      <w:rFonts w:ascii="Segoe UI" w:hAnsi="Segoe UI"/>
      <w:sz w:val="18"/>
    </w:rPr>
  </w:style>
  <w:style w:type="paragraph" w:customStyle="1" w:styleId="ConsPlusTitle">
    <w:name w:val="ConsPlusTitle"/>
    <w:link w:val="ConsPlusTitle1"/>
    <w:rsid w:val="0010798C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1">
    <w:name w:val="ConsPlusTitle1"/>
    <w:link w:val="ConsPlusTitle"/>
    <w:rsid w:val="0010798C"/>
    <w:rPr>
      <w:rFonts w:ascii="Calibri" w:hAnsi="Calibri"/>
      <w:b/>
    </w:rPr>
  </w:style>
  <w:style w:type="paragraph" w:styleId="ab">
    <w:name w:val="Normal (Web)"/>
    <w:basedOn w:val="a"/>
    <w:link w:val="ac"/>
    <w:uiPriority w:val="99"/>
    <w:rsid w:val="0010798C"/>
    <w:pPr>
      <w:spacing w:beforeAutospacing="1" w:afterAutospacing="1" w:line="240" w:lineRule="auto"/>
    </w:pPr>
    <w:rPr>
      <w:rFonts w:ascii="Times New Roman"/>
      <w:sz w:val="24"/>
    </w:rPr>
  </w:style>
  <w:style w:type="character" w:customStyle="1" w:styleId="ac">
    <w:name w:val="Обычный (веб) Знак"/>
    <w:basedOn w:val="1"/>
    <w:link w:val="ab"/>
    <w:rsid w:val="0010798C"/>
    <w:rPr>
      <w:rFonts w:ascii="Times New Roman" w:hAnsi="Times New Roman"/>
      <w:sz w:val="24"/>
    </w:rPr>
  </w:style>
  <w:style w:type="paragraph" w:styleId="ad">
    <w:name w:val="Title"/>
    <w:link w:val="ae"/>
    <w:uiPriority w:val="10"/>
    <w:qFormat/>
    <w:rsid w:val="0010798C"/>
    <w:rPr>
      <w:rFonts w:ascii="XO Thames" w:hAnsi="XO Thames"/>
      <w:b/>
      <w:sz w:val="52"/>
    </w:rPr>
  </w:style>
  <w:style w:type="character" w:customStyle="1" w:styleId="ae">
    <w:name w:val="Название Знак"/>
    <w:link w:val="ad"/>
    <w:rsid w:val="0010798C"/>
    <w:rPr>
      <w:rFonts w:ascii="XO Thames" w:hAnsi="XO Thames"/>
      <w:b/>
      <w:sz w:val="52"/>
    </w:rPr>
  </w:style>
  <w:style w:type="paragraph" w:styleId="af">
    <w:name w:val="Subtitle"/>
    <w:basedOn w:val="a"/>
    <w:link w:val="af0"/>
    <w:uiPriority w:val="11"/>
    <w:qFormat/>
    <w:rsid w:val="0010798C"/>
    <w:rPr>
      <w:rFonts w:ascii="XO Thames" w:hAnsi="XO Thames"/>
      <w:i/>
      <w:color w:val="616161"/>
    </w:rPr>
  </w:style>
  <w:style w:type="character" w:customStyle="1" w:styleId="af0">
    <w:name w:val="Подзаголовок Знак"/>
    <w:basedOn w:val="1"/>
    <w:link w:val="af"/>
    <w:rsid w:val="0010798C"/>
    <w:rPr>
      <w:rFonts w:ascii="XO Thames" w:hAnsi="XO Thames"/>
      <w:i/>
      <w:color w:val="616161"/>
    </w:rPr>
  </w:style>
  <w:style w:type="paragraph" w:customStyle="1" w:styleId="HeaderandFooter">
    <w:name w:val="Header and Footer"/>
    <w:link w:val="HeaderandFooter1"/>
    <w:rsid w:val="0010798C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sid w:val="0010798C"/>
    <w:rPr>
      <w:rFonts w:ascii="XO Thames" w:hAnsi="XO Thames"/>
      <w:sz w:val="20"/>
    </w:rPr>
  </w:style>
  <w:style w:type="paragraph" w:customStyle="1" w:styleId="Footnote">
    <w:name w:val="Footnote"/>
    <w:link w:val="Footnote1"/>
    <w:rsid w:val="0010798C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sid w:val="0010798C"/>
    <w:rPr>
      <w:rFonts w:ascii="XO Thames" w:hAnsi="XO Thames"/>
      <w:color w:val="757575"/>
      <w:sz w:val="20"/>
    </w:rPr>
  </w:style>
  <w:style w:type="paragraph" w:customStyle="1" w:styleId="13">
    <w:name w:val="Гиперссылка1"/>
    <w:link w:val="112"/>
    <w:rsid w:val="0010798C"/>
    <w:rPr>
      <w:color w:val="0000FF"/>
      <w:u w:val="single"/>
    </w:rPr>
  </w:style>
  <w:style w:type="character" w:customStyle="1" w:styleId="112">
    <w:name w:val="Гиперссылка11"/>
    <w:link w:val="13"/>
    <w:rsid w:val="0010798C"/>
    <w:rPr>
      <w:color w:val="0000FF"/>
      <w:u w:val="single"/>
    </w:rPr>
  </w:style>
  <w:style w:type="paragraph" w:styleId="14">
    <w:name w:val="toc 1"/>
    <w:link w:val="15"/>
    <w:uiPriority w:val="39"/>
    <w:rsid w:val="0010798C"/>
    <w:rPr>
      <w:rFonts w:ascii="XO Thames" w:hAnsi="XO Thames"/>
      <w:b/>
    </w:rPr>
  </w:style>
  <w:style w:type="character" w:customStyle="1" w:styleId="15">
    <w:name w:val="Оглавление 1 Знак"/>
    <w:link w:val="14"/>
    <w:rsid w:val="0010798C"/>
    <w:rPr>
      <w:rFonts w:ascii="XO Thames" w:hAnsi="XO Thames"/>
      <w:b/>
    </w:rPr>
  </w:style>
  <w:style w:type="paragraph" w:styleId="21">
    <w:name w:val="toc 2"/>
    <w:link w:val="22"/>
    <w:uiPriority w:val="39"/>
    <w:rsid w:val="0010798C"/>
    <w:pPr>
      <w:ind w:left="200"/>
    </w:pPr>
  </w:style>
  <w:style w:type="character" w:customStyle="1" w:styleId="22">
    <w:name w:val="Оглавление 2 Знак"/>
    <w:link w:val="21"/>
    <w:rsid w:val="0010798C"/>
  </w:style>
  <w:style w:type="paragraph" w:styleId="31">
    <w:name w:val="toc 3"/>
    <w:link w:val="32"/>
    <w:uiPriority w:val="39"/>
    <w:rsid w:val="0010798C"/>
    <w:pPr>
      <w:ind w:left="400"/>
    </w:pPr>
  </w:style>
  <w:style w:type="character" w:customStyle="1" w:styleId="32">
    <w:name w:val="Оглавление 3 Знак"/>
    <w:link w:val="31"/>
    <w:rsid w:val="0010798C"/>
  </w:style>
  <w:style w:type="paragraph" w:styleId="41">
    <w:name w:val="toc 4"/>
    <w:link w:val="42"/>
    <w:uiPriority w:val="39"/>
    <w:rsid w:val="0010798C"/>
    <w:pPr>
      <w:ind w:left="600"/>
    </w:pPr>
  </w:style>
  <w:style w:type="character" w:customStyle="1" w:styleId="42">
    <w:name w:val="Оглавление 4 Знак"/>
    <w:link w:val="41"/>
    <w:rsid w:val="0010798C"/>
  </w:style>
  <w:style w:type="paragraph" w:styleId="51">
    <w:name w:val="toc 5"/>
    <w:link w:val="52"/>
    <w:uiPriority w:val="39"/>
    <w:rsid w:val="0010798C"/>
    <w:pPr>
      <w:ind w:left="800"/>
    </w:pPr>
  </w:style>
  <w:style w:type="character" w:customStyle="1" w:styleId="52">
    <w:name w:val="Оглавление 5 Знак"/>
    <w:link w:val="51"/>
    <w:rsid w:val="0010798C"/>
  </w:style>
  <w:style w:type="paragraph" w:styleId="6">
    <w:name w:val="toc 6"/>
    <w:link w:val="60"/>
    <w:uiPriority w:val="39"/>
    <w:rsid w:val="0010798C"/>
    <w:pPr>
      <w:ind w:left="1000"/>
    </w:pPr>
  </w:style>
  <w:style w:type="character" w:customStyle="1" w:styleId="60">
    <w:name w:val="Оглавление 6 Знак"/>
    <w:link w:val="6"/>
    <w:rsid w:val="0010798C"/>
  </w:style>
  <w:style w:type="paragraph" w:styleId="7">
    <w:name w:val="toc 7"/>
    <w:link w:val="70"/>
    <w:uiPriority w:val="39"/>
    <w:rsid w:val="0010798C"/>
    <w:pPr>
      <w:ind w:left="1200"/>
    </w:pPr>
  </w:style>
  <w:style w:type="character" w:customStyle="1" w:styleId="70">
    <w:name w:val="Оглавление 7 Знак"/>
    <w:link w:val="7"/>
    <w:rsid w:val="0010798C"/>
  </w:style>
  <w:style w:type="paragraph" w:styleId="8">
    <w:name w:val="toc 8"/>
    <w:link w:val="80"/>
    <w:uiPriority w:val="39"/>
    <w:rsid w:val="0010798C"/>
    <w:pPr>
      <w:ind w:left="1400"/>
    </w:pPr>
  </w:style>
  <w:style w:type="character" w:customStyle="1" w:styleId="80">
    <w:name w:val="Оглавление 8 Знак"/>
    <w:link w:val="8"/>
    <w:rsid w:val="0010798C"/>
  </w:style>
  <w:style w:type="paragraph" w:styleId="9">
    <w:name w:val="toc 9"/>
    <w:link w:val="90"/>
    <w:uiPriority w:val="39"/>
    <w:rsid w:val="0010798C"/>
    <w:pPr>
      <w:ind w:left="1600"/>
    </w:pPr>
  </w:style>
  <w:style w:type="character" w:customStyle="1" w:styleId="90">
    <w:name w:val="Оглавление 9 Знак"/>
    <w:link w:val="9"/>
    <w:rsid w:val="0010798C"/>
  </w:style>
  <w:style w:type="paragraph" w:customStyle="1" w:styleId="toc10">
    <w:name w:val="toc 10"/>
    <w:link w:val="toc101"/>
    <w:uiPriority w:val="39"/>
    <w:rsid w:val="0010798C"/>
    <w:pPr>
      <w:ind w:left="1800"/>
    </w:pPr>
  </w:style>
  <w:style w:type="character" w:customStyle="1" w:styleId="toc101">
    <w:name w:val="toc 101"/>
    <w:link w:val="toc10"/>
    <w:rsid w:val="0010798C"/>
  </w:style>
  <w:style w:type="paragraph" w:customStyle="1" w:styleId="23">
    <w:name w:val="Гиперссылка2"/>
    <w:link w:val="af1"/>
    <w:rsid w:val="0010798C"/>
    <w:rPr>
      <w:color w:val="0000FF"/>
      <w:u w:val="single"/>
    </w:rPr>
  </w:style>
  <w:style w:type="character" w:styleId="af1">
    <w:name w:val="Hyperlink"/>
    <w:link w:val="23"/>
    <w:rsid w:val="0010798C"/>
    <w:rPr>
      <w:color w:val="0000FF"/>
      <w:u w:val="single"/>
    </w:rPr>
  </w:style>
  <w:style w:type="character" w:styleId="af2">
    <w:name w:val="page number"/>
    <w:basedOn w:val="a0"/>
    <w:qFormat/>
    <w:rsid w:val="00936496"/>
  </w:style>
  <w:style w:type="character" w:styleId="af3">
    <w:name w:val="line number"/>
    <w:basedOn w:val="a0"/>
    <w:uiPriority w:val="99"/>
    <w:semiHidden/>
    <w:unhideWhenUsed/>
    <w:qFormat/>
    <w:rsid w:val="00936496"/>
  </w:style>
  <w:style w:type="character" w:customStyle="1" w:styleId="ListLabel1">
    <w:name w:val="ListLabel 1"/>
    <w:qFormat/>
    <w:rsid w:val="00936496"/>
    <w:rPr>
      <w:rFonts w:cs="Times New Roman"/>
    </w:rPr>
  </w:style>
  <w:style w:type="character" w:customStyle="1" w:styleId="ListLabel2">
    <w:name w:val="ListLabel 2"/>
    <w:qFormat/>
    <w:rsid w:val="00936496"/>
    <w:rPr>
      <w:rFonts w:cs="Times New Roman"/>
    </w:rPr>
  </w:style>
  <w:style w:type="character" w:customStyle="1" w:styleId="ListLabel3">
    <w:name w:val="ListLabel 3"/>
    <w:qFormat/>
    <w:rsid w:val="00936496"/>
    <w:rPr>
      <w:rFonts w:cs="Times New Roman"/>
    </w:rPr>
  </w:style>
  <w:style w:type="character" w:customStyle="1" w:styleId="ListLabel4">
    <w:name w:val="ListLabel 4"/>
    <w:qFormat/>
    <w:rsid w:val="00936496"/>
    <w:rPr>
      <w:rFonts w:cs="Times New Roman"/>
    </w:rPr>
  </w:style>
  <w:style w:type="character" w:customStyle="1" w:styleId="ListLabel5">
    <w:name w:val="ListLabel 5"/>
    <w:qFormat/>
    <w:rsid w:val="00936496"/>
    <w:rPr>
      <w:rFonts w:cs="Times New Roman"/>
    </w:rPr>
  </w:style>
  <w:style w:type="character" w:customStyle="1" w:styleId="ListLabel6">
    <w:name w:val="ListLabel 6"/>
    <w:qFormat/>
    <w:rsid w:val="00936496"/>
    <w:rPr>
      <w:rFonts w:cs="Times New Roman"/>
    </w:rPr>
  </w:style>
  <w:style w:type="character" w:customStyle="1" w:styleId="ListLabel7">
    <w:name w:val="ListLabel 7"/>
    <w:qFormat/>
    <w:rsid w:val="00936496"/>
    <w:rPr>
      <w:rFonts w:cs="Times New Roman"/>
    </w:rPr>
  </w:style>
  <w:style w:type="character" w:customStyle="1" w:styleId="ListLabel8">
    <w:name w:val="ListLabel 8"/>
    <w:qFormat/>
    <w:rsid w:val="00936496"/>
    <w:rPr>
      <w:rFonts w:cs="Times New Roman"/>
    </w:rPr>
  </w:style>
  <w:style w:type="character" w:customStyle="1" w:styleId="ListLabel9">
    <w:name w:val="ListLabel 9"/>
    <w:qFormat/>
    <w:rsid w:val="00936496"/>
    <w:rPr>
      <w:rFonts w:cs="Times New Roman"/>
    </w:rPr>
  </w:style>
  <w:style w:type="character" w:customStyle="1" w:styleId="ListLabel10">
    <w:name w:val="ListLabel 10"/>
    <w:qFormat/>
    <w:rsid w:val="00936496"/>
    <w:rPr>
      <w:rFonts w:cs="Times New Roman"/>
    </w:rPr>
  </w:style>
  <w:style w:type="character" w:customStyle="1" w:styleId="ListLabel11">
    <w:name w:val="ListLabel 11"/>
    <w:qFormat/>
    <w:rsid w:val="00936496"/>
    <w:rPr>
      <w:rFonts w:cs="Times New Roman"/>
    </w:rPr>
  </w:style>
  <w:style w:type="character" w:customStyle="1" w:styleId="ListLabel12">
    <w:name w:val="ListLabel 12"/>
    <w:qFormat/>
    <w:rsid w:val="00936496"/>
    <w:rPr>
      <w:rFonts w:cs="Times New Roman"/>
    </w:rPr>
  </w:style>
  <w:style w:type="character" w:customStyle="1" w:styleId="ListLabel13">
    <w:name w:val="ListLabel 13"/>
    <w:qFormat/>
    <w:rsid w:val="00936496"/>
    <w:rPr>
      <w:rFonts w:cs="Times New Roman"/>
    </w:rPr>
  </w:style>
  <w:style w:type="character" w:customStyle="1" w:styleId="ListLabel14">
    <w:name w:val="ListLabel 14"/>
    <w:qFormat/>
    <w:rsid w:val="00936496"/>
    <w:rPr>
      <w:rFonts w:cs="Times New Roman"/>
    </w:rPr>
  </w:style>
  <w:style w:type="character" w:customStyle="1" w:styleId="ListLabel15">
    <w:name w:val="ListLabel 15"/>
    <w:qFormat/>
    <w:rsid w:val="00936496"/>
    <w:rPr>
      <w:rFonts w:cs="Times New Roman"/>
    </w:rPr>
  </w:style>
  <w:style w:type="character" w:customStyle="1" w:styleId="ListLabel16">
    <w:name w:val="ListLabel 16"/>
    <w:qFormat/>
    <w:rsid w:val="00936496"/>
    <w:rPr>
      <w:rFonts w:cs="Times New Roman"/>
    </w:rPr>
  </w:style>
  <w:style w:type="character" w:customStyle="1" w:styleId="ListLabel17">
    <w:name w:val="ListLabel 17"/>
    <w:qFormat/>
    <w:rsid w:val="00936496"/>
    <w:rPr>
      <w:rFonts w:cs="Times New Roman"/>
    </w:rPr>
  </w:style>
  <w:style w:type="character" w:customStyle="1" w:styleId="ListLabel18">
    <w:name w:val="ListLabel 18"/>
    <w:qFormat/>
    <w:rsid w:val="00936496"/>
    <w:rPr>
      <w:rFonts w:cs="Times New Roman"/>
    </w:rPr>
  </w:style>
  <w:style w:type="character" w:customStyle="1" w:styleId="ListLabel19">
    <w:name w:val="ListLabel 19"/>
    <w:qFormat/>
    <w:rsid w:val="00936496"/>
    <w:rPr>
      <w:rFonts w:cs="Courier New"/>
    </w:rPr>
  </w:style>
  <w:style w:type="character" w:customStyle="1" w:styleId="ListLabel20">
    <w:name w:val="ListLabel 20"/>
    <w:qFormat/>
    <w:rsid w:val="00936496"/>
    <w:rPr>
      <w:rFonts w:cs="Courier New"/>
    </w:rPr>
  </w:style>
  <w:style w:type="character" w:customStyle="1" w:styleId="ListLabel21">
    <w:name w:val="ListLabel 21"/>
    <w:qFormat/>
    <w:rsid w:val="00936496"/>
    <w:rPr>
      <w:rFonts w:cs="Courier New"/>
    </w:rPr>
  </w:style>
  <w:style w:type="character" w:customStyle="1" w:styleId="ListLabel22">
    <w:name w:val="ListLabel 22"/>
    <w:qFormat/>
    <w:rsid w:val="00936496"/>
    <w:rPr>
      <w:rFonts w:cs="Courier New"/>
    </w:rPr>
  </w:style>
  <w:style w:type="character" w:customStyle="1" w:styleId="ListLabel23">
    <w:name w:val="ListLabel 23"/>
    <w:qFormat/>
    <w:rsid w:val="00936496"/>
    <w:rPr>
      <w:rFonts w:cs="Courier New"/>
    </w:rPr>
  </w:style>
  <w:style w:type="character" w:customStyle="1" w:styleId="ListLabel24">
    <w:name w:val="ListLabel 24"/>
    <w:qFormat/>
    <w:rsid w:val="00936496"/>
    <w:rPr>
      <w:rFonts w:cs="Courier New"/>
    </w:rPr>
  </w:style>
  <w:style w:type="character" w:customStyle="1" w:styleId="ListLabel25">
    <w:name w:val="ListLabel 25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6">
    <w:name w:val="ListLabel 26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7">
    <w:name w:val="ListLabel 27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8">
    <w:name w:val="ListLabel 28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9">
    <w:name w:val="ListLabel 29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0">
    <w:name w:val="ListLabel 30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1">
    <w:name w:val="ListLabel 31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2">
    <w:name w:val="ListLabel 32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3">
    <w:name w:val="ListLabel 33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4">
    <w:name w:val="ListLabel 34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5">
    <w:name w:val="ListLabel 35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6">
    <w:name w:val="ListLabel 36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7">
    <w:name w:val="ListLabel 37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8">
    <w:name w:val="ListLabel 38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9">
    <w:name w:val="ListLabel 39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0">
    <w:name w:val="ListLabel 40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1">
    <w:name w:val="ListLabel 41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2">
    <w:name w:val="ListLabel 42"/>
    <w:qFormat/>
    <w:rsid w:val="0093649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3">
    <w:name w:val="ListLabel 43"/>
    <w:qFormat/>
    <w:rsid w:val="00936496"/>
    <w:rPr>
      <w:rFonts w:cs="Courier New"/>
    </w:rPr>
  </w:style>
  <w:style w:type="character" w:customStyle="1" w:styleId="ListLabel44">
    <w:name w:val="ListLabel 44"/>
    <w:qFormat/>
    <w:rsid w:val="00936496"/>
    <w:rPr>
      <w:rFonts w:cs="Courier New"/>
    </w:rPr>
  </w:style>
  <w:style w:type="character" w:customStyle="1" w:styleId="ListLabel45">
    <w:name w:val="ListLabel 45"/>
    <w:qFormat/>
    <w:rsid w:val="00936496"/>
    <w:rPr>
      <w:rFonts w:cs="Courier New"/>
    </w:rPr>
  </w:style>
  <w:style w:type="paragraph" w:customStyle="1" w:styleId="af4">
    <w:name w:val="Заголовок"/>
    <w:basedOn w:val="a"/>
    <w:next w:val="af5"/>
    <w:qFormat/>
    <w:rsid w:val="00936496"/>
    <w:pPr>
      <w:keepNext/>
      <w:spacing w:before="240" w:after="120"/>
    </w:pPr>
    <w:rPr>
      <w:rFonts w:ascii="Liberation Sans" w:eastAsia="Microsoft YaHei" w:hAnsi="Liberation Sans" w:cs="Arial"/>
      <w:color w:val="auto"/>
      <w:sz w:val="28"/>
      <w:szCs w:val="28"/>
      <w:lang w:eastAsia="en-US"/>
    </w:rPr>
  </w:style>
  <w:style w:type="paragraph" w:styleId="af5">
    <w:name w:val="Body Text"/>
    <w:basedOn w:val="a"/>
    <w:link w:val="af6"/>
    <w:rsid w:val="00936496"/>
    <w:pPr>
      <w:spacing w:after="140"/>
    </w:pPr>
    <w:rPr>
      <w:rFonts w:ascii="Calibri" w:hAnsi="Calibri"/>
      <w:color w:val="auto"/>
      <w:szCs w:val="22"/>
      <w:lang w:eastAsia="en-US"/>
    </w:rPr>
  </w:style>
  <w:style w:type="character" w:customStyle="1" w:styleId="af6">
    <w:name w:val="Основной текст Знак"/>
    <w:basedOn w:val="a0"/>
    <w:link w:val="af5"/>
    <w:rsid w:val="00936496"/>
    <w:rPr>
      <w:rFonts w:ascii="Calibri" w:hAnsi="Calibri"/>
      <w:color w:val="auto"/>
      <w:szCs w:val="22"/>
      <w:lang w:eastAsia="en-US"/>
    </w:rPr>
  </w:style>
  <w:style w:type="paragraph" w:styleId="af7">
    <w:name w:val="List"/>
    <w:basedOn w:val="af5"/>
    <w:rsid w:val="00936496"/>
    <w:rPr>
      <w:rFonts w:cs="Arial"/>
    </w:rPr>
  </w:style>
  <w:style w:type="paragraph" w:styleId="af8">
    <w:name w:val="caption"/>
    <w:basedOn w:val="a"/>
    <w:qFormat/>
    <w:rsid w:val="00936496"/>
    <w:pPr>
      <w:suppressLineNumbers/>
      <w:spacing w:before="120" w:after="120"/>
    </w:pPr>
    <w:rPr>
      <w:rFonts w:ascii="Calibri" w:hAnsi="Calibri" w:cs="Arial"/>
      <w:i/>
      <w:iCs/>
      <w:color w:val="auto"/>
      <w:sz w:val="24"/>
      <w:szCs w:val="24"/>
      <w:lang w:eastAsia="en-US"/>
    </w:rPr>
  </w:style>
  <w:style w:type="paragraph" w:styleId="16">
    <w:name w:val="index 1"/>
    <w:basedOn w:val="a"/>
    <w:next w:val="a"/>
    <w:autoRedefine/>
    <w:uiPriority w:val="99"/>
    <w:semiHidden/>
    <w:unhideWhenUsed/>
    <w:rsid w:val="00936496"/>
    <w:pPr>
      <w:spacing w:after="0" w:line="240" w:lineRule="auto"/>
      <w:ind w:left="220" w:hanging="220"/>
    </w:pPr>
  </w:style>
  <w:style w:type="paragraph" w:styleId="af9">
    <w:name w:val="index heading"/>
    <w:basedOn w:val="a"/>
    <w:qFormat/>
    <w:rsid w:val="00936496"/>
    <w:pPr>
      <w:suppressLineNumbers/>
    </w:pPr>
    <w:rPr>
      <w:rFonts w:ascii="Calibri" w:hAnsi="Calibri" w:cs="Arial"/>
      <w:color w:val="auto"/>
      <w:szCs w:val="22"/>
      <w:lang w:eastAsia="en-US"/>
    </w:rPr>
  </w:style>
  <w:style w:type="paragraph" w:customStyle="1" w:styleId="17">
    <w:name w:val="Абзац списка1"/>
    <w:basedOn w:val="a"/>
    <w:qFormat/>
    <w:rsid w:val="00936496"/>
    <w:pPr>
      <w:ind w:left="720"/>
      <w:contextualSpacing/>
    </w:pPr>
    <w:rPr>
      <w:rFonts w:ascii="Calibri" w:hAnsi="Calibri"/>
      <w:color w:val="auto"/>
      <w:szCs w:val="22"/>
      <w:lang w:eastAsia="en-US"/>
    </w:rPr>
  </w:style>
  <w:style w:type="paragraph" w:styleId="afa">
    <w:name w:val="List Paragraph"/>
    <w:basedOn w:val="a"/>
    <w:uiPriority w:val="34"/>
    <w:qFormat/>
    <w:rsid w:val="00936496"/>
    <w:pPr>
      <w:ind w:left="720"/>
      <w:contextualSpacing/>
    </w:pPr>
    <w:rPr>
      <w:rFonts w:ascii="Calibri" w:hAnsi="Calibri"/>
      <w:color w:val="auto"/>
      <w:szCs w:val="22"/>
      <w:lang w:eastAsia="en-US"/>
    </w:rPr>
  </w:style>
  <w:style w:type="paragraph" w:customStyle="1" w:styleId="afb">
    <w:name w:val="Содержимое врезки"/>
    <w:basedOn w:val="a"/>
    <w:qFormat/>
    <w:rsid w:val="00936496"/>
    <w:rPr>
      <w:rFonts w:ascii="Calibri" w:hAnsi="Calibri"/>
      <w:color w:val="auto"/>
      <w:szCs w:val="22"/>
      <w:lang w:eastAsia="en-US"/>
    </w:rPr>
  </w:style>
  <w:style w:type="paragraph" w:styleId="afc">
    <w:name w:val="footnote text"/>
    <w:basedOn w:val="a"/>
    <w:link w:val="afd"/>
    <w:uiPriority w:val="99"/>
    <w:semiHidden/>
    <w:unhideWhenUsed/>
    <w:rsid w:val="00936496"/>
    <w:pPr>
      <w:spacing w:after="0" w:line="240" w:lineRule="auto"/>
    </w:pPr>
    <w:rPr>
      <w:rFonts w:ascii="Times New Roman" w:eastAsia="Calibri"/>
      <w:color w:val="auto"/>
      <w:sz w:val="20"/>
      <w:lang w:eastAsia="en-US"/>
    </w:rPr>
  </w:style>
  <w:style w:type="character" w:customStyle="1" w:styleId="afd">
    <w:name w:val="Текст сноски Знак"/>
    <w:basedOn w:val="a0"/>
    <w:link w:val="afc"/>
    <w:uiPriority w:val="99"/>
    <w:semiHidden/>
    <w:rsid w:val="00936496"/>
    <w:rPr>
      <w:rFonts w:ascii="Times New Roman" w:eastAsia="Calibri"/>
      <w:color w:val="auto"/>
      <w:sz w:val="20"/>
      <w:lang w:eastAsia="en-US"/>
    </w:rPr>
  </w:style>
  <w:style w:type="character" w:styleId="afe">
    <w:name w:val="footnote reference"/>
    <w:uiPriority w:val="99"/>
    <w:semiHidden/>
    <w:unhideWhenUsed/>
    <w:rsid w:val="00936496"/>
    <w:rPr>
      <w:vertAlign w:val="superscript"/>
    </w:rPr>
  </w:style>
  <w:style w:type="paragraph" w:customStyle="1" w:styleId="ConsPlusCell">
    <w:name w:val="ConsPlusCell"/>
    <w:uiPriority w:val="99"/>
    <w:rsid w:val="0093649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auto"/>
      <w:szCs w:val="22"/>
    </w:rPr>
  </w:style>
  <w:style w:type="paragraph" w:customStyle="1" w:styleId="Default">
    <w:name w:val="Default"/>
    <w:rsid w:val="00936496"/>
    <w:pPr>
      <w:autoSpaceDE w:val="0"/>
      <w:autoSpaceDN w:val="0"/>
      <w:adjustRightInd w:val="0"/>
      <w:spacing w:after="0" w:line="240" w:lineRule="auto"/>
    </w:pPr>
    <w:rPr>
      <w:rFonts w:ascii="Times New Roman"/>
      <w:sz w:val="24"/>
      <w:szCs w:val="24"/>
      <w:lang w:eastAsia="en-US"/>
    </w:rPr>
  </w:style>
  <w:style w:type="paragraph" w:customStyle="1" w:styleId="18">
    <w:name w:val="Заголовок1"/>
    <w:basedOn w:val="a"/>
    <w:next w:val="af5"/>
    <w:qFormat/>
    <w:rsid w:val="0009782C"/>
    <w:pPr>
      <w:keepNext/>
      <w:spacing w:before="240" w:after="120"/>
    </w:pPr>
    <w:rPr>
      <w:rFonts w:ascii="Liberation Sans" w:eastAsia="Microsoft YaHei" w:hAnsi="Liberation Sans" w:cs="Arial"/>
      <w:color w:val="auto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E491EDE026CE359D56F0BF17DA629A83DA73D97901058C5F4DFE15DABEF102E701A6858382733998553F5F2C739E1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E491EDE026CE359D56F0BF17DA629A83FA13197911458C5F4DFE15DABEF102E621A30543A262D998146A3A382CD9A68D3129FCAA96AD2E83AE7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E491EDE026CE359D56F0BF17DA629A83DA63194961658C5F4DFE15DABEF102E621A30543A262D988D46A3A382CD9A68D3129FCAA96AD2E83AE7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E491EDE026CE359D56F0BF17DA629A83DA23095921058C5F4DFE15DABEF102E701A6858382733998553F5F2C739E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9339C-D18D-4EF4-9463-BAD4347C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18</Pages>
  <Words>5502</Words>
  <Characters>31362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Борисова</cp:lastModifiedBy>
  <cp:revision>58</cp:revision>
  <cp:lastPrinted>2021-10-13T13:33:00Z</cp:lastPrinted>
  <dcterms:created xsi:type="dcterms:W3CDTF">2020-12-04T11:07:00Z</dcterms:created>
  <dcterms:modified xsi:type="dcterms:W3CDTF">2021-10-25T06:32:00Z</dcterms:modified>
</cp:coreProperties>
</file>