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36" w:rsidRPr="00A64736" w:rsidRDefault="00A64736" w:rsidP="00A64736">
      <w:pPr>
        <w:pStyle w:val="1"/>
        <w:numPr>
          <w:ilvl w:val="0"/>
          <w:numId w:val="3"/>
        </w:numPr>
        <w:suppressAutoHyphens/>
        <w:spacing w:before="0" w:after="0" w:line="240" w:lineRule="auto"/>
        <w:ind w:left="1701"/>
        <w:rPr>
          <w:rFonts w:ascii="Times New Roman" w:hAnsi="Times New Roman" w:cs="Times New Roman"/>
          <w:color w:val="auto"/>
          <w:sz w:val="30"/>
          <w:szCs w:val="30"/>
        </w:rPr>
      </w:pPr>
      <w:r w:rsidRPr="00A64736">
        <w:rPr>
          <w:rFonts w:ascii="Times New Roman" w:hAnsi="Times New Roman" w:cs="Times New Roman"/>
          <w:noProof/>
          <w:sz w:val="32"/>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A64736">
        <w:rPr>
          <w:rFonts w:ascii="Times New Roman" w:hAnsi="Times New Roman" w:cs="Times New Roman"/>
          <w:sz w:val="30"/>
          <w:szCs w:val="30"/>
        </w:rPr>
        <w:t>АДМИНИСТРАЦИЯ ГОРОДСКОГО ОКРУГА ФРЯЗИНО</w:t>
      </w:r>
    </w:p>
    <w:p w:rsidR="00A64736" w:rsidRPr="00A64736" w:rsidRDefault="00A64736" w:rsidP="00A64736">
      <w:pPr>
        <w:pStyle w:val="3"/>
        <w:numPr>
          <w:ilvl w:val="2"/>
          <w:numId w:val="3"/>
        </w:numPr>
        <w:suppressAutoHyphens/>
        <w:spacing w:after="0" w:line="240" w:lineRule="auto"/>
        <w:ind w:left="2410"/>
        <w:rPr>
          <w:rFonts w:ascii="Times New Roman" w:hAnsi="Times New Roman" w:cs="Times New Roman"/>
          <w:b/>
          <w:sz w:val="46"/>
          <w:szCs w:val="46"/>
          <w:lang w:val="en-US"/>
        </w:rPr>
      </w:pPr>
      <w:r w:rsidRPr="00A64736">
        <w:rPr>
          <w:rFonts w:ascii="Times New Roman" w:hAnsi="Times New Roman" w:cs="Times New Roman"/>
          <w:b/>
          <w:sz w:val="46"/>
          <w:szCs w:val="46"/>
          <w:lang w:val="en-US"/>
        </w:rPr>
        <w:t xml:space="preserve">      </w:t>
      </w:r>
      <w:r w:rsidRPr="00A64736">
        <w:rPr>
          <w:rFonts w:ascii="Times New Roman" w:hAnsi="Times New Roman" w:cs="Times New Roman"/>
          <w:b/>
          <w:sz w:val="46"/>
          <w:szCs w:val="46"/>
        </w:rPr>
        <w:t>ПОСТАНОВЛЕНИЕ</w:t>
      </w:r>
    </w:p>
    <w:p w:rsidR="00A64736" w:rsidRPr="00A64736" w:rsidRDefault="00A64736" w:rsidP="00A64736">
      <w:pPr>
        <w:rPr>
          <w:rFonts w:ascii="Times New Roman" w:hAnsi="Times New Roman" w:cs="Times New Roman"/>
          <w:sz w:val="24"/>
          <w:szCs w:val="24"/>
          <w:lang w:val="en-US"/>
        </w:rPr>
      </w:pPr>
    </w:p>
    <w:p w:rsidR="008F4F11" w:rsidRDefault="00A64736" w:rsidP="00A64736">
      <w:pPr>
        <w:spacing w:before="60"/>
        <w:ind w:left="1842" w:firstLine="608"/>
        <w:rPr>
          <w:rFonts w:ascii="Times New Roman" w:hAnsi="Times New Roman"/>
          <w:highlight w:val="white"/>
        </w:rPr>
      </w:pPr>
      <w:r w:rsidRPr="00A64736">
        <w:rPr>
          <w:rFonts w:ascii="Times New Roman" w:hAnsi="Times New Roman" w:cs="Times New Roman"/>
          <w:b/>
          <w:bCs/>
          <w:sz w:val="28"/>
          <w:szCs w:val="28"/>
        </w:rPr>
        <w:t xml:space="preserve">                  </w:t>
      </w:r>
      <w:r w:rsidR="00051C9E">
        <w:rPr>
          <w:rFonts w:ascii="Times New Roman" w:hAnsi="Times New Roman" w:cs="Times New Roman"/>
          <w:b/>
          <w:bCs/>
          <w:sz w:val="28"/>
          <w:szCs w:val="28"/>
        </w:rPr>
        <w:t xml:space="preserve"> </w:t>
      </w:r>
      <w:r w:rsidRPr="00A64736">
        <w:rPr>
          <w:rFonts w:ascii="Times New Roman" w:hAnsi="Times New Roman" w:cs="Times New Roman"/>
          <w:b/>
          <w:bCs/>
          <w:sz w:val="28"/>
          <w:szCs w:val="28"/>
        </w:rPr>
        <w:t xml:space="preserve">  от</w:t>
      </w:r>
      <w:r w:rsidRPr="00A64736">
        <w:rPr>
          <w:rFonts w:ascii="Times New Roman" w:hAnsi="Times New Roman" w:cs="Times New Roman"/>
          <w:sz w:val="28"/>
          <w:szCs w:val="28"/>
        </w:rPr>
        <w:t xml:space="preserve"> </w:t>
      </w:r>
      <w:r w:rsidR="00051C9E">
        <w:rPr>
          <w:rFonts w:ascii="Times New Roman" w:hAnsi="Times New Roman" w:cs="Times New Roman"/>
          <w:sz w:val="28"/>
          <w:szCs w:val="28"/>
        </w:rPr>
        <w:t>22.05.2023</w:t>
      </w:r>
      <w:r w:rsidRPr="00A64736">
        <w:rPr>
          <w:rFonts w:ascii="Times New Roman" w:hAnsi="Times New Roman" w:cs="Times New Roman"/>
          <w:sz w:val="28"/>
          <w:szCs w:val="28"/>
        </w:rPr>
        <w:t xml:space="preserve"> </w:t>
      </w:r>
      <w:r w:rsidRPr="00A64736">
        <w:rPr>
          <w:rFonts w:ascii="Times New Roman" w:hAnsi="Times New Roman" w:cs="Times New Roman"/>
          <w:b/>
          <w:sz w:val="28"/>
          <w:szCs w:val="28"/>
        </w:rPr>
        <w:t>№</w:t>
      </w:r>
      <w:r>
        <w:rPr>
          <w:rFonts w:ascii="Times New Roman" w:hAnsi="Times New Roman" w:cs="Times New Roman"/>
          <w:sz w:val="28"/>
          <w:szCs w:val="28"/>
        </w:rPr>
        <w:t xml:space="preserve"> </w:t>
      </w:r>
      <w:r w:rsidR="00051C9E">
        <w:rPr>
          <w:rFonts w:ascii="Times New Roman" w:hAnsi="Times New Roman" w:cs="Times New Roman"/>
          <w:sz w:val="28"/>
          <w:szCs w:val="28"/>
        </w:rPr>
        <w:t>467</w:t>
      </w:r>
    </w:p>
    <w:p w:rsidR="008F4F11" w:rsidRDefault="008F4F11">
      <w:pPr>
        <w:spacing w:before="60" w:after="0"/>
        <w:ind w:left="1134" w:firstLine="2"/>
        <w:jc w:val="both"/>
        <w:rPr>
          <w:rFonts w:ascii="Times New Roman" w:hAnsi="Times New Roman"/>
          <w:highlight w:val="white"/>
        </w:rPr>
      </w:pPr>
    </w:p>
    <w:p w:rsidR="008F4F11" w:rsidRDefault="008F4F11">
      <w:pPr>
        <w:spacing w:before="60" w:after="0"/>
        <w:ind w:left="1134" w:firstLine="2"/>
        <w:jc w:val="both"/>
        <w:rPr>
          <w:rFonts w:ascii="Times New Roman" w:hAnsi="Times New Roman"/>
          <w:highlight w:val="white"/>
        </w:rPr>
      </w:pPr>
    </w:p>
    <w:p w:rsidR="008F4F11" w:rsidRDefault="00891F31">
      <w:pPr>
        <w:widowControl w:val="0"/>
        <w:tabs>
          <w:tab w:val="left" w:pos="5277"/>
          <w:tab w:val="left" w:pos="5725"/>
        </w:tabs>
        <w:suppressAutoHyphens/>
        <w:spacing w:after="0" w:line="240" w:lineRule="auto"/>
        <w:ind w:right="5046"/>
        <w:jc w:val="both"/>
      </w:pPr>
      <w:bookmarkStart w:id="0" w:name="__DdeLink__34008_1111473279"/>
      <w:r>
        <w:rPr>
          <w:rFonts w:ascii="Times New Roman" w:hAnsi="Times New Roman"/>
          <w:sz w:val="28"/>
          <w:szCs w:val="28"/>
          <w:highlight w:val="white"/>
        </w:rPr>
        <w:t xml:space="preserve">О внесение изменений в постановление администрации городского округа Фрязино от 12.07.2022 № 479 «Об утверждении административного </w:t>
      </w:r>
      <w:r>
        <w:rPr>
          <w:rFonts w:ascii="Times New Roman" w:hAnsi="Times New Roman"/>
          <w:bCs/>
          <w:sz w:val="28"/>
          <w:szCs w:val="28"/>
          <w:highlight w:val="white"/>
          <w:lang w:eastAsia="ru-RU"/>
        </w:rPr>
        <w:t>регламента предоставления муниципальной услуги по о</w:t>
      </w:r>
      <w:bookmarkEnd w:id="0"/>
      <w:r>
        <w:rPr>
          <w:rFonts w:ascii="Times New Roman" w:hAnsi="Times New Roman"/>
          <w:sz w:val="28"/>
          <w:szCs w:val="28"/>
          <w:highlight w:val="white"/>
        </w:rPr>
        <w:t>формлению родственных, почетных, воинских захоронений, созданных с 01 августа 2004 года по 30 июня 2020 года включительно, как семейные (родовые) захоронения»</w:t>
      </w:r>
    </w:p>
    <w:p w:rsidR="008F4F11" w:rsidRDefault="008F4F11">
      <w:pPr>
        <w:widowControl w:val="0"/>
        <w:suppressAutoHyphens/>
        <w:spacing w:after="0" w:line="240" w:lineRule="auto"/>
        <w:jc w:val="both"/>
        <w:rPr>
          <w:rFonts w:ascii="Times New Roman" w:hAnsi="Times New Roman"/>
          <w:sz w:val="28"/>
          <w:szCs w:val="28"/>
          <w:highlight w:val="white"/>
        </w:rPr>
      </w:pPr>
    </w:p>
    <w:p w:rsidR="008F4F11" w:rsidRDefault="008F4F11">
      <w:pPr>
        <w:widowControl w:val="0"/>
        <w:suppressAutoHyphens/>
        <w:spacing w:after="0" w:line="240" w:lineRule="auto"/>
        <w:jc w:val="both"/>
        <w:rPr>
          <w:rFonts w:ascii="Times New Roman" w:hAnsi="Times New Roman"/>
          <w:sz w:val="28"/>
          <w:szCs w:val="28"/>
          <w:highlight w:val="white"/>
        </w:rPr>
      </w:pPr>
    </w:p>
    <w:p w:rsidR="008F4F11" w:rsidRDefault="00891F31">
      <w:pPr>
        <w:widowControl w:val="0"/>
        <w:suppressAutoHyphens/>
        <w:spacing w:after="0" w:line="240" w:lineRule="auto"/>
        <w:ind w:firstLine="850"/>
        <w:jc w:val="both"/>
      </w:pPr>
      <w:r>
        <w:rPr>
          <w:rFonts w:ascii="Times New Roman" w:hAnsi="Times New Roman"/>
          <w:sz w:val="28"/>
          <w:szCs w:val="28"/>
          <w:highlight w:val="white"/>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Законом Московской области от 17.07.2007 № 115/2007-ОЗ «О погребении и похоронном деле в Московской области», распоряжением Главного управления региональной безопасности от 23.05.2022 № 18-РГУ «Об утверждении типового Административного регламента предоставления муниципальной услуги по оформлению родственных, почетных, воинских захоронений, созданных с 01 августа 2004 года по 30 июня 2020 года включительно, как семейные (родовые) захоронения, постановлением Администрации города Фрязино от 19.03.2015 </w:t>
      </w:r>
      <w:r>
        <w:rPr>
          <w:rFonts w:ascii="Times New Roman" w:hAnsi="Times New Roman"/>
          <w:sz w:val="28"/>
          <w:szCs w:val="28"/>
          <w:highlight w:val="white"/>
        </w:rPr>
        <w:br/>
        <w:t>№ 144 «</w:t>
      </w:r>
      <w:r>
        <w:rPr>
          <w:rFonts w:ascii="Times New Roman" w:hAnsi="Times New Roman" w:cs="Arial"/>
          <w:sz w:val="28"/>
          <w:szCs w:val="28"/>
          <w:highlight w:val="white"/>
        </w:rPr>
        <w:t>Об утверждении Правил содержания и посещения Новофрязинского кладбища», руководствуясь</w:t>
      </w:r>
      <w:r>
        <w:rPr>
          <w:rFonts w:ascii="Times New Roman" w:hAnsi="Times New Roman"/>
          <w:sz w:val="28"/>
          <w:szCs w:val="28"/>
          <w:highlight w:val="white"/>
        </w:rPr>
        <w:t xml:space="preserve"> Уставом городского округа Фрязино Московской области</w:t>
      </w:r>
    </w:p>
    <w:p w:rsidR="008F4F11" w:rsidRDefault="008F4F11">
      <w:pPr>
        <w:pStyle w:val="af9"/>
        <w:suppressAutoHyphens/>
        <w:spacing w:after="0"/>
        <w:jc w:val="center"/>
        <w:rPr>
          <w:spacing w:val="100"/>
          <w:sz w:val="28"/>
          <w:szCs w:val="28"/>
          <w:highlight w:val="white"/>
          <w:lang w:eastAsia="ar-SA"/>
        </w:rPr>
      </w:pPr>
    </w:p>
    <w:p w:rsidR="008F4F11" w:rsidRDefault="00891F31">
      <w:pPr>
        <w:pStyle w:val="af9"/>
        <w:suppressAutoHyphens/>
        <w:spacing w:after="0"/>
        <w:jc w:val="center"/>
      </w:pPr>
      <w:r>
        <w:rPr>
          <w:spacing w:val="100"/>
          <w:sz w:val="28"/>
          <w:szCs w:val="28"/>
          <w:highlight w:val="white"/>
          <w:lang w:eastAsia="ar-SA"/>
        </w:rPr>
        <w:t>постановляю:</w:t>
      </w:r>
    </w:p>
    <w:p w:rsidR="008F4F11" w:rsidRDefault="008F4F11">
      <w:pPr>
        <w:pStyle w:val="af9"/>
        <w:suppressAutoHyphens/>
        <w:spacing w:after="0"/>
        <w:jc w:val="center"/>
        <w:rPr>
          <w:spacing w:val="100"/>
          <w:sz w:val="28"/>
          <w:szCs w:val="28"/>
          <w:highlight w:val="white"/>
          <w:lang w:eastAsia="ar-SA"/>
        </w:rPr>
      </w:pPr>
    </w:p>
    <w:p w:rsidR="008F4F11" w:rsidRDefault="00891F31">
      <w:pPr>
        <w:widowControl w:val="0"/>
        <w:suppressAutoHyphens/>
        <w:spacing w:after="0" w:line="240" w:lineRule="auto"/>
        <w:ind w:firstLine="850"/>
        <w:jc w:val="both"/>
        <w:sectPr w:rsidR="008F4F11" w:rsidSect="00A64736">
          <w:pgSz w:w="11906" w:h="16838"/>
          <w:pgMar w:top="851" w:right="567" w:bottom="1361" w:left="1701" w:header="0" w:footer="0" w:gutter="0"/>
          <w:cols w:space="720"/>
          <w:formProt w:val="0"/>
          <w:docGrid w:linePitch="360"/>
        </w:sectPr>
      </w:pPr>
      <w:r>
        <w:rPr>
          <w:rFonts w:ascii="Times New Roman" w:hAnsi="Times New Roman"/>
          <w:sz w:val="28"/>
          <w:szCs w:val="28"/>
          <w:highlight w:val="white"/>
        </w:rPr>
        <w:t xml:space="preserve">1. Внести в постановление администрации городского округа Фрязино от 12.07.2022 № 479 «Об утверждении административного </w:t>
      </w:r>
      <w:r>
        <w:rPr>
          <w:rFonts w:ascii="Times New Roman" w:hAnsi="Times New Roman"/>
          <w:bCs/>
          <w:sz w:val="28"/>
          <w:szCs w:val="28"/>
          <w:highlight w:val="white"/>
          <w:lang w:eastAsia="ru-RU"/>
        </w:rPr>
        <w:t>регламента предоставления муниципальной услуги по о</w:t>
      </w:r>
      <w:r>
        <w:rPr>
          <w:rFonts w:ascii="Times New Roman" w:hAnsi="Times New Roman"/>
          <w:sz w:val="28"/>
          <w:szCs w:val="28"/>
          <w:highlight w:val="white"/>
        </w:rPr>
        <w:t xml:space="preserve">формлению родственных, почетных, воинских захоронений, созданных с 01 августа 2004 года по 30 июня 2020 года включительно, как семейные (родовые) захоронения» (далее - </w:t>
      </w:r>
    </w:p>
    <w:p w:rsidR="008F4F11" w:rsidRDefault="00891F31">
      <w:pPr>
        <w:widowControl w:val="0"/>
        <w:suppressAutoHyphens/>
        <w:spacing w:after="0" w:line="240" w:lineRule="auto"/>
        <w:ind w:firstLine="850"/>
        <w:jc w:val="both"/>
      </w:pPr>
      <w:r>
        <w:rPr>
          <w:rFonts w:ascii="Times New Roman" w:hAnsi="Times New Roman"/>
          <w:sz w:val="28"/>
          <w:szCs w:val="28"/>
          <w:highlight w:val="white"/>
        </w:rPr>
        <w:lastRenderedPageBreak/>
        <w:t>Административный регламент) следующие изменения:</w:t>
      </w:r>
    </w:p>
    <w:p w:rsidR="008F4F11" w:rsidRDefault="00891F31">
      <w:pPr>
        <w:pStyle w:val="Standard"/>
        <w:widowControl w:val="0"/>
        <w:shd w:val="clear" w:color="auto" w:fill="FFFFFF"/>
        <w:spacing w:after="0" w:line="240" w:lineRule="auto"/>
        <w:ind w:firstLine="850"/>
        <w:jc w:val="both"/>
      </w:pPr>
      <w:bookmarkStart w:id="1" w:name="_Toc99987002"/>
      <w:bookmarkEnd w:id="1"/>
      <w:r>
        <w:rPr>
          <w:rFonts w:ascii="Times New Roman" w:eastAsia="Times New Roman" w:hAnsi="Times New Roman" w:cs="Times New Roman"/>
          <w:sz w:val="28"/>
          <w:szCs w:val="28"/>
          <w:highlight w:val="white"/>
          <w:lang w:eastAsia="ru-RU"/>
        </w:rPr>
        <w:t>1.1. Абзац второй подпункта 5.1.1. пункта 5.1. раздела 5 Административного регламента изложить в следующей редакции:</w:t>
      </w:r>
    </w:p>
    <w:p w:rsidR="008F4F11" w:rsidRDefault="00891F31">
      <w:pPr>
        <w:pStyle w:val="Standard"/>
        <w:widowControl w:val="0"/>
        <w:shd w:val="clear" w:color="auto" w:fill="FFFFFF"/>
        <w:spacing w:after="0" w:line="240" w:lineRule="auto"/>
        <w:ind w:firstLine="850"/>
        <w:jc w:val="both"/>
      </w:pPr>
      <w:r>
        <w:rPr>
          <w:rFonts w:ascii="Times New Roman" w:eastAsia="Times New Roman" w:hAnsi="Times New Roman" w:cs="Times New Roman"/>
          <w:sz w:val="28"/>
          <w:szCs w:val="28"/>
          <w:highlight w:val="white"/>
          <w:lang w:eastAsia="ru-RU"/>
        </w:rPr>
        <w:t>«</w:t>
      </w:r>
      <w:r>
        <w:rPr>
          <w:rFonts w:ascii="Times New Roman" w:hAnsi="Times New Roman" w:cs="Times New Roman"/>
          <w:sz w:val="28"/>
          <w:szCs w:val="28"/>
          <w:highlight w:val="white"/>
        </w:rPr>
        <w:t xml:space="preserve">К предварительному решению прилагается квитанция </w:t>
      </w:r>
      <w:r>
        <w:rPr>
          <w:rFonts w:ascii="Times New Roman" w:eastAsia="Times New Roman" w:hAnsi="Times New Roman" w:cs="Times New Roman"/>
          <w:sz w:val="28"/>
          <w:szCs w:val="28"/>
          <w:highlight w:val="white"/>
          <w:lang w:eastAsia="ru-RU"/>
        </w:rPr>
        <w:t xml:space="preserve">для оплаты части земельного участка и информация о сроке внесения платы за часть земельного участка, превышающего установленный </w:t>
      </w:r>
      <w:r>
        <w:rPr>
          <w:rFonts w:ascii="Times New Roman" w:eastAsia="Times New Roman" w:hAnsi="Times New Roman" w:cs="Arial"/>
          <w:sz w:val="28"/>
          <w:szCs w:val="28"/>
          <w:highlight w:val="white"/>
          <w:lang w:eastAsia="ru-RU"/>
        </w:rPr>
        <w:t>органом местного самоуправления</w:t>
      </w:r>
      <w:r>
        <w:rPr>
          <w:rFonts w:ascii="Times New Roman" w:eastAsia="Times New Roman" w:hAnsi="Times New Roman" w:cs="Times New Roman"/>
          <w:sz w:val="28"/>
          <w:szCs w:val="28"/>
          <w:highlight w:val="white"/>
          <w:lang w:eastAsia="ru-RU"/>
        </w:rPr>
        <w:t xml:space="preserve"> муниципального образования Московской области размер родственного, почетного, воинского захоронения (далее - квитанция), который не может превышать срок, указанный в пункте 6.5. настоящего Административного регламента.».</w:t>
      </w:r>
    </w:p>
    <w:p w:rsidR="008F4F11" w:rsidRDefault="00891F31">
      <w:pPr>
        <w:pStyle w:val="Standard"/>
        <w:widowControl w:val="0"/>
        <w:shd w:val="clear" w:color="auto" w:fill="FFFFFF"/>
        <w:spacing w:after="0" w:line="240" w:lineRule="auto"/>
        <w:ind w:firstLine="850"/>
        <w:jc w:val="both"/>
      </w:pPr>
      <w:r>
        <w:rPr>
          <w:rFonts w:ascii="Times New Roman" w:eastAsia="Times New Roman" w:hAnsi="Times New Roman" w:cs="Times New Roman"/>
          <w:sz w:val="28"/>
          <w:szCs w:val="28"/>
          <w:highlight w:val="white"/>
          <w:lang w:eastAsia="ru-RU"/>
        </w:rPr>
        <w:t>1.2. Абзац первый пункта 6.2. подраздела 6 Административного регламента изложить в следующей редакции:</w:t>
      </w:r>
    </w:p>
    <w:p w:rsidR="008F4F11" w:rsidRDefault="00891F31">
      <w:pPr>
        <w:pStyle w:val="Standard"/>
        <w:widowControl w:val="0"/>
        <w:shd w:val="clear" w:color="auto" w:fill="FFFFFF"/>
        <w:spacing w:after="0" w:line="240" w:lineRule="auto"/>
        <w:ind w:firstLine="850"/>
        <w:jc w:val="both"/>
      </w:pPr>
      <w:r>
        <w:rPr>
          <w:rFonts w:ascii="Times New Roman" w:eastAsia="Times New Roman" w:hAnsi="Times New Roman" w:cs="Times New Roman"/>
          <w:sz w:val="28"/>
          <w:szCs w:val="28"/>
          <w:highlight w:val="white"/>
          <w:lang w:eastAsia="ru-RU"/>
        </w:rPr>
        <w:t>«Предварительное решение принимается в срок не позднее 1 рабочего дня, следующего за днем регистрации заявления при подаче в МФЦ, Администрацию либо МКУ. Заявление, поданное после рабочего дня либо в нерабочий день, считается поданным в следующий ближайший за ним рабочий день».</w:t>
      </w:r>
    </w:p>
    <w:p w:rsidR="008F4F11" w:rsidRDefault="00891F31">
      <w:pPr>
        <w:pStyle w:val="Standard"/>
        <w:widowControl w:val="0"/>
        <w:shd w:val="clear" w:color="auto" w:fill="FFFFFF"/>
        <w:spacing w:after="0" w:line="240" w:lineRule="auto"/>
        <w:ind w:firstLine="850"/>
        <w:jc w:val="both"/>
      </w:pPr>
      <w:r>
        <w:rPr>
          <w:rFonts w:ascii="Times New Roman" w:eastAsia="Times New Roman" w:hAnsi="Times New Roman" w:cs="Times New Roman"/>
          <w:sz w:val="28"/>
          <w:szCs w:val="28"/>
          <w:highlight w:val="white"/>
          <w:lang w:eastAsia="ru-RU"/>
        </w:rPr>
        <w:t>1.3. Пункт 6.5. подраздела 6 Административного регламента изложить в следующей редакции:</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«6.5. Срок внесения заявителем платы за часть земельного участка, превышающего установленный п</w:t>
      </w:r>
      <w:r>
        <w:rPr>
          <w:rFonts w:ascii="Times New Roman" w:eastAsia="Times New Roman" w:hAnsi="Times New Roman" w:cs="Arial"/>
          <w:sz w:val="28"/>
          <w:szCs w:val="28"/>
          <w:highlight w:val="white"/>
          <w:lang w:eastAsia="ru-RU"/>
        </w:rPr>
        <w:t>остановлением № 144</w:t>
      </w:r>
      <w:r>
        <w:rPr>
          <w:rFonts w:ascii="Times New Roman" w:eastAsia="Times New Roman" w:hAnsi="Times New Roman" w:cs="Times New Roman"/>
          <w:sz w:val="28"/>
          <w:szCs w:val="28"/>
          <w:highlight w:val="white"/>
          <w:lang w:eastAsia="ru-RU"/>
        </w:rPr>
        <w:t xml:space="preserve"> размер родственного, почетного, воинского захоронения, не может превышать 3 рабочих дней со дня принятия предварительного решения.».</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1.4. Подпункт 10.2.10. пункта 10.2. подраздела 10 Административного регламента изложить в следующей редакции:</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«10.2.10. размер места захоронения, созданного с 1 августа 2004 года по 30 июня 2020 года, не превышает размер родственного, почетного, воинского захоронения, установленного органами местного самоуправления;».</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1.5. Пункта 10.2. подраздела 10 Административного регламента дополнить подпунктом 10.2.11. следующего содержания:</w:t>
      </w:r>
    </w:p>
    <w:p w:rsidR="008F4F11" w:rsidRDefault="00891F31">
      <w:pPr>
        <w:spacing w:after="0" w:line="240" w:lineRule="auto"/>
        <w:ind w:firstLine="850"/>
        <w:jc w:val="both"/>
      </w:pPr>
      <w:r>
        <w:rPr>
          <w:rFonts w:ascii="Times New Roman" w:eastAsia="Times New Roman" w:hAnsi="Times New Roman" w:cs="Times New Roman"/>
          <w:sz w:val="28"/>
          <w:szCs w:val="28"/>
          <w:highlight w:val="white"/>
          <w:lang w:eastAsia="ru-RU"/>
        </w:rPr>
        <w:t>«10.2.11. место захоронения создано до 1 августа 2004 года.».</w:t>
      </w:r>
    </w:p>
    <w:p w:rsidR="008F4F11" w:rsidRDefault="00891F31">
      <w:pPr>
        <w:spacing w:after="0" w:line="240" w:lineRule="auto"/>
        <w:ind w:firstLine="850"/>
        <w:jc w:val="both"/>
      </w:pPr>
      <w:r>
        <w:rPr>
          <w:rFonts w:ascii="Times New Roman" w:eastAsia="Times New Roman" w:hAnsi="Times New Roman" w:cs="Times New Roman"/>
          <w:sz w:val="28"/>
          <w:szCs w:val="28"/>
          <w:highlight w:val="white"/>
          <w:lang w:eastAsia="ru-RU"/>
        </w:rPr>
        <w:t>1.6. Пункт 10.5. подраздела 10 Административного регламента изложить в следующей редакции:</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«10.5. Заявитель (представитель заявителя) вправе отозвать заявление до внесения платы за часть земельного участка, превышающего установленный органами местного самоуправления размер родственного, почетного, воинского захоронения.».</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1.7. Приложение 1 к Административному регламенту изложить в новой редакции (приложение 1).</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 xml:space="preserve">1.8. </w:t>
      </w:r>
      <w:r>
        <w:rPr>
          <w:rFonts w:ascii="Times New Roman" w:eastAsia="Times New Roman" w:hAnsi="Times New Roman" w:cs="Times New Roman"/>
          <w:bCs/>
          <w:iCs/>
          <w:sz w:val="28"/>
          <w:szCs w:val="28"/>
          <w:highlight w:val="white"/>
          <w:lang w:eastAsia="ru-RU"/>
        </w:rPr>
        <w:t xml:space="preserve">Приложение 3 </w:t>
      </w:r>
      <w:r>
        <w:rPr>
          <w:rFonts w:ascii="Times New Roman" w:eastAsia="Times New Roman" w:hAnsi="Times New Roman" w:cs="Times New Roman"/>
          <w:sz w:val="28"/>
          <w:szCs w:val="28"/>
          <w:highlight w:val="white"/>
          <w:lang w:eastAsia="ru-RU"/>
        </w:rPr>
        <w:t>к Административному регламенту изложить в новой редакции (приложение 2).</w:t>
      </w:r>
    </w:p>
    <w:p w:rsidR="008F4F11" w:rsidRDefault="00891F31">
      <w:pPr>
        <w:pStyle w:val="Standard"/>
        <w:spacing w:after="0" w:line="240" w:lineRule="auto"/>
        <w:ind w:firstLine="850"/>
        <w:jc w:val="both"/>
      </w:pPr>
      <w:r>
        <w:rPr>
          <w:rFonts w:ascii="Times New Roman" w:eastAsia="Times New Roman" w:hAnsi="Times New Roman" w:cs="Times New Roman"/>
          <w:sz w:val="28"/>
          <w:szCs w:val="28"/>
          <w:highlight w:val="white"/>
          <w:lang w:eastAsia="ru-RU"/>
        </w:rPr>
        <w:t xml:space="preserve">1.9. </w:t>
      </w:r>
      <w:r>
        <w:rPr>
          <w:rFonts w:ascii="Times New Roman" w:eastAsia="Times New Roman" w:hAnsi="Times New Roman" w:cs="Times New Roman"/>
          <w:bCs/>
          <w:iCs/>
          <w:sz w:val="28"/>
          <w:szCs w:val="28"/>
          <w:highlight w:val="white"/>
          <w:lang w:eastAsia="ru-RU"/>
        </w:rPr>
        <w:t xml:space="preserve">Приложение 4 </w:t>
      </w:r>
      <w:r>
        <w:rPr>
          <w:rFonts w:ascii="Times New Roman" w:eastAsia="Times New Roman" w:hAnsi="Times New Roman" w:cs="Times New Roman"/>
          <w:sz w:val="28"/>
          <w:szCs w:val="28"/>
          <w:highlight w:val="white"/>
          <w:lang w:eastAsia="ru-RU"/>
        </w:rPr>
        <w:t>к Административному регламенту изложить в новой редакции (приложение 3).</w:t>
      </w:r>
    </w:p>
    <w:p w:rsidR="008F4F11" w:rsidRDefault="00891F31">
      <w:pPr>
        <w:spacing w:after="0" w:line="240" w:lineRule="auto"/>
        <w:ind w:firstLine="850"/>
        <w:jc w:val="both"/>
      </w:pPr>
      <w:r>
        <w:rPr>
          <w:rFonts w:ascii="Times New Roman" w:eastAsia="Times New Roman" w:hAnsi="Times New Roman" w:cs="Times New Roman"/>
          <w:sz w:val="28"/>
          <w:szCs w:val="28"/>
          <w:highlight w:val="white"/>
          <w:lang w:eastAsia="ru-RU"/>
        </w:rPr>
        <w:t xml:space="preserve">1.10. </w:t>
      </w:r>
      <w:r>
        <w:rPr>
          <w:rFonts w:ascii="Times New Roman" w:eastAsia="Times New Roman" w:hAnsi="Times New Roman" w:cs="Times New Roman"/>
          <w:bCs/>
          <w:iCs/>
          <w:sz w:val="28"/>
          <w:szCs w:val="28"/>
          <w:highlight w:val="white"/>
          <w:lang w:eastAsia="ru-RU"/>
        </w:rPr>
        <w:t xml:space="preserve">Приложение 11 </w:t>
      </w:r>
      <w:r>
        <w:rPr>
          <w:rFonts w:ascii="Times New Roman" w:hAnsi="Times New Roman" w:cs="Times New Roman"/>
          <w:sz w:val="28"/>
          <w:szCs w:val="28"/>
          <w:highlight w:val="white"/>
        </w:rPr>
        <w:t xml:space="preserve">к Административному регламенту </w:t>
      </w:r>
      <w:r>
        <w:rPr>
          <w:rFonts w:ascii="Times New Roman" w:eastAsia="Times New Roman" w:hAnsi="Times New Roman" w:cs="Times New Roman"/>
          <w:sz w:val="28"/>
          <w:szCs w:val="28"/>
          <w:highlight w:val="white"/>
          <w:lang w:eastAsia="ru-RU"/>
        </w:rPr>
        <w:t>изложить в новой редакции (приложение 4).</w:t>
      </w:r>
    </w:p>
    <w:p w:rsidR="008F4F11" w:rsidRDefault="00891F31">
      <w:pPr>
        <w:suppressAutoHyphens/>
        <w:spacing w:after="0" w:line="240" w:lineRule="auto"/>
        <w:ind w:firstLine="850"/>
        <w:jc w:val="both"/>
      </w:pPr>
      <w:r>
        <w:rPr>
          <w:rFonts w:ascii="Times New Roman" w:hAnsi="Times New Roman"/>
          <w:sz w:val="28"/>
          <w:szCs w:val="28"/>
          <w:highlight w:val="white"/>
        </w:rPr>
        <w:lastRenderedPageBreak/>
        <w:t>2. О</w:t>
      </w:r>
      <w:r>
        <w:rPr>
          <w:rFonts w:ascii="Times New Roman" w:hAnsi="Times New Roman"/>
          <w:color w:val="000000"/>
          <w:sz w:val="28"/>
          <w:szCs w:val="28"/>
          <w:highlight w:val="white"/>
        </w:rPr>
        <w:t>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«Ключъ»), и разместить на официальном сайте городского округа Фрязино в сети Интернет.</w:t>
      </w:r>
    </w:p>
    <w:p w:rsidR="008F4F11" w:rsidRDefault="00891F31">
      <w:pPr>
        <w:tabs>
          <w:tab w:val="left" w:pos="1603"/>
          <w:tab w:val="left" w:pos="8505"/>
        </w:tabs>
        <w:suppressAutoHyphens/>
        <w:spacing w:after="0" w:line="240" w:lineRule="auto"/>
        <w:ind w:firstLine="850"/>
        <w:jc w:val="both"/>
      </w:pPr>
      <w:r>
        <w:rPr>
          <w:rFonts w:ascii="Times New Roman" w:eastAsia="Times New Roman" w:hAnsi="Times New Roman" w:cs="Times New Roman"/>
          <w:sz w:val="28"/>
          <w:szCs w:val="28"/>
          <w:shd w:val="clear" w:color="auto" w:fill="FFFFFF"/>
          <w:lang w:eastAsia="ru-RU"/>
        </w:rPr>
        <w:t xml:space="preserve">3. </w:t>
      </w:r>
      <w:r>
        <w:rPr>
          <w:rFonts w:ascii="Times New Roman" w:eastAsia="Times New Roman" w:hAnsi="Times New Roman" w:cs="Times New Roman"/>
          <w:bCs/>
          <w:color w:val="000000"/>
          <w:sz w:val="28"/>
          <w:szCs w:val="28"/>
          <w:highlight w:val="white"/>
          <w:lang w:eastAsia="ru-RU"/>
        </w:rPr>
        <w:t>Контроль за исполнением настоящего постановления возложить на первого заместителя главы администрации Бощевана Н.В.</w:t>
      </w:r>
    </w:p>
    <w:p w:rsidR="008F4F11" w:rsidRDefault="008F4F11">
      <w:pPr>
        <w:tabs>
          <w:tab w:val="left" w:pos="1603"/>
          <w:tab w:val="left" w:pos="8505"/>
        </w:tabs>
        <w:suppressAutoHyphens/>
        <w:spacing w:after="0" w:line="240" w:lineRule="auto"/>
        <w:ind w:firstLine="850"/>
        <w:jc w:val="both"/>
        <w:rPr>
          <w:bCs/>
          <w:color w:val="000000"/>
          <w:sz w:val="28"/>
          <w:szCs w:val="28"/>
        </w:rPr>
      </w:pPr>
    </w:p>
    <w:p w:rsidR="008F4F11" w:rsidRDefault="008F4F11">
      <w:pPr>
        <w:tabs>
          <w:tab w:val="left" w:pos="1603"/>
          <w:tab w:val="left" w:pos="8505"/>
        </w:tabs>
        <w:suppressAutoHyphens/>
        <w:spacing w:after="0" w:line="240" w:lineRule="auto"/>
        <w:ind w:firstLine="850"/>
        <w:jc w:val="both"/>
        <w:rPr>
          <w:bCs/>
          <w:color w:val="000000"/>
          <w:sz w:val="28"/>
          <w:szCs w:val="28"/>
        </w:rPr>
      </w:pPr>
    </w:p>
    <w:p w:rsidR="008F4F11" w:rsidRDefault="00891F31">
      <w:pPr>
        <w:widowControl w:val="0"/>
        <w:suppressAutoHyphens/>
        <w:spacing w:after="0" w:line="240" w:lineRule="auto"/>
        <w:jc w:val="both"/>
      </w:pPr>
      <w:r>
        <w:rPr>
          <w:rFonts w:ascii="Times New Roman" w:eastAsia="Times New Roman" w:hAnsi="Times New Roman" w:cs="Times New Roman"/>
          <w:bCs/>
          <w:color w:val="000000"/>
          <w:sz w:val="28"/>
          <w:szCs w:val="28"/>
          <w:highlight w:val="white"/>
          <w:lang w:eastAsia="ru-RU"/>
        </w:rPr>
        <w:t>Глава городского округа Фрязино</w:t>
      </w:r>
      <w:r>
        <w:rPr>
          <w:rFonts w:ascii="Times New Roman" w:eastAsia="Times New Roman" w:hAnsi="Times New Roman" w:cs="Times New Roman"/>
          <w:bCs/>
          <w:color w:val="000000"/>
          <w:sz w:val="28"/>
          <w:szCs w:val="28"/>
          <w:highlight w:val="white"/>
          <w:lang w:eastAsia="ru-RU"/>
        </w:rPr>
        <w:tab/>
        <w:t xml:space="preserve">    </w:t>
      </w:r>
      <w:r>
        <w:rPr>
          <w:rFonts w:ascii="Times New Roman" w:eastAsia="Times New Roman" w:hAnsi="Times New Roman" w:cs="Times New Roman"/>
          <w:bCs/>
          <w:color w:val="000000"/>
          <w:sz w:val="28"/>
          <w:szCs w:val="28"/>
          <w:highlight w:val="white"/>
          <w:lang w:eastAsia="ru-RU"/>
        </w:rPr>
        <w:tab/>
      </w:r>
      <w:r>
        <w:rPr>
          <w:rFonts w:ascii="Times New Roman" w:eastAsia="Times New Roman" w:hAnsi="Times New Roman" w:cs="Times New Roman"/>
          <w:bCs/>
          <w:color w:val="000000"/>
          <w:sz w:val="28"/>
          <w:szCs w:val="28"/>
          <w:highlight w:val="white"/>
          <w:lang w:eastAsia="ru-RU"/>
        </w:rPr>
        <w:tab/>
      </w:r>
      <w:r>
        <w:rPr>
          <w:rFonts w:ascii="Times New Roman" w:eastAsia="Times New Roman" w:hAnsi="Times New Roman" w:cs="Times New Roman"/>
          <w:bCs/>
          <w:color w:val="000000"/>
          <w:sz w:val="28"/>
          <w:szCs w:val="28"/>
          <w:highlight w:val="white"/>
          <w:lang w:eastAsia="ru-RU"/>
        </w:rPr>
        <w:tab/>
      </w:r>
      <w:r>
        <w:rPr>
          <w:rFonts w:ascii="Times New Roman" w:eastAsia="Times New Roman" w:hAnsi="Times New Roman" w:cs="Times New Roman"/>
          <w:bCs/>
          <w:color w:val="000000"/>
          <w:sz w:val="28"/>
          <w:szCs w:val="28"/>
          <w:highlight w:val="white"/>
          <w:lang w:eastAsia="ru-RU"/>
        </w:rPr>
        <w:tab/>
      </w:r>
      <w:r>
        <w:rPr>
          <w:rFonts w:ascii="Times New Roman" w:eastAsia="Times New Roman" w:hAnsi="Times New Roman" w:cs="Times New Roman"/>
          <w:bCs/>
          <w:color w:val="000000"/>
          <w:sz w:val="28"/>
          <w:szCs w:val="28"/>
          <w:highlight w:val="white"/>
          <w:lang w:eastAsia="ru-RU"/>
        </w:rPr>
        <w:tab/>
        <w:t xml:space="preserve">        Д.Р. Воробьев</w:t>
      </w:r>
    </w:p>
    <w:p w:rsidR="008F4F11" w:rsidRDefault="008F4F11">
      <w:pPr>
        <w:widowControl w:val="0"/>
        <w:tabs>
          <w:tab w:val="right" w:pos="9638"/>
        </w:tabs>
        <w:suppressAutoHyphens/>
        <w:spacing w:after="0" w:line="240"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F4F11">
      <w:pPr>
        <w:widowControl w:val="0"/>
        <w:tabs>
          <w:tab w:val="right" w:pos="9638"/>
        </w:tabs>
        <w:suppressAutoHyphens/>
        <w:spacing w:after="0" w:line="264" w:lineRule="auto"/>
        <w:jc w:val="both"/>
        <w:rPr>
          <w:bCs/>
          <w:color w:val="000000"/>
          <w:sz w:val="28"/>
          <w:szCs w:val="28"/>
        </w:rPr>
      </w:pPr>
    </w:p>
    <w:p w:rsidR="008F4F11" w:rsidRDefault="00891F31">
      <w:pPr>
        <w:widowControl w:val="0"/>
        <w:tabs>
          <w:tab w:val="left" w:pos="1276"/>
          <w:tab w:val="left" w:pos="3544"/>
          <w:tab w:val="right" w:pos="9639"/>
        </w:tabs>
        <w:suppressAutoHyphens/>
        <w:spacing w:after="0" w:line="264" w:lineRule="auto"/>
        <w:jc w:val="both"/>
        <w:rPr>
          <w:rFonts w:ascii="Times New Roman" w:eastAsia="Times New Roman" w:hAnsi="Times New Roman" w:cs="Times New Roman"/>
          <w:sz w:val="28"/>
          <w:szCs w:val="28"/>
          <w:highlight w:val="white"/>
          <w:lang w:eastAsia="ru-RU"/>
        </w:rPr>
      </w:pPr>
      <w:r>
        <w:br w:type="page"/>
      </w:r>
    </w:p>
    <w:p w:rsidR="008F4F11" w:rsidRDefault="00891F31">
      <w:pPr>
        <w:tabs>
          <w:tab w:val="left" w:pos="8505"/>
        </w:tabs>
        <w:spacing w:after="0" w:line="240" w:lineRule="auto"/>
        <w:ind w:left="4962"/>
        <w:outlineLvl w:val="0"/>
      </w:pPr>
      <w:r>
        <w:rPr>
          <w:rFonts w:ascii="Times New Roman" w:eastAsia="Times New Roman" w:hAnsi="Times New Roman" w:cs="Times New Roman"/>
          <w:bCs/>
          <w:iCs/>
          <w:szCs w:val="24"/>
          <w:highlight w:val="white"/>
          <w:lang w:eastAsia="ru-RU"/>
        </w:rPr>
        <w:lastRenderedPageBreak/>
        <w:t>Приложение 1</w:t>
      </w:r>
    </w:p>
    <w:p w:rsidR="008F4F11" w:rsidRDefault="00891F31">
      <w:pPr>
        <w:tabs>
          <w:tab w:val="left" w:pos="8505"/>
        </w:tabs>
        <w:spacing w:after="0" w:line="240" w:lineRule="auto"/>
        <w:ind w:left="4962"/>
        <w:outlineLvl w:val="0"/>
      </w:pPr>
      <w:r>
        <w:rPr>
          <w:rFonts w:ascii="Times New Roman" w:eastAsia="Times New Roman" w:hAnsi="Times New Roman" w:cs="Times New Roman"/>
          <w:bCs/>
          <w:iCs/>
          <w:szCs w:val="24"/>
          <w:highlight w:val="white"/>
          <w:lang w:eastAsia="ru-RU"/>
        </w:rPr>
        <w:t>к постановлению администрации</w:t>
      </w:r>
    </w:p>
    <w:p w:rsidR="008F4F11" w:rsidRDefault="00891F31">
      <w:pPr>
        <w:keepNext/>
        <w:tabs>
          <w:tab w:val="left" w:pos="8505"/>
        </w:tabs>
        <w:spacing w:after="0" w:line="240" w:lineRule="auto"/>
        <w:ind w:left="4962"/>
        <w:outlineLvl w:val="0"/>
      </w:pPr>
      <w:r>
        <w:rPr>
          <w:rFonts w:ascii="Times New Roman" w:eastAsia="Times New Roman" w:hAnsi="Times New Roman" w:cs="Times New Roman"/>
          <w:bCs/>
          <w:iCs/>
          <w:szCs w:val="24"/>
          <w:highlight w:val="white"/>
          <w:lang w:eastAsia="ru-RU"/>
        </w:rPr>
        <w:t xml:space="preserve">от </w:t>
      </w:r>
      <w:r w:rsidR="0042411D">
        <w:rPr>
          <w:rFonts w:ascii="Times New Roman" w:eastAsia="Times New Roman" w:hAnsi="Times New Roman" w:cs="Times New Roman"/>
          <w:bCs/>
          <w:iCs/>
          <w:szCs w:val="24"/>
          <w:highlight w:val="white"/>
          <w:lang w:eastAsia="ru-RU"/>
        </w:rPr>
        <w:t>22.05.2023</w:t>
      </w:r>
      <w:r w:rsidR="00A64736" w:rsidRPr="00051C9E">
        <w:rPr>
          <w:rFonts w:ascii="Times New Roman" w:eastAsia="Times New Roman" w:hAnsi="Times New Roman" w:cs="Times New Roman"/>
          <w:bCs/>
          <w:iCs/>
          <w:szCs w:val="24"/>
          <w:highlight w:val="white"/>
          <w:lang w:eastAsia="ru-RU"/>
        </w:rPr>
        <w:t xml:space="preserve"> </w:t>
      </w:r>
      <w:r>
        <w:rPr>
          <w:rFonts w:ascii="Times New Roman" w:eastAsia="Times New Roman" w:hAnsi="Times New Roman" w:cs="Times New Roman"/>
          <w:bCs/>
          <w:iCs/>
          <w:szCs w:val="24"/>
          <w:highlight w:val="white"/>
          <w:lang w:eastAsia="ru-RU"/>
        </w:rPr>
        <w:t xml:space="preserve">№ </w:t>
      </w:r>
      <w:r w:rsidR="0042411D">
        <w:rPr>
          <w:rFonts w:ascii="Times New Roman" w:eastAsia="Times New Roman" w:hAnsi="Times New Roman" w:cs="Times New Roman"/>
          <w:bCs/>
          <w:iCs/>
          <w:szCs w:val="24"/>
          <w:lang w:eastAsia="ru-RU"/>
        </w:rPr>
        <w:t>467</w:t>
      </w: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lang w:eastAsia="ru-RU"/>
        </w:rPr>
      </w:pPr>
    </w:p>
    <w:p w:rsidR="008F4F11" w:rsidRDefault="00891F31">
      <w:pPr>
        <w:tabs>
          <w:tab w:val="left" w:pos="8505"/>
        </w:tabs>
        <w:spacing w:after="0" w:line="240" w:lineRule="auto"/>
        <w:ind w:left="4962"/>
        <w:outlineLvl w:val="0"/>
      </w:pPr>
      <w:r>
        <w:rPr>
          <w:rFonts w:ascii="Times New Roman" w:eastAsia="Times New Roman" w:hAnsi="Times New Roman" w:cs="Times New Roman"/>
          <w:bCs/>
          <w:iCs/>
          <w:szCs w:val="24"/>
          <w:lang w:eastAsia="ru-RU"/>
        </w:rPr>
        <w:t>«Приложение</w:t>
      </w:r>
      <w:r>
        <w:rPr>
          <w:rFonts w:ascii="Times New Roman" w:hAnsi="Times New Roman" w:cs="Times New Roman"/>
          <w:bCs/>
          <w:szCs w:val="24"/>
        </w:rPr>
        <w:t xml:space="preserve"> 1</w:t>
      </w:r>
    </w:p>
    <w:p w:rsidR="008F4F11" w:rsidRDefault="00891F31">
      <w:pPr>
        <w:spacing w:after="0" w:line="240" w:lineRule="auto"/>
        <w:ind w:left="4962"/>
      </w:pPr>
      <w:bookmarkStart w:id="2" w:name="_Hlk33611242"/>
      <w:bookmarkEnd w:id="2"/>
      <w:r>
        <w:rPr>
          <w:rFonts w:ascii="Times New Roman" w:hAnsi="Times New Roman" w:cs="Times New Roman"/>
          <w:lang w:eastAsia="ru-RU"/>
        </w:rPr>
        <w:t>к Административному регламенту предоставления муниципальной услуги</w:t>
      </w:r>
      <w:r>
        <w:rPr>
          <w:rFonts w:ascii="Times New Roman" w:hAnsi="Times New Roman" w:cs="Times New Roman"/>
          <w:lang w:eastAsia="ru-RU"/>
        </w:rPr>
        <w:br/>
        <w:t>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8F4F11" w:rsidRDefault="008F4F11">
      <w:pPr>
        <w:spacing w:after="0" w:line="240" w:lineRule="auto"/>
        <w:ind w:left="4962"/>
        <w:rPr>
          <w:rFonts w:ascii="Times New Roman" w:hAnsi="Times New Roman" w:cs="Times New Roman"/>
          <w:lang w:eastAsia="ru-RU"/>
        </w:rPr>
      </w:pPr>
    </w:p>
    <w:p w:rsidR="008F4F11" w:rsidRDefault="00891F31">
      <w:pPr>
        <w:spacing w:after="0" w:line="240" w:lineRule="auto"/>
        <w:ind w:left="4962"/>
      </w:pPr>
      <w:r>
        <w:rPr>
          <w:rFonts w:ascii="Times New Roman" w:hAnsi="Times New Roman" w:cs="Times New Roman"/>
          <w:bCs/>
          <w:szCs w:val="24"/>
        </w:rPr>
        <w:t>Форма</w:t>
      </w:r>
    </w:p>
    <w:p w:rsidR="008F4F11" w:rsidRDefault="008F4F11">
      <w:pPr>
        <w:spacing w:after="0" w:line="240" w:lineRule="auto"/>
        <w:ind w:left="4962"/>
        <w:jc w:val="center"/>
        <w:rPr>
          <w:rFonts w:ascii="Times New Roman" w:hAnsi="Times New Roman" w:cs="Times New Roman"/>
          <w:bCs/>
          <w:szCs w:val="24"/>
        </w:rPr>
      </w:pPr>
    </w:p>
    <w:p w:rsidR="008F4F11" w:rsidRDefault="00051C9E" w:rsidP="00051C9E">
      <w:pPr>
        <w:spacing w:after="0" w:line="240" w:lineRule="auto"/>
        <w:ind w:left="4962"/>
        <w:jc w:val="both"/>
        <w:rPr>
          <w:rFonts w:ascii="Times New Roman" w:hAnsi="Times New Roman" w:cs="Times New Roman"/>
          <w:szCs w:val="24"/>
        </w:rPr>
      </w:pPr>
      <w:r>
        <w:rPr>
          <w:rFonts w:ascii="Times New Roman" w:hAnsi="Times New Roman" w:cs="Times New Roman"/>
          <w:szCs w:val="24"/>
        </w:rPr>
        <w:t>Ко</w:t>
      </w:r>
      <w:r w:rsidR="00A64736">
        <w:rPr>
          <w:rFonts w:ascii="Times New Roman" w:hAnsi="Times New Roman" w:cs="Times New Roman"/>
          <w:szCs w:val="24"/>
        </w:rPr>
        <w:t>м</w:t>
      </w:r>
      <w:r w:rsidR="00891F31">
        <w:rPr>
          <w:rFonts w:ascii="Times New Roman" w:hAnsi="Times New Roman" w:cs="Times New Roman"/>
          <w:szCs w:val="24"/>
        </w:rPr>
        <w:t>у:_______</w:t>
      </w:r>
      <w:r>
        <w:rPr>
          <w:rFonts w:ascii="Times New Roman" w:hAnsi="Times New Roman" w:cs="Times New Roman"/>
          <w:szCs w:val="24"/>
        </w:rPr>
        <w:t>_______________________________</w:t>
      </w:r>
      <w:r w:rsidR="00891F31">
        <w:rPr>
          <w:rFonts w:ascii="Times New Roman" w:hAnsi="Times New Roman" w:cs="Times New Roman"/>
          <w:szCs w:val="24"/>
        </w:rPr>
        <w:t>____</w:t>
      </w:r>
    </w:p>
    <w:p w:rsidR="00051C9E" w:rsidRDefault="00051C9E" w:rsidP="00051C9E">
      <w:pPr>
        <w:spacing w:after="0" w:line="240" w:lineRule="auto"/>
        <w:ind w:left="4962"/>
        <w:jc w:val="both"/>
        <w:rPr>
          <w:rFonts w:ascii="Times New Roman" w:hAnsi="Times New Roman" w:cs="Times New Roman"/>
          <w:szCs w:val="24"/>
        </w:rPr>
      </w:pPr>
      <w:r>
        <w:rPr>
          <w:rFonts w:ascii="Times New Roman" w:hAnsi="Times New Roman" w:cs="Times New Roman"/>
          <w:szCs w:val="24"/>
        </w:rPr>
        <w:t>_______________________________________________</w:t>
      </w:r>
    </w:p>
    <w:p w:rsidR="00051C9E" w:rsidRDefault="00051C9E" w:rsidP="00051C9E">
      <w:pPr>
        <w:spacing w:after="0" w:line="240" w:lineRule="auto"/>
        <w:ind w:left="4962"/>
        <w:jc w:val="both"/>
      </w:pPr>
      <w:r>
        <w:t>_______________________________________________</w:t>
      </w:r>
    </w:p>
    <w:p w:rsidR="00051C9E" w:rsidRDefault="00051C9E" w:rsidP="00051C9E">
      <w:pPr>
        <w:spacing w:after="0" w:line="240" w:lineRule="auto"/>
        <w:ind w:left="4962"/>
        <w:jc w:val="both"/>
      </w:pPr>
    </w:p>
    <w:p w:rsidR="008F4F11" w:rsidRDefault="00891F31">
      <w:pPr>
        <w:spacing w:after="0" w:line="240" w:lineRule="auto"/>
        <w:ind w:left="4962"/>
        <w:jc w:val="both"/>
      </w:pPr>
      <w:r>
        <w:rPr>
          <w:rFonts w:ascii="Times New Roman" w:hAnsi="Times New Roman" w:cs="Times New Roman"/>
          <w:i/>
          <w:szCs w:val="24"/>
          <w:vertAlign w:val="superscript"/>
        </w:rPr>
        <w:t>(фамилия, имя, отчество (последнее при наличии) физического лица, обратившего за предоставлением муниципальной услуги, адрес места жительства (адрес места пребывания), адрес электронной почты (если имеется)</w:t>
      </w:r>
    </w:p>
    <w:p w:rsidR="008F4F11" w:rsidRDefault="008F4F11">
      <w:pPr>
        <w:spacing w:after="0" w:line="240" w:lineRule="auto"/>
        <w:jc w:val="center"/>
        <w:rPr>
          <w:rFonts w:ascii="Times New Roman" w:hAnsi="Times New Roman" w:cs="Times New Roman"/>
          <w:b/>
          <w:bCs/>
          <w:szCs w:val="24"/>
        </w:rPr>
      </w:pPr>
    </w:p>
    <w:p w:rsidR="008F4F11" w:rsidRDefault="00891F31">
      <w:pPr>
        <w:spacing w:after="0" w:line="240" w:lineRule="auto"/>
        <w:jc w:val="center"/>
      </w:pPr>
      <w:r>
        <w:rPr>
          <w:rFonts w:ascii="Times New Roman" w:hAnsi="Times New Roman" w:cs="Times New Roman"/>
          <w:b/>
          <w:bCs/>
          <w:szCs w:val="24"/>
        </w:rPr>
        <w:t>ПРЕДВАРИТЕЛЬНОЕ РЕШЕНИЕ</w:t>
      </w:r>
    </w:p>
    <w:p w:rsidR="008F4F11" w:rsidRDefault="00891F31">
      <w:pPr>
        <w:spacing w:after="0" w:line="240" w:lineRule="auto"/>
        <w:jc w:val="center"/>
      </w:pPr>
      <w:r>
        <w:rPr>
          <w:rFonts w:ascii="Times New Roman" w:hAnsi="Times New Roman" w:cs="Times New Roman"/>
          <w:b/>
          <w:bCs/>
          <w:szCs w:val="24"/>
        </w:rPr>
        <w:t xml:space="preserve">об оформлении родственного, почетного, воинского захоронения </w:t>
      </w:r>
      <w:r>
        <w:rPr>
          <w:rFonts w:ascii="Times New Roman" w:hAnsi="Times New Roman" w:cs="Times New Roman"/>
          <w:bCs/>
          <w:szCs w:val="24"/>
        </w:rPr>
        <w:t>(</w:t>
      </w:r>
      <w:r>
        <w:rPr>
          <w:rFonts w:ascii="Times New Roman" w:hAnsi="Times New Roman" w:cs="Times New Roman"/>
          <w:bCs/>
          <w:i/>
          <w:szCs w:val="24"/>
        </w:rPr>
        <w:t>нужное подчеркнуть</w:t>
      </w:r>
      <w:r>
        <w:rPr>
          <w:rFonts w:ascii="Times New Roman" w:hAnsi="Times New Roman" w:cs="Times New Roman"/>
          <w:bCs/>
          <w:szCs w:val="24"/>
        </w:rPr>
        <w:t xml:space="preserve">), </w:t>
      </w:r>
      <w:r>
        <w:rPr>
          <w:rFonts w:ascii="Times New Roman" w:hAnsi="Times New Roman" w:cs="Times New Roman"/>
          <w:b/>
          <w:bCs/>
          <w:szCs w:val="24"/>
          <w:lang w:eastAsia="ru-RU"/>
        </w:rPr>
        <w:t>созданного с 1 августа 2004 года по 30 июня 2020 года включительно,</w:t>
      </w:r>
      <w:r>
        <w:rPr>
          <w:rFonts w:ascii="Times New Roman" w:hAnsi="Times New Roman" w:cs="Times New Roman"/>
          <w:b/>
          <w:bCs/>
          <w:i/>
          <w:szCs w:val="24"/>
          <w:lang w:eastAsia="ru-RU"/>
        </w:rPr>
        <w:t xml:space="preserve"> </w:t>
      </w:r>
      <w:r>
        <w:rPr>
          <w:rFonts w:ascii="Times New Roman" w:hAnsi="Times New Roman" w:cs="Times New Roman"/>
          <w:b/>
          <w:bCs/>
          <w:szCs w:val="24"/>
        </w:rPr>
        <w:t>как семейного (родового) захоронения</w:t>
      </w:r>
    </w:p>
    <w:p w:rsidR="008F4F11" w:rsidRDefault="008F4F11">
      <w:pPr>
        <w:spacing w:line="240" w:lineRule="auto"/>
        <w:jc w:val="both"/>
        <w:rPr>
          <w:rFonts w:ascii="Times New Roman" w:hAnsi="Times New Roman" w:cs="Times New Roman"/>
          <w:szCs w:val="24"/>
        </w:rPr>
      </w:pPr>
    </w:p>
    <w:p w:rsidR="008F4F11" w:rsidRDefault="00891F31">
      <w:pPr>
        <w:spacing w:after="0" w:line="240" w:lineRule="auto"/>
        <w:ind w:firstLine="709"/>
        <w:jc w:val="both"/>
      </w:pPr>
      <w:r>
        <w:rPr>
          <w:rFonts w:ascii="Times New Roman" w:hAnsi="Times New Roman" w:cs="Times New Roman"/>
          <w:szCs w:val="24"/>
        </w:rPr>
        <w:t xml:space="preserve">1.Принять предварительное решение об оформлении </w:t>
      </w:r>
      <w:r>
        <w:rPr>
          <w:rFonts w:ascii="Times New Roman" w:eastAsia="Times New Roman" w:hAnsi="Times New Roman" w:cs="Times New Roman"/>
          <w:szCs w:val="24"/>
          <w:lang w:eastAsia="ru-RU"/>
        </w:rPr>
        <w:t>____________________________________________________________________________________________</w:t>
      </w:r>
    </w:p>
    <w:p w:rsidR="008F4F11" w:rsidRDefault="00891F31">
      <w:pPr>
        <w:spacing w:line="240" w:lineRule="auto"/>
        <w:jc w:val="center"/>
      </w:pPr>
      <w:r>
        <w:rPr>
          <w:rFonts w:ascii="Times New Roman" w:eastAsia="Times New Roman" w:hAnsi="Times New Roman" w:cs="Times New Roman"/>
          <w:szCs w:val="24"/>
          <w:vertAlign w:val="superscript"/>
          <w:lang w:eastAsia="ru-RU"/>
        </w:rPr>
        <w:t>(указывается ФИО лица, в отношении которого принято предварительное решение)</w:t>
      </w:r>
    </w:p>
    <w:p w:rsidR="008F4F11" w:rsidRDefault="00891F31">
      <w:pPr>
        <w:spacing w:after="0" w:line="240" w:lineRule="auto"/>
        <w:jc w:val="both"/>
      </w:pPr>
      <w:r>
        <w:rPr>
          <w:rFonts w:ascii="Times New Roman" w:hAnsi="Times New Roman" w:cs="Times New Roman"/>
          <w:szCs w:val="24"/>
        </w:rPr>
        <w:t>родственного, почетного, воинского захоронения (</w:t>
      </w:r>
      <w:r>
        <w:rPr>
          <w:rFonts w:ascii="Times New Roman" w:hAnsi="Times New Roman" w:cs="Times New Roman"/>
          <w:i/>
          <w:szCs w:val="24"/>
        </w:rPr>
        <w:t>нужное подчеркнуть</w:t>
      </w:r>
      <w:r>
        <w:rPr>
          <w:rFonts w:ascii="Times New Roman" w:hAnsi="Times New Roman" w:cs="Times New Roman"/>
          <w:szCs w:val="24"/>
        </w:rPr>
        <w:t>),</w:t>
      </w:r>
      <w:r>
        <w:rPr>
          <w:rFonts w:ascii="Times New Roman" w:eastAsia="Times New Roman" w:hAnsi="Times New Roman" w:cs="Times New Roman"/>
          <w:szCs w:val="24"/>
          <w:lang w:eastAsia="ru-RU"/>
        </w:rPr>
        <w:t xml:space="preserve"> созданного с 1 августа 2004 года по 30 июня 2020 года включительно расположенного на кладбище_______________________________________________________________________________,</w:t>
      </w:r>
    </w:p>
    <w:p w:rsidR="008F4F11" w:rsidRDefault="00891F31">
      <w:pPr>
        <w:spacing w:line="240" w:lineRule="auto"/>
        <w:jc w:val="center"/>
      </w:pPr>
      <w:r>
        <w:rPr>
          <w:rFonts w:ascii="Times New Roman" w:eastAsia="Times New Roman" w:hAnsi="Times New Roman" w:cs="Times New Roman"/>
          <w:szCs w:val="24"/>
          <w:vertAlign w:val="superscript"/>
          <w:lang w:eastAsia="ru-RU"/>
        </w:rPr>
        <w:t>(</w:t>
      </w:r>
      <w:r>
        <w:rPr>
          <w:rFonts w:ascii="Times New Roman" w:eastAsia="Times New Roman" w:hAnsi="Times New Roman" w:cs="Times New Roman"/>
          <w:i/>
          <w:szCs w:val="24"/>
          <w:vertAlign w:val="superscript"/>
          <w:lang w:eastAsia="ru-RU"/>
        </w:rPr>
        <w:t>наименование кладбища, его место нахождение (адрес)</w:t>
      </w:r>
    </w:p>
    <w:p w:rsidR="008F4F11" w:rsidRDefault="00891F31">
      <w:pPr>
        <w:spacing w:line="240" w:lineRule="auto"/>
        <w:jc w:val="both"/>
      </w:pPr>
      <w:r>
        <w:rPr>
          <w:rFonts w:ascii="Times New Roman" w:eastAsia="Times New Roman" w:hAnsi="Times New Roman" w:cs="Times New Roman"/>
          <w:lang w:eastAsia="ru-RU"/>
        </w:rPr>
        <w:t>номер сектора______, номер ряда_____, номер места_______, размер земельного участка, превышающего установленный постановлением Администрации города Фрязино от 19.03.2015 № 144 «</w:t>
      </w:r>
      <w:r>
        <w:rPr>
          <w:rFonts w:ascii="Times New Roman" w:eastAsia="Times New Roman" w:hAnsi="Times New Roman" w:cs="Arial"/>
          <w:lang w:eastAsia="ru-RU"/>
        </w:rPr>
        <w:t>Об утверждении Правил содержания и посещения Новофрязинского кладбища»</w:t>
      </w:r>
      <w:r>
        <w:rPr>
          <w:rFonts w:ascii="Times New Roman" w:eastAsia="Times New Roman" w:hAnsi="Times New Roman" w:cs="Times New Roman"/>
          <w:lang w:eastAsia="ru-RU"/>
        </w:rPr>
        <w:t xml:space="preserve"> размер земельного участка, установленный органами местного самоуправления на дату первого погребения на соответствующем месте захоронения ___________ (кв. метров), как с</w:t>
      </w:r>
      <w:r>
        <w:rPr>
          <w:rFonts w:ascii="Times New Roman" w:eastAsia="Times New Roman" w:hAnsi="Times New Roman" w:cs="Times New Roman"/>
          <w:szCs w:val="24"/>
          <w:lang w:eastAsia="ru-RU"/>
        </w:rPr>
        <w:t>емейное (родовое) захоронение.</w:t>
      </w:r>
    </w:p>
    <w:p w:rsidR="008F4F11" w:rsidRDefault="00891F31">
      <w:pPr>
        <w:spacing w:after="0" w:line="240" w:lineRule="auto"/>
        <w:ind w:firstLine="709"/>
        <w:jc w:val="both"/>
      </w:pPr>
      <w:r>
        <w:rPr>
          <w:rFonts w:ascii="Times New Roman" w:eastAsia="Times New Roman" w:hAnsi="Times New Roman" w:cs="Times New Roman"/>
          <w:szCs w:val="24"/>
          <w:lang w:eastAsia="ru-RU"/>
        </w:rPr>
        <w:t>2. ____________________________________________________________________________________</w:t>
      </w:r>
    </w:p>
    <w:p w:rsidR="008F4F11" w:rsidRDefault="00891F31">
      <w:pPr>
        <w:spacing w:line="240" w:lineRule="auto"/>
        <w:jc w:val="center"/>
      </w:pPr>
      <w:r>
        <w:rPr>
          <w:rFonts w:ascii="Times New Roman" w:eastAsia="Times New Roman" w:hAnsi="Times New Roman" w:cs="Times New Roman"/>
          <w:i/>
          <w:szCs w:val="24"/>
          <w:vertAlign w:val="superscript"/>
          <w:lang w:eastAsia="ru-RU"/>
        </w:rPr>
        <w:t>(указывается ФИО лица, в отношении которого принято предварительное решение)</w:t>
      </w:r>
    </w:p>
    <w:p w:rsidR="008F4F11" w:rsidRDefault="00891F31">
      <w:pPr>
        <w:spacing w:line="240" w:lineRule="auto"/>
        <w:jc w:val="both"/>
      </w:pPr>
      <w:r>
        <w:rPr>
          <w:rFonts w:ascii="Times New Roman" w:eastAsia="Times New Roman" w:hAnsi="Times New Roman" w:cs="Times New Roman"/>
          <w:szCs w:val="24"/>
          <w:lang w:eastAsia="ru-RU"/>
        </w:rPr>
        <w:t xml:space="preserve">необходимо произвести оплату за часть земельного участка, превышающего установленный органами местного самоуправления </w:t>
      </w:r>
      <w:r>
        <w:rPr>
          <w:rFonts w:ascii="Times New Roman" w:hAnsi="Times New Roman" w:cs="Times New Roman"/>
        </w:rPr>
        <w:t xml:space="preserve">муниципального образования Московской области </w:t>
      </w:r>
      <w:r>
        <w:rPr>
          <w:rFonts w:ascii="Times New Roman" w:eastAsia="Times New Roman" w:hAnsi="Times New Roman" w:cs="Times New Roman"/>
          <w:szCs w:val="24"/>
          <w:lang w:eastAsia="ru-RU"/>
        </w:rPr>
        <w:t xml:space="preserve">размер места захоронения </w:t>
      </w:r>
      <w:r>
        <w:rPr>
          <w:rFonts w:ascii="Times New Roman" w:eastAsia="Times New Roman" w:hAnsi="Times New Roman" w:cs="Times New Roman"/>
          <w:szCs w:val="24"/>
          <w:lang w:eastAsia="ru-RU"/>
        </w:rPr>
        <w:br/>
        <w:t>на дату первого погребения на соответствующем месте захоронения в соответствии частью 5 статьи 18</w:t>
      </w:r>
      <w:r>
        <w:rPr>
          <w:rFonts w:ascii="Times New Roman" w:eastAsia="Times New Roman" w:hAnsi="Times New Roman" w:cs="Times New Roman"/>
          <w:szCs w:val="24"/>
          <w:vertAlign w:val="superscript"/>
          <w:lang w:eastAsia="ru-RU"/>
        </w:rPr>
        <w:t xml:space="preserve">2  </w:t>
      </w:r>
      <w:r>
        <w:rPr>
          <w:rFonts w:ascii="Times New Roman" w:eastAsia="Times New Roman" w:hAnsi="Times New Roman" w:cs="Times New Roman"/>
          <w:szCs w:val="24"/>
          <w:lang w:eastAsia="ru-RU"/>
        </w:rPr>
        <w:t xml:space="preserve">Закона Московской области от 17.07.2007 № 115/2007-ОЗ «О погребении и похоронном деле в Московской области» </w:t>
      </w:r>
      <w:r>
        <w:rPr>
          <w:rFonts w:ascii="Times New Roman" w:eastAsia="Times New Roman" w:hAnsi="Times New Roman" w:cs="Times New Roman"/>
          <w:szCs w:val="24"/>
          <w:lang w:eastAsia="ru-RU"/>
        </w:rPr>
        <w:br/>
        <w:t>в размере _________________________________________________________ (</w:t>
      </w:r>
      <w:r>
        <w:rPr>
          <w:rFonts w:ascii="Times New Roman" w:eastAsia="Times New Roman" w:hAnsi="Times New Roman" w:cs="Times New Roman"/>
          <w:i/>
          <w:szCs w:val="24"/>
          <w:lang w:eastAsia="ru-RU"/>
        </w:rPr>
        <w:t>указывается сумма платежа прописью</w:t>
      </w:r>
      <w:r>
        <w:rPr>
          <w:rFonts w:ascii="Times New Roman" w:eastAsia="Times New Roman" w:hAnsi="Times New Roman" w:cs="Times New Roman"/>
          <w:szCs w:val="24"/>
          <w:lang w:eastAsia="ru-RU"/>
        </w:rPr>
        <w:t>) в срок __________________ (</w:t>
      </w:r>
      <w:r>
        <w:rPr>
          <w:rFonts w:ascii="Times New Roman" w:eastAsia="Times New Roman" w:hAnsi="Times New Roman" w:cs="Times New Roman"/>
          <w:i/>
          <w:iCs/>
          <w:szCs w:val="24"/>
          <w:lang w:eastAsia="ru-RU"/>
        </w:rPr>
        <w:t>квитанция об уплате прилагается</w:t>
      </w:r>
      <w:r>
        <w:rPr>
          <w:rFonts w:ascii="Times New Roman" w:eastAsia="Times New Roman" w:hAnsi="Times New Roman" w:cs="Times New Roman"/>
          <w:szCs w:val="24"/>
          <w:lang w:eastAsia="ru-RU"/>
        </w:rPr>
        <w:t>).</w:t>
      </w:r>
    </w:p>
    <w:p w:rsidR="008F4F11" w:rsidRDefault="00891F31">
      <w:pPr>
        <w:spacing w:after="0" w:line="240" w:lineRule="auto"/>
        <w:ind w:firstLine="709"/>
        <w:jc w:val="both"/>
      </w:pPr>
      <w:r>
        <w:rPr>
          <w:rFonts w:ascii="Times New Roman" w:eastAsia="Times New Roman" w:hAnsi="Times New Roman" w:cs="Times New Roman"/>
          <w:szCs w:val="24"/>
          <w:lang w:eastAsia="ru-RU"/>
        </w:rPr>
        <w:t>Основание: заявление __________________________________________________________________,</w:t>
      </w:r>
    </w:p>
    <w:p w:rsidR="008F4F11" w:rsidRDefault="00891F31">
      <w:pPr>
        <w:spacing w:line="240" w:lineRule="auto"/>
        <w:ind w:firstLine="708"/>
        <w:jc w:val="center"/>
      </w:pPr>
      <w:r>
        <w:rPr>
          <w:rFonts w:ascii="Times New Roman" w:eastAsia="Times New Roman" w:hAnsi="Times New Roman" w:cs="Times New Roman"/>
          <w:sz w:val="16"/>
          <w:szCs w:val="16"/>
          <w:lang w:eastAsia="ru-RU"/>
        </w:rPr>
        <w:t>(</w:t>
      </w:r>
      <w:r>
        <w:rPr>
          <w:rFonts w:ascii="Times New Roman" w:eastAsia="Times New Roman" w:hAnsi="Times New Roman" w:cs="Times New Roman"/>
          <w:i/>
          <w:sz w:val="16"/>
          <w:szCs w:val="16"/>
          <w:lang w:eastAsia="ru-RU"/>
        </w:rPr>
        <w:t>указать ФИО заявителя</w:t>
      </w:r>
      <w:r>
        <w:rPr>
          <w:rFonts w:ascii="Times New Roman" w:eastAsia="Times New Roman" w:hAnsi="Times New Roman" w:cs="Times New Roman"/>
          <w:sz w:val="16"/>
          <w:szCs w:val="16"/>
          <w:lang w:eastAsia="ru-RU"/>
        </w:rPr>
        <w:t>)</w:t>
      </w:r>
    </w:p>
    <w:p w:rsidR="008F4F11" w:rsidRDefault="00891F31">
      <w:pPr>
        <w:spacing w:line="240" w:lineRule="auto"/>
        <w:jc w:val="both"/>
      </w:pPr>
      <w:r>
        <w:rPr>
          <w:rFonts w:ascii="Times New Roman" w:eastAsia="Times New Roman" w:hAnsi="Times New Roman" w:cs="Times New Roman"/>
          <w:szCs w:val="24"/>
          <w:lang w:eastAsia="ru-RU"/>
        </w:rPr>
        <w:t>регистрационный номер_________________________________________________ от ___________________.</w:t>
      </w:r>
    </w:p>
    <w:tbl>
      <w:tblPr>
        <w:tblW w:w="10348" w:type="dxa"/>
        <w:tblInd w:w="-141" w:type="dxa"/>
        <w:tblLayout w:type="fixed"/>
        <w:tblLook w:val="0000" w:firstRow="0" w:lastRow="0" w:firstColumn="0" w:lastColumn="0" w:noHBand="0" w:noVBand="0"/>
      </w:tblPr>
      <w:tblGrid>
        <w:gridCol w:w="3825"/>
        <w:gridCol w:w="6523"/>
      </w:tblGrid>
      <w:tr w:rsidR="008F4F11">
        <w:trPr>
          <w:trHeight w:val="1974"/>
        </w:trPr>
        <w:tc>
          <w:tcPr>
            <w:tcW w:w="3825" w:type="dxa"/>
            <w:shd w:val="clear" w:color="auto" w:fill="auto"/>
          </w:tcPr>
          <w:p w:rsidR="008F4F11" w:rsidRDefault="00891F31">
            <w:pPr>
              <w:widowControl w:val="0"/>
              <w:spacing w:after="0" w:line="240" w:lineRule="auto"/>
            </w:pPr>
            <w:r>
              <w:rPr>
                <w:rFonts w:ascii="Times New Roman" w:eastAsia="Times New Roman" w:hAnsi="Times New Roman" w:cs="Times New Roman"/>
                <w:szCs w:val="24"/>
                <w:lang w:eastAsia="ru-RU"/>
              </w:rPr>
              <w:lastRenderedPageBreak/>
              <w:t>_____________________________</w:t>
            </w:r>
          </w:p>
          <w:p w:rsidR="008F4F11" w:rsidRDefault="00891F31">
            <w:pPr>
              <w:widowControl w:val="0"/>
              <w:spacing w:line="240" w:lineRule="auto"/>
              <w:jc w:val="center"/>
            </w:pPr>
            <w:r>
              <w:rPr>
                <w:rFonts w:ascii="Times New Roman" w:eastAsia="Times New Roman" w:hAnsi="Times New Roman" w:cs="Times New Roman"/>
                <w:i/>
                <w:szCs w:val="24"/>
                <w:vertAlign w:val="superscript"/>
                <w:lang w:eastAsia="ru-RU"/>
              </w:rPr>
              <w:t>(должность)</w:t>
            </w:r>
          </w:p>
          <w:p w:rsidR="008F4F11" w:rsidRDefault="00891F31">
            <w:pPr>
              <w:widowControl w:val="0"/>
              <w:spacing w:line="240" w:lineRule="auto"/>
            </w:pPr>
            <w:r>
              <w:rPr>
                <w:rFonts w:ascii="Times New Roman" w:eastAsia="Times New Roman" w:hAnsi="Times New Roman" w:cs="Times New Roman"/>
                <w:szCs w:val="24"/>
                <w:lang w:eastAsia="ru-RU"/>
              </w:rPr>
              <w:t>Электронная подпись должностного лица уполномоченного органа местного самоуправления в сфере погребения и похоронного дела</w:t>
            </w:r>
          </w:p>
          <w:p w:rsidR="008F4F11" w:rsidRDefault="008F4F11">
            <w:pPr>
              <w:widowControl w:val="0"/>
              <w:spacing w:line="240" w:lineRule="auto"/>
              <w:jc w:val="both"/>
              <w:rPr>
                <w:rFonts w:ascii="Times New Roman" w:eastAsia="Times New Roman" w:hAnsi="Times New Roman" w:cs="Times New Roman"/>
                <w:i/>
                <w:sz w:val="20"/>
                <w:szCs w:val="20"/>
                <w:lang w:eastAsia="ru-RU"/>
              </w:rPr>
            </w:pPr>
          </w:p>
        </w:tc>
        <w:tc>
          <w:tcPr>
            <w:tcW w:w="6522" w:type="dxa"/>
            <w:shd w:val="clear" w:color="auto" w:fill="auto"/>
          </w:tcPr>
          <w:p w:rsidR="008F4F11" w:rsidRDefault="00891F31">
            <w:pPr>
              <w:widowControl w:val="0"/>
              <w:spacing w:after="0" w:line="240" w:lineRule="auto"/>
            </w:pPr>
            <w:r>
              <w:rPr>
                <w:rFonts w:ascii="Times New Roman" w:eastAsia="Times New Roman" w:hAnsi="Times New Roman" w:cs="Times New Roman"/>
                <w:sz w:val="20"/>
                <w:szCs w:val="20"/>
                <w:lang w:eastAsia="ru-RU"/>
              </w:rPr>
              <w:t>___________________________________________________</w:t>
            </w:r>
          </w:p>
          <w:p w:rsidR="008F4F11" w:rsidRDefault="00891F31">
            <w:pPr>
              <w:widowControl w:val="0"/>
              <w:spacing w:after="0" w:line="240" w:lineRule="auto"/>
              <w:ind w:left="1877"/>
              <w:jc w:val="center"/>
            </w:pPr>
            <w:r>
              <w:rPr>
                <w:rFonts w:ascii="Times New Roman" w:eastAsia="Times New Roman" w:hAnsi="Times New Roman" w:cs="Times New Roman"/>
                <w:i/>
                <w:szCs w:val="24"/>
                <w:vertAlign w:val="superscript"/>
                <w:lang w:eastAsia="ru-RU"/>
              </w:rPr>
              <w:t>(ФИО должностного лица уполномоченного органа местного самоуправления в сфере погребения и похоронного дела, подписавшего предварительное решение)</w:t>
            </w:r>
          </w:p>
          <w:p w:rsidR="008F4F11" w:rsidRDefault="008F4F11">
            <w:pPr>
              <w:widowControl w:val="0"/>
              <w:spacing w:line="240" w:lineRule="auto"/>
              <w:ind w:left="1877"/>
              <w:jc w:val="center"/>
              <w:rPr>
                <w:rFonts w:ascii="Times New Roman" w:eastAsia="Times New Roman" w:hAnsi="Times New Roman" w:cs="Times New Roman"/>
                <w:i/>
                <w:sz w:val="20"/>
                <w:szCs w:val="20"/>
                <w:vertAlign w:val="superscript"/>
                <w:lang w:eastAsia="ru-RU"/>
              </w:rPr>
            </w:pPr>
          </w:p>
          <w:p w:rsidR="008F4F11" w:rsidRDefault="00891F31">
            <w:pPr>
              <w:widowControl w:val="0"/>
              <w:spacing w:line="240" w:lineRule="auto"/>
              <w:ind w:left="1877"/>
              <w:jc w:val="center"/>
            </w:pPr>
            <w:r>
              <w:rPr>
                <w:rFonts w:ascii="Times New Roman" w:eastAsia="Times New Roman" w:hAnsi="Times New Roman" w:cs="Times New Roman"/>
                <w:szCs w:val="24"/>
                <w:lang w:eastAsia="ru-RU"/>
              </w:rPr>
              <w:t>«___»______________________20____г.</w:t>
            </w:r>
          </w:p>
          <w:p w:rsidR="008F4F11" w:rsidRDefault="008F4F11">
            <w:pPr>
              <w:widowControl w:val="0"/>
              <w:spacing w:line="240" w:lineRule="auto"/>
              <w:ind w:left="1877"/>
              <w:jc w:val="center"/>
              <w:rPr>
                <w:rFonts w:ascii="Times New Roman" w:eastAsia="Times New Roman" w:hAnsi="Times New Roman" w:cs="Times New Roman"/>
                <w:szCs w:val="24"/>
                <w:lang w:eastAsia="ru-RU"/>
              </w:rPr>
            </w:pPr>
          </w:p>
        </w:tc>
      </w:tr>
    </w:tbl>
    <w:p w:rsidR="008F4F11" w:rsidRDefault="008F4F11">
      <w:pPr>
        <w:keepNext/>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91F31">
      <w:pPr>
        <w:tabs>
          <w:tab w:val="left" w:pos="8505"/>
        </w:tabs>
        <w:spacing w:after="0" w:line="240" w:lineRule="auto"/>
        <w:ind w:left="4962"/>
        <w:outlineLvl w:val="0"/>
      </w:pPr>
      <w:r>
        <w:rPr>
          <w:rFonts w:ascii="Times New Roman" w:eastAsia="Times New Roman" w:hAnsi="Times New Roman" w:cs="Times New Roman"/>
          <w:bCs/>
          <w:iCs/>
          <w:szCs w:val="24"/>
          <w:highlight w:val="white"/>
          <w:lang w:eastAsia="ru-RU"/>
        </w:rPr>
        <w:t>».</w:t>
      </w: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A64736" w:rsidRDefault="00A64736">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A64736" w:rsidRDefault="00A64736">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highlight w:val="white"/>
          <w:lang w:eastAsia="ru-RU"/>
        </w:rPr>
      </w:pPr>
    </w:p>
    <w:p w:rsidR="008F4F11" w:rsidRDefault="00891F31">
      <w:pPr>
        <w:tabs>
          <w:tab w:val="left" w:pos="8505"/>
        </w:tabs>
        <w:spacing w:after="0" w:line="240" w:lineRule="auto"/>
        <w:ind w:left="4962"/>
        <w:outlineLvl w:val="0"/>
      </w:pPr>
      <w:r>
        <w:rPr>
          <w:rFonts w:ascii="Times New Roman" w:eastAsia="Times New Roman" w:hAnsi="Times New Roman" w:cs="Times New Roman"/>
          <w:bCs/>
          <w:iCs/>
          <w:szCs w:val="24"/>
          <w:highlight w:val="white"/>
          <w:lang w:eastAsia="ru-RU"/>
        </w:rPr>
        <w:lastRenderedPageBreak/>
        <w:t>Приложение 2</w:t>
      </w:r>
    </w:p>
    <w:p w:rsidR="008F4F11" w:rsidRDefault="00891F31">
      <w:pPr>
        <w:tabs>
          <w:tab w:val="left" w:pos="8505"/>
        </w:tabs>
        <w:spacing w:after="0" w:line="240" w:lineRule="auto"/>
        <w:ind w:left="4962"/>
        <w:outlineLvl w:val="0"/>
        <w:rPr>
          <w:highlight w:val="white"/>
        </w:rPr>
      </w:pPr>
      <w:r>
        <w:rPr>
          <w:rFonts w:ascii="Times New Roman" w:eastAsia="Times New Roman" w:hAnsi="Times New Roman" w:cs="Times New Roman"/>
          <w:bCs/>
          <w:iCs/>
          <w:szCs w:val="24"/>
          <w:highlight w:val="white"/>
          <w:lang w:eastAsia="ru-RU"/>
        </w:rPr>
        <w:t>к постановлению администрации</w:t>
      </w:r>
    </w:p>
    <w:p w:rsidR="008F4F11" w:rsidRDefault="00891F31">
      <w:pPr>
        <w:tabs>
          <w:tab w:val="left" w:pos="8505"/>
        </w:tabs>
        <w:spacing w:after="0" w:line="240" w:lineRule="auto"/>
        <w:ind w:left="4962"/>
        <w:outlineLvl w:val="0"/>
        <w:rPr>
          <w:rFonts w:ascii="Times New Roman" w:eastAsia="Times New Roman" w:hAnsi="Times New Roman" w:cs="Times New Roman"/>
          <w:bCs/>
          <w:iCs/>
          <w:szCs w:val="24"/>
          <w:lang w:eastAsia="ru-RU"/>
        </w:rPr>
      </w:pPr>
      <w:r>
        <w:rPr>
          <w:rFonts w:ascii="Times New Roman" w:eastAsia="Times New Roman" w:hAnsi="Times New Roman" w:cs="Times New Roman"/>
          <w:bCs/>
          <w:iCs/>
          <w:szCs w:val="24"/>
          <w:highlight w:val="white"/>
          <w:lang w:eastAsia="ru-RU"/>
        </w:rPr>
        <w:t xml:space="preserve">от </w:t>
      </w:r>
      <w:r w:rsidR="0042411D">
        <w:rPr>
          <w:rFonts w:ascii="Times New Roman" w:eastAsia="Times New Roman" w:hAnsi="Times New Roman" w:cs="Times New Roman"/>
          <w:bCs/>
          <w:iCs/>
          <w:szCs w:val="24"/>
          <w:highlight w:val="white"/>
          <w:lang w:eastAsia="ru-RU"/>
        </w:rPr>
        <w:t>22.05.2023</w:t>
      </w:r>
      <w:r w:rsidR="00123639">
        <w:rPr>
          <w:rFonts w:ascii="Times New Roman" w:eastAsia="Times New Roman" w:hAnsi="Times New Roman" w:cs="Times New Roman"/>
          <w:bCs/>
          <w:iCs/>
          <w:szCs w:val="24"/>
          <w:highlight w:val="white"/>
          <w:lang w:eastAsia="ru-RU"/>
        </w:rPr>
        <w:t xml:space="preserve"> № </w:t>
      </w:r>
      <w:r w:rsidR="0042411D">
        <w:rPr>
          <w:rFonts w:ascii="Times New Roman" w:eastAsia="Times New Roman" w:hAnsi="Times New Roman" w:cs="Times New Roman"/>
          <w:bCs/>
          <w:iCs/>
          <w:szCs w:val="24"/>
          <w:lang w:eastAsia="ru-RU"/>
        </w:rPr>
        <w:t>467</w:t>
      </w:r>
    </w:p>
    <w:p w:rsidR="00A64736" w:rsidRDefault="00A64736">
      <w:pPr>
        <w:tabs>
          <w:tab w:val="left" w:pos="8505"/>
        </w:tabs>
        <w:spacing w:after="0" w:line="240" w:lineRule="auto"/>
        <w:ind w:left="4962"/>
        <w:outlineLvl w:val="0"/>
        <w:rPr>
          <w:rFonts w:ascii="Times New Roman" w:eastAsia="Times New Roman" w:hAnsi="Times New Roman" w:cs="Times New Roman"/>
          <w:bCs/>
          <w:iCs/>
          <w:szCs w:val="24"/>
          <w:lang w:eastAsia="ru-RU"/>
        </w:rPr>
      </w:pPr>
    </w:p>
    <w:p w:rsidR="008F4F11" w:rsidRDefault="00891F31">
      <w:pPr>
        <w:tabs>
          <w:tab w:val="left" w:pos="8505"/>
        </w:tabs>
        <w:spacing w:after="0" w:line="240" w:lineRule="auto"/>
        <w:ind w:left="4962"/>
        <w:outlineLvl w:val="0"/>
        <w:rPr>
          <w:rFonts w:ascii="Times New Roman" w:eastAsia="Times New Roman" w:hAnsi="Times New Roman" w:cs="Times New Roman"/>
          <w:bCs/>
          <w:iCs/>
          <w:szCs w:val="24"/>
          <w:lang w:eastAsia="ru-RU"/>
        </w:rPr>
      </w:pPr>
      <w:r>
        <w:rPr>
          <w:rFonts w:ascii="Times New Roman" w:eastAsia="Times New Roman" w:hAnsi="Times New Roman" w:cs="Times New Roman"/>
          <w:bCs/>
          <w:iCs/>
          <w:szCs w:val="24"/>
          <w:highlight w:val="white"/>
          <w:lang w:eastAsia="ru-RU"/>
        </w:rPr>
        <w:t>«Приложение 3</w:t>
      </w:r>
    </w:p>
    <w:p w:rsidR="008F4F11" w:rsidRDefault="00891F31">
      <w:pPr>
        <w:spacing w:after="0" w:line="240" w:lineRule="auto"/>
        <w:ind w:left="4962"/>
        <w:rPr>
          <w:rFonts w:ascii="Times New Roman" w:hAnsi="Times New Roman" w:cs="Times New Roman"/>
        </w:rPr>
      </w:pPr>
      <w:r>
        <w:rPr>
          <w:rFonts w:ascii="Times New Roman" w:hAnsi="Times New Roman" w:cs="Times New Roman"/>
          <w:highlight w:val="white"/>
        </w:rPr>
        <w:t>к Административному регламенту предоставления муниципальной услуги</w:t>
      </w:r>
      <w:r>
        <w:rPr>
          <w:rFonts w:ascii="Times New Roman" w:hAnsi="Times New Roman" w:cs="Times New Roman"/>
          <w:highlight w:val="white"/>
        </w:rPr>
        <w:br/>
        <w:t>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8F4F11" w:rsidRDefault="008F4F11">
      <w:pPr>
        <w:spacing w:after="0" w:line="240" w:lineRule="auto"/>
        <w:ind w:left="4962"/>
        <w:rPr>
          <w:rFonts w:ascii="Times New Roman" w:hAnsi="Times New Roman" w:cs="Times New Roman"/>
          <w:highlight w:val="white"/>
        </w:rPr>
      </w:pPr>
    </w:p>
    <w:p w:rsidR="008F4F11" w:rsidRDefault="00891F31">
      <w:pPr>
        <w:spacing w:after="0" w:line="240" w:lineRule="auto"/>
        <w:ind w:left="4962"/>
        <w:rPr>
          <w:highlight w:val="white"/>
        </w:rPr>
      </w:pPr>
      <w:r>
        <w:rPr>
          <w:rFonts w:ascii="Times New Roman" w:hAnsi="Times New Roman" w:cs="Times New Roman"/>
          <w:szCs w:val="24"/>
          <w:highlight w:val="white"/>
        </w:rPr>
        <w:t>Форма</w:t>
      </w:r>
    </w:p>
    <w:p w:rsidR="008F4F11" w:rsidRDefault="008F4F11">
      <w:pPr>
        <w:spacing w:after="0" w:line="240" w:lineRule="auto"/>
        <w:ind w:left="4962"/>
        <w:jc w:val="both"/>
        <w:rPr>
          <w:rFonts w:ascii="Times New Roman" w:hAnsi="Times New Roman" w:cs="Times New Roman"/>
          <w:szCs w:val="24"/>
          <w:highlight w:val="white"/>
        </w:rPr>
      </w:pPr>
    </w:p>
    <w:p w:rsidR="008F4F11" w:rsidRDefault="00891F31">
      <w:pPr>
        <w:spacing w:line="240" w:lineRule="auto"/>
        <w:ind w:left="4962"/>
        <w:jc w:val="both"/>
        <w:rPr>
          <w:highlight w:val="white"/>
        </w:rPr>
      </w:pPr>
      <w:r>
        <w:rPr>
          <w:rFonts w:ascii="Times New Roman" w:hAnsi="Times New Roman" w:cs="Times New Roman"/>
          <w:szCs w:val="24"/>
          <w:highlight w:val="white"/>
        </w:rPr>
        <w:t>Кому:</w:t>
      </w:r>
    </w:p>
    <w:p w:rsidR="008F4F11" w:rsidRDefault="00891F31">
      <w:pPr>
        <w:spacing w:after="0" w:line="240" w:lineRule="auto"/>
        <w:ind w:left="4962"/>
        <w:jc w:val="both"/>
        <w:rPr>
          <w:rFonts w:ascii="Times New Roman" w:hAnsi="Times New Roman" w:cs="Times New Roman"/>
          <w:szCs w:val="24"/>
        </w:rPr>
      </w:pPr>
      <w:r>
        <w:rPr>
          <w:rFonts w:ascii="Times New Roman" w:hAnsi="Times New Roman" w:cs="Times New Roman"/>
          <w:szCs w:val="24"/>
          <w:highlight w:val="white"/>
        </w:rPr>
        <w:t>____________________________________________________________________________________________________________________________________________</w:t>
      </w:r>
    </w:p>
    <w:p w:rsidR="008F4F11" w:rsidRDefault="00891F31">
      <w:pPr>
        <w:spacing w:after="0" w:line="240" w:lineRule="auto"/>
        <w:ind w:left="4962"/>
        <w:jc w:val="both"/>
        <w:rPr>
          <w:rFonts w:ascii="Times New Roman" w:hAnsi="Times New Roman" w:cs="Times New Roman"/>
          <w:i/>
          <w:szCs w:val="24"/>
          <w:vertAlign w:val="superscript"/>
        </w:rPr>
      </w:pPr>
      <w:r>
        <w:rPr>
          <w:rFonts w:ascii="Times New Roman" w:hAnsi="Times New Roman" w:cs="Times New Roman"/>
          <w:i/>
          <w:szCs w:val="24"/>
          <w:highlight w:val="white"/>
          <w:vertAlign w:val="superscript"/>
        </w:rPr>
        <w:t>(фамилия, имя, отчество (последнее при наличии) физического лица, обратившего</w:t>
      </w:r>
      <w:r>
        <w:rPr>
          <w:rFonts w:ascii="Times New Roman" w:hAnsi="Times New Roman" w:cs="Times New Roman"/>
          <w:i/>
          <w:szCs w:val="24"/>
          <w:highlight w:val="white"/>
          <w:vertAlign w:val="superscript"/>
        </w:rPr>
        <w:br/>
        <w:t xml:space="preserve"> за предоставлением муниципальной услуги, адрес места жительства (адрес места пребывания), адрес электронной почты (если имеется)</w:t>
      </w:r>
    </w:p>
    <w:p w:rsidR="008F4F11" w:rsidRDefault="008F4F11">
      <w:pPr>
        <w:spacing w:after="0" w:line="240" w:lineRule="auto"/>
        <w:ind w:left="4962"/>
        <w:jc w:val="both"/>
        <w:rPr>
          <w:rFonts w:ascii="Times New Roman" w:hAnsi="Times New Roman" w:cs="Times New Roman"/>
          <w:i/>
          <w:szCs w:val="24"/>
          <w:highlight w:val="white"/>
          <w:vertAlign w:val="superscript"/>
        </w:rPr>
      </w:pPr>
    </w:p>
    <w:p w:rsidR="008F4F11" w:rsidRDefault="00891F31">
      <w:pPr>
        <w:spacing w:after="0" w:line="240" w:lineRule="auto"/>
        <w:ind w:left="4962"/>
        <w:jc w:val="both"/>
        <w:rPr>
          <w:rFonts w:ascii="Times New Roman" w:hAnsi="Times New Roman" w:cs="Times New Roman"/>
          <w:i/>
          <w:szCs w:val="24"/>
          <w:vertAlign w:val="superscript"/>
        </w:rPr>
      </w:pPr>
      <w:r>
        <w:rPr>
          <w:rFonts w:ascii="Times New Roman" w:hAnsi="Times New Roman" w:cs="Times New Roman"/>
          <w:i/>
          <w:szCs w:val="24"/>
          <w:highlight w:val="white"/>
          <w:vertAlign w:val="superscript"/>
        </w:rPr>
        <w:t>заявление от________________, регистрационный номер__________________</w:t>
      </w:r>
    </w:p>
    <w:p w:rsidR="008F4F11" w:rsidRDefault="008F4F11">
      <w:pPr>
        <w:tabs>
          <w:tab w:val="left" w:pos="4962"/>
        </w:tabs>
        <w:spacing w:after="0" w:line="240" w:lineRule="auto"/>
        <w:jc w:val="center"/>
        <w:rPr>
          <w:rFonts w:ascii="Times New Roman" w:hAnsi="Times New Roman" w:cs="Times New Roman"/>
          <w:szCs w:val="24"/>
          <w:highlight w:val="white"/>
        </w:rPr>
      </w:pPr>
    </w:p>
    <w:p w:rsidR="008F4F11" w:rsidRDefault="008F4F11">
      <w:pPr>
        <w:spacing w:after="0" w:line="240" w:lineRule="auto"/>
        <w:jc w:val="center"/>
        <w:rPr>
          <w:rFonts w:ascii="Times New Roman" w:hAnsi="Times New Roman" w:cs="Times New Roman"/>
          <w:szCs w:val="24"/>
          <w:highlight w:val="white"/>
        </w:rPr>
      </w:pPr>
    </w:p>
    <w:p w:rsidR="008F4F11" w:rsidRDefault="008F4F11">
      <w:pPr>
        <w:spacing w:after="0" w:line="240" w:lineRule="auto"/>
        <w:jc w:val="center"/>
        <w:rPr>
          <w:rFonts w:ascii="Times New Roman" w:hAnsi="Times New Roman" w:cs="Times New Roman"/>
          <w:szCs w:val="24"/>
          <w:highlight w:val="white"/>
        </w:rPr>
      </w:pPr>
    </w:p>
    <w:p w:rsidR="008F4F11" w:rsidRDefault="00891F31">
      <w:pPr>
        <w:spacing w:after="0" w:line="240" w:lineRule="auto"/>
        <w:jc w:val="center"/>
        <w:rPr>
          <w:rFonts w:ascii="Times New Roman" w:hAnsi="Times New Roman" w:cs="Times New Roman"/>
          <w:b/>
          <w:szCs w:val="24"/>
        </w:rPr>
      </w:pPr>
      <w:r>
        <w:rPr>
          <w:rFonts w:ascii="Times New Roman" w:hAnsi="Times New Roman" w:cs="Times New Roman"/>
          <w:b/>
          <w:szCs w:val="24"/>
          <w:highlight w:val="white"/>
        </w:rPr>
        <w:t>РЕШЕНИЕ</w:t>
      </w:r>
    </w:p>
    <w:p w:rsidR="008F4F11" w:rsidRDefault="00891F31">
      <w:pPr>
        <w:spacing w:after="0" w:line="240" w:lineRule="auto"/>
        <w:jc w:val="center"/>
        <w:rPr>
          <w:rFonts w:ascii="Times New Roman" w:hAnsi="Times New Roman" w:cs="Times New Roman"/>
          <w:b/>
          <w:szCs w:val="24"/>
        </w:rPr>
      </w:pPr>
      <w:r>
        <w:rPr>
          <w:rFonts w:ascii="Times New Roman" w:hAnsi="Times New Roman" w:cs="Times New Roman"/>
          <w:b/>
          <w:szCs w:val="24"/>
          <w:highlight w:val="white"/>
        </w:rPr>
        <w:t xml:space="preserve">об отказе в оформлении родственного, почетного, воинского захоронения </w:t>
      </w:r>
      <w:r>
        <w:rPr>
          <w:rFonts w:ascii="Times New Roman" w:hAnsi="Times New Roman" w:cs="Times New Roman"/>
          <w:bCs/>
          <w:i/>
          <w:szCs w:val="24"/>
          <w:highlight w:val="white"/>
        </w:rPr>
        <w:t xml:space="preserve">(нужное подчеркнуть), </w:t>
      </w:r>
      <w:r>
        <w:rPr>
          <w:rFonts w:ascii="Times New Roman" w:hAnsi="Times New Roman" w:cs="Times New Roman"/>
          <w:b/>
          <w:bCs/>
          <w:szCs w:val="24"/>
          <w:highlight w:val="white"/>
          <w:lang w:eastAsia="ru-RU"/>
        </w:rPr>
        <w:t>созданных с 1 августа 2004 года по 30 июня 2020 года включительно,</w:t>
      </w:r>
      <w:r>
        <w:rPr>
          <w:rFonts w:ascii="Times New Roman" w:hAnsi="Times New Roman" w:cs="Times New Roman"/>
          <w:b/>
          <w:szCs w:val="24"/>
          <w:highlight w:val="white"/>
        </w:rPr>
        <w:br/>
        <w:t>как семейное (родовое) захоронение</w:t>
      </w:r>
    </w:p>
    <w:p w:rsidR="008F4F11" w:rsidRDefault="008F4F11">
      <w:pPr>
        <w:spacing w:after="0" w:line="240" w:lineRule="auto"/>
        <w:jc w:val="center"/>
        <w:rPr>
          <w:rFonts w:ascii="Times New Roman" w:hAnsi="Times New Roman" w:cs="Times New Roman"/>
          <w:szCs w:val="24"/>
          <w:highlight w:val="white"/>
        </w:rPr>
      </w:pPr>
    </w:p>
    <w:p w:rsidR="008F4F11" w:rsidRDefault="008F4F11">
      <w:pPr>
        <w:spacing w:after="0" w:line="240" w:lineRule="auto"/>
        <w:jc w:val="center"/>
        <w:rPr>
          <w:rFonts w:ascii="Times New Roman" w:hAnsi="Times New Roman" w:cs="Times New Roman"/>
          <w:szCs w:val="24"/>
          <w:highlight w:val="white"/>
        </w:rPr>
      </w:pPr>
    </w:p>
    <w:p w:rsidR="008F4F11" w:rsidRDefault="00891F31">
      <w:pPr>
        <w:spacing w:line="240" w:lineRule="auto"/>
        <w:ind w:firstLine="709"/>
        <w:jc w:val="both"/>
        <w:rPr>
          <w:rFonts w:ascii="Times New Roman" w:hAnsi="Times New Roman" w:cs="Times New Roman"/>
          <w:szCs w:val="24"/>
        </w:rPr>
      </w:pPr>
      <w:r>
        <w:rPr>
          <w:rFonts w:ascii="Times New Roman" w:hAnsi="Times New Roman" w:cs="Times New Roman"/>
          <w:szCs w:val="24"/>
          <w:highlight w:val="white"/>
        </w:rPr>
        <w:t xml:space="preserve">В соответствии с постановлением Правительства Московской области от 17.03.2022 № 244/9 </w:t>
      </w:r>
      <w:r>
        <w:rPr>
          <w:rFonts w:ascii="Times New Roman" w:hAnsi="Times New Roman" w:cs="Times New Roman"/>
          <w:szCs w:val="24"/>
          <w:highlight w:val="white"/>
        </w:rPr>
        <w:br/>
        <w:t xml:space="preserve">«Об утверждении </w:t>
      </w:r>
      <w:r>
        <w:rPr>
          <w:rFonts w:ascii="Times New Roman" w:hAnsi="Times New Roman" w:cs="Times New Roman"/>
          <w:bCs/>
          <w:szCs w:val="24"/>
          <w:highlight w:val="white"/>
        </w:rPr>
        <w:t xml:space="preserve">Порядка оформления родственных, почетных, воинских захоронений, созданных </w:t>
      </w:r>
      <w:r>
        <w:rPr>
          <w:rFonts w:ascii="Times New Roman" w:hAnsi="Times New Roman" w:cs="Times New Roman"/>
          <w:bCs/>
          <w:szCs w:val="24"/>
          <w:highlight w:val="white"/>
        </w:rPr>
        <w:br/>
        <w:t>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 Административным регламентом предоставления муниципальной услуги</w:t>
      </w:r>
      <w:r>
        <w:rPr>
          <w:rFonts w:ascii="Times New Roman" w:hAnsi="Times New Roman" w:cs="Times New Roman"/>
          <w:bCs/>
          <w:szCs w:val="24"/>
          <w:highlight w:val="white"/>
        </w:rPr>
        <w:br/>
        <w:t>по оформлению родственных, почетных, воинских захоронений, созданных с 1 августа 2004 года по 30 июня 2020 года включительно, как семейные (родовые) захоронения, утвержденного постановлением Администрации городского округа Фрязино от № Администрация/МКУ ____________ (</w:t>
      </w:r>
      <w:r>
        <w:rPr>
          <w:rFonts w:ascii="Times New Roman" w:hAnsi="Times New Roman" w:cs="Times New Roman"/>
          <w:bCs/>
          <w:i/>
          <w:szCs w:val="24"/>
          <w:highlight w:val="white"/>
        </w:rPr>
        <w:t>указать полное наименование Администрации/МКУ</w:t>
      </w:r>
      <w:r>
        <w:rPr>
          <w:rFonts w:ascii="Times New Roman" w:hAnsi="Times New Roman" w:cs="Times New Roman"/>
          <w:bCs/>
          <w:szCs w:val="24"/>
          <w:highlight w:val="white"/>
        </w:rPr>
        <w:t xml:space="preserve">) рассмотрела(ло) заявление о предоставлении муниципальной услуги </w:t>
      </w:r>
      <w:r>
        <w:rPr>
          <w:rFonts w:ascii="Times New Roman" w:hAnsi="Times New Roman" w:cs="Times New Roman"/>
          <w:bCs/>
          <w:szCs w:val="24"/>
          <w:highlight w:val="white"/>
        </w:rPr>
        <w:br/>
        <w:t>по оформлению родственного, почетного, воинского захорон</w:t>
      </w:r>
      <w:r>
        <w:rPr>
          <w:rFonts w:ascii="Times New Roman" w:hAnsi="Times New Roman" w:cs="Times New Roman"/>
          <w:szCs w:val="24"/>
          <w:highlight w:val="white"/>
        </w:rPr>
        <w:t xml:space="preserve">ения, </w:t>
      </w:r>
      <w:r>
        <w:rPr>
          <w:rFonts w:ascii="Times New Roman" w:hAnsi="Times New Roman" w:cs="Times New Roman"/>
          <w:szCs w:val="24"/>
          <w:highlight w:val="white"/>
          <w:lang w:eastAsia="ru-RU"/>
        </w:rPr>
        <w:t>созданных с 1 августа 2004 года по 30 июня 2020 года включительно,</w:t>
      </w:r>
      <w:r>
        <w:rPr>
          <w:rFonts w:ascii="Times New Roman" w:hAnsi="Times New Roman" w:cs="Times New Roman"/>
          <w:szCs w:val="24"/>
          <w:highlight w:val="white"/>
        </w:rPr>
        <w:t xml:space="preserve"> как семейное (родственно</w:t>
      </w:r>
      <w:r>
        <w:rPr>
          <w:rFonts w:ascii="Times New Roman" w:hAnsi="Times New Roman" w:cs="Times New Roman"/>
          <w:bCs/>
          <w:szCs w:val="24"/>
          <w:highlight w:val="white"/>
        </w:rPr>
        <w:t>е) захоронение (</w:t>
      </w:r>
      <w:r>
        <w:rPr>
          <w:rFonts w:ascii="Times New Roman" w:hAnsi="Times New Roman" w:cs="Times New Roman"/>
          <w:bCs/>
          <w:i/>
          <w:szCs w:val="24"/>
          <w:highlight w:val="white"/>
        </w:rPr>
        <w:t>нужное подчеркнуть</w:t>
      </w:r>
      <w:r>
        <w:rPr>
          <w:rFonts w:ascii="Times New Roman" w:hAnsi="Times New Roman" w:cs="Times New Roman"/>
          <w:bCs/>
          <w:szCs w:val="24"/>
          <w:highlight w:val="white"/>
        </w:rPr>
        <w:t>) №_____ (</w:t>
      </w:r>
      <w:r>
        <w:rPr>
          <w:rFonts w:ascii="Times New Roman" w:hAnsi="Times New Roman" w:cs="Times New Roman"/>
          <w:bCs/>
          <w:i/>
          <w:szCs w:val="24"/>
          <w:highlight w:val="white"/>
        </w:rPr>
        <w:t>указать регистрационный номер заявления</w:t>
      </w:r>
      <w:r>
        <w:rPr>
          <w:rFonts w:ascii="Times New Roman" w:hAnsi="Times New Roman" w:cs="Times New Roman"/>
          <w:bCs/>
          <w:szCs w:val="24"/>
          <w:highlight w:val="white"/>
        </w:rPr>
        <w:t>)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p w:rsidR="008F4F11" w:rsidRDefault="00891F31">
      <w:pPr>
        <w:pStyle w:val="111"/>
        <w:numPr>
          <w:ilvl w:val="0"/>
          <w:numId w:val="1"/>
        </w:numPr>
        <w:tabs>
          <w:tab w:val="left" w:pos="0"/>
          <w:tab w:val="left" w:pos="993"/>
        </w:tabs>
        <w:spacing w:line="240" w:lineRule="auto"/>
        <w:rPr>
          <w:rFonts w:eastAsia="Times New Roman"/>
          <w:i/>
          <w:sz w:val="24"/>
          <w:szCs w:val="24"/>
          <w:lang w:eastAsia="ru-RU"/>
        </w:rPr>
      </w:pPr>
      <w:r>
        <w:rPr>
          <w:i/>
          <w:sz w:val="24"/>
          <w:szCs w:val="24"/>
          <w:highlight w:val="white"/>
        </w:rPr>
        <w:t xml:space="preserve">Непредставление подлинников документов, </w:t>
      </w:r>
      <w:r>
        <w:rPr>
          <w:rFonts w:eastAsia="Times New Roman"/>
          <w:i/>
          <w:sz w:val="24"/>
          <w:szCs w:val="24"/>
          <w:highlight w:val="white"/>
          <w:lang w:eastAsia="ru-RU"/>
        </w:rPr>
        <w:t xml:space="preserve">необходимых для предоставления муниципальной услуги, </w:t>
      </w:r>
      <w:r>
        <w:rPr>
          <w:i/>
          <w:sz w:val="24"/>
          <w:szCs w:val="24"/>
          <w:highlight w:val="white"/>
        </w:rPr>
        <w:t>направленных ранее в электронном виде посредством РПГУ;</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i/>
          <w:sz w:val="24"/>
          <w:szCs w:val="24"/>
          <w:highlight w:val="white"/>
        </w:rPr>
        <w:t>Несоответствие документов по форме или содержанию требованиям законодательства Российской Федерации;</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i/>
          <w:sz w:val="24"/>
          <w:szCs w:val="24"/>
          <w:highlight w:val="white"/>
        </w:rPr>
        <w:lastRenderedPageBreak/>
        <w:t>Наличие в представленных документах неполной, искаженной или недостоверной информации;</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highlight w:val="white"/>
          <w:lang w:eastAsia="ru-RU"/>
        </w:rPr>
        <w:t>Земельный участок под кладбищем, на котором расположено родственное, почетное, воинское захоронение, не оформлен в муниципальную собственность;</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highlight w:val="white"/>
          <w:lang w:eastAsia="ru-RU"/>
        </w:rPr>
        <w:t xml:space="preserve">Превышение 12 кв. метров - размера места семейного (родового) захоронения, </w:t>
      </w:r>
      <w:r>
        <w:rPr>
          <w:rFonts w:ascii="Times New Roman" w:eastAsia="Times New Roman" w:hAnsi="Times New Roman" w:cs="Times New Roman"/>
          <w:i/>
          <w:sz w:val="24"/>
          <w:szCs w:val="24"/>
          <w:highlight w:val="white"/>
          <w:lang w:eastAsia="ru-RU"/>
        </w:rPr>
        <w:br/>
        <w:t xml:space="preserve">за исключением случая, когда место захоронения полностью использовано </w:t>
      </w:r>
      <w:r>
        <w:rPr>
          <w:rFonts w:ascii="Times New Roman" w:eastAsia="Times New Roman" w:hAnsi="Times New Roman" w:cs="Times New Roman"/>
          <w:i/>
          <w:sz w:val="24"/>
          <w:szCs w:val="24"/>
          <w:highlight w:val="white"/>
          <w:lang w:eastAsia="ru-RU"/>
        </w:rPr>
        <w:br/>
        <w:t>для погребения;</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highlight w:val="white"/>
          <w:lang w:eastAsia="ru-RU"/>
        </w:rPr>
        <w:t>Наличие в РГИС информации о регистрации родственного, почетного, воинского захоронения, в отношении которого подано заявление, на лицо, не являющееся заявителем;</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highlight w:val="white"/>
          <w:lang w:eastAsia="ru-RU"/>
        </w:rPr>
        <w:t>Удостоверение о семейном (родовом) захоронении на истребуемое место захоронения ранее выдано другому лицу;</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highlight w:val="white"/>
          <w:lang w:eastAsia="ru-RU"/>
        </w:rPr>
        <w:t xml:space="preserve">Отсутствие сведений в РГИС или в книгах регистраций захоронений (захоронений урн </w:t>
      </w:r>
      <w:r>
        <w:rPr>
          <w:rFonts w:ascii="Times New Roman" w:eastAsia="Times New Roman" w:hAnsi="Times New Roman" w:cs="Times New Roman"/>
          <w:i/>
          <w:sz w:val="24"/>
          <w:szCs w:val="24"/>
          <w:highlight w:val="white"/>
          <w:lang w:eastAsia="ru-RU"/>
        </w:rPr>
        <w:br/>
        <w:t>с прахом) о произведенном захоронении на соответствующем месте захоронения;</w:t>
      </w:r>
    </w:p>
    <w:p w:rsidR="008F4F11" w:rsidRDefault="00891F31">
      <w:pPr>
        <w:pStyle w:val="af3"/>
        <w:numPr>
          <w:ilvl w:val="0"/>
          <w:numId w:val="1"/>
        </w:numPr>
        <w:tabs>
          <w:tab w:val="left" w:pos="993"/>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i/>
          <w:iCs/>
          <w:sz w:val="24"/>
          <w:szCs w:val="24"/>
          <w:highlight w:val="white"/>
        </w:rPr>
        <w:t>Нарушение срока внесения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w:t>
      </w:r>
    </w:p>
    <w:p w:rsidR="008F4F11" w:rsidRDefault="00891F31">
      <w:pPr>
        <w:numPr>
          <w:ilvl w:val="0"/>
          <w:numId w:val="1"/>
        </w:numPr>
        <w:tabs>
          <w:tab w:val="left" w:pos="993"/>
        </w:tabs>
        <w:spacing w:after="0" w:line="240" w:lineRule="auto"/>
        <w:jc w:val="both"/>
        <w:rPr>
          <w:highlight w:val="white"/>
        </w:rPr>
      </w:pPr>
      <w:r>
        <w:rPr>
          <w:rFonts w:ascii="Arial" w:eastAsia="Times New Roman" w:hAnsi="Arial" w:cs="Times New Roman"/>
          <w:iCs/>
          <w:sz w:val="20"/>
          <w:szCs w:val="24"/>
          <w:highlight w:val="white"/>
          <w:lang w:eastAsia="ru-RU"/>
        </w:rPr>
        <w:t>размер места захоронения, созданного с 1 августа 2004 года по 30 июня 2020 года, не превышает размер родственного, почетного, воинского захоронения, установленного органами местного самоуправления;</w:t>
      </w:r>
    </w:p>
    <w:p w:rsidR="008F4F11" w:rsidRDefault="00891F31">
      <w:pPr>
        <w:numPr>
          <w:ilvl w:val="0"/>
          <w:numId w:val="1"/>
        </w:numPr>
        <w:spacing w:before="200"/>
        <w:ind w:left="0" w:firstLine="0"/>
        <w:jc w:val="both"/>
        <w:rPr>
          <w:highlight w:val="white"/>
        </w:rPr>
      </w:pPr>
      <w:r>
        <w:rPr>
          <w:rFonts w:ascii="Arial" w:hAnsi="Arial"/>
          <w:sz w:val="20"/>
          <w:highlight w:val="white"/>
        </w:rPr>
        <w:t>место захоронения создано до 1 августа 2004 года</w:t>
      </w:r>
    </w:p>
    <w:p w:rsidR="008F4F11" w:rsidRDefault="008F4F11">
      <w:pPr>
        <w:pStyle w:val="af3"/>
        <w:tabs>
          <w:tab w:val="left" w:pos="993"/>
        </w:tabs>
        <w:spacing w:after="0" w:line="240" w:lineRule="auto"/>
        <w:jc w:val="both"/>
        <w:rPr>
          <w:rFonts w:ascii="Times New Roman" w:eastAsia="Times New Roman" w:hAnsi="Times New Roman" w:cs="Times New Roman"/>
          <w:i/>
          <w:sz w:val="24"/>
          <w:szCs w:val="24"/>
          <w:lang w:eastAsia="ru-RU"/>
        </w:rPr>
      </w:pPr>
    </w:p>
    <w:p w:rsidR="008F4F11" w:rsidRDefault="008F4F11">
      <w:pPr>
        <w:spacing w:line="240" w:lineRule="auto"/>
        <w:ind w:firstLine="709"/>
        <w:jc w:val="both"/>
        <w:rPr>
          <w:rFonts w:ascii="Times New Roman" w:eastAsia="Times New Roman" w:hAnsi="Times New Roman" w:cs="Times New Roman"/>
          <w:szCs w:val="24"/>
          <w:highlight w:val="white"/>
          <w:lang w:eastAsia="ru-RU"/>
        </w:rPr>
      </w:pPr>
    </w:p>
    <w:p w:rsidR="008F4F11" w:rsidRDefault="00891F31">
      <w:pPr>
        <w:spacing w:line="240" w:lineRule="auto"/>
        <w:ind w:left="284" w:firstLine="709"/>
        <w:jc w:val="both"/>
        <w:rPr>
          <w:rFonts w:ascii="Times New Roman" w:eastAsia="Times New Roman" w:hAnsi="Times New Roman" w:cs="Times New Roman"/>
          <w:szCs w:val="24"/>
          <w:lang w:eastAsia="ru-RU"/>
        </w:rPr>
      </w:pPr>
      <w:r>
        <w:rPr>
          <w:rFonts w:ascii="Times New Roman" w:eastAsia="Times New Roman" w:hAnsi="Times New Roman" w:cs="Times New Roman"/>
          <w:szCs w:val="24"/>
          <w:highlight w:val="white"/>
          <w:lang w:eastAsia="ru-RU"/>
        </w:rPr>
        <w:t>Разъяснение причин(ы) принятия решения об отказе в предоставлении муниципальной услуги: __________________________________________________________________________________________</w:t>
      </w:r>
    </w:p>
    <w:p w:rsidR="008F4F11" w:rsidRDefault="00891F31">
      <w:pPr>
        <w:spacing w:line="240" w:lineRule="auto"/>
        <w:ind w:left="284"/>
        <w:jc w:val="both"/>
        <w:rPr>
          <w:rFonts w:ascii="Times New Roman" w:eastAsia="Times New Roman" w:hAnsi="Times New Roman" w:cs="Times New Roman"/>
          <w:szCs w:val="24"/>
          <w:lang w:eastAsia="ru-RU"/>
        </w:rPr>
      </w:pPr>
      <w:r>
        <w:rPr>
          <w:rFonts w:ascii="Times New Roman" w:eastAsia="Times New Roman" w:hAnsi="Times New Roman" w:cs="Times New Roman"/>
          <w:szCs w:val="24"/>
          <w:highlight w:val="white"/>
          <w:lang w:eastAsia="ru-RU"/>
        </w:rPr>
        <w:t>__________________________________________________________________________________________</w:t>
      </w:r>
    </w:p>
    <w:p w:rsidR="008F4F11" w:rsidRDefault="00891F31">
      <w:pPr>
        <w:spacing w:after="0" w:line="240" w:lineRule="auto"/>
        <w:ind w:left="709"/>
        <w:rPr>
          <w:rFonts w:ascii="Times New Roman" w:eastAsia="Times New Roman" w:hAnsi="Times New Roman" w:cs="Times New Roman"/>
          <w:szCs w:val="24"/>
          <w:lang w:eastAsia="ru-RU"/>
        </w:rPr>
      </w:pPr>
      <w:r>
        <w:rPr>
          <w:rFonts w:ascii="Times New Roman" w:eastAsia="Times New Roman" w:hAnsi="Times New Roman" w:cs="Times New Roman"/>
          <w:szCs w:val="24"/>
          <w:highlight w:val="white"/>
          <w:lang w:eastAsia="ru-RU"/>
        </w:rPr>
        <w:t>Дополнительно информируем: ______________________________________________________________________________________</w:t>
      </w:r>
    </w:p>
    <w:p w:rsidR="008F4F11" w:rsidRDefault="00891F31">
      <w:pPr>
        <w:spacing w:after="0" w:line="240" w:lineRule="auto"/>
        <w:ind w:left="567"/>
        <w:jc w:val="center"/>
        <w:rPr>
          <w:rFonts w:ascii="Times New Roman" w:eastAsia="Times New Roman" w:hAnsi="Times New Roman" w:cs="Times New Roman"/>
          <w:i/>
          <w:szCs w:val="24"/>
          <w:vertAlign w:val="superscript"/>
          <w:lang w:eastAsia="ru-RU"/>
        </w:rPr>
      </w:pPr>
      <w:r>
        <w:rPr>
          <w:rFonts w:ascii="Times New Roman" w:eastAsia="Times New Roman" w:hAnsi="Times New Roman" w:cs="Times New Roman"/>
          <w:i/>
          <w:szCs w:val="24"/>
          <w:highlight w:val="white"/>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8F4F11" w:rsidRDefault="008F4F11">
      <w:pPr>
        <w:spacing w:after="0" w:line="240" w:lineRule="auto"/>
        <w:ind w:left="567"/>
        <w:jc w:val="center"/>
        <w:rPr>
          <w:rFonts w:ascii="Times New Roman" w:eastAsia="Times New Roman" w:hAnsi="Times New Roman" w:cs="Times New Roman"/>
          <w:i/>
          <w:szCs w:val="24"/>
          <w:highlight w:val="white"/>
          <w:vertAlign w:val="superscript"/>
          <w:lang w:eastAsia="ru-RU"/>
        </w:rPr>
      </w:pPr>
    </w:p>
    <w:tbl>
      <w:tblPr>
        <w:tblW w:w="10348" w:type="dxa"/>
        <w:tblInd w:w="-141" w:type="dxa"/>
        <w:tblLayout w:type="fixed"/>
        <w:tblLook w:val="04A0" w:firstRow="1" w:lastRow="0" w:firstColumn="1" w:lastColumn="0" w:noHBand="0" w:noVBand="1"/>
      </w:tblPr>
      <w:tblGrid>
        <w:gridCol w:w="3825"/>
        <w:gridCol w:w="6523"/>
      </w:tblGrid>
      <w:tr w:rsidR="008F4F11">
        <w:trPr>
          <w:trHeight w:val="1974"/>
        </w:trPr>
        <w:tc>
          <w:tcPr>
            <w:tcW w:w="3825" w:type="dxa"/>
            <w:shd w:val="clear" w:color="auto" w:fill="auto"/>
          </w:tcPr>
          <w:p w:rsidR="008F4F11" w:rsidRDefault="00891F31">
            <w:pPr>
              <w:widowControl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highlight w:val="white"/>
                <w:lang w:eastAsia="ru-RU"/>
              </w:rPr>
              <w:t>________________________</w:t>
            </w:r>
          </w:p>
          <w:p w:rsidR="008F4F11" w:rsidRDefault="00891F31">
            <w:pPr>
              <w:widowControl w:val="0"/>
              <w:spacing w:after="0" w:line="240" w:lineRule="auto"/>
              <w:ind w:left="993"/>
              <w:rPr>
                <w:rFonts w:ascii="Times New Roman" w:eastAsia="Times New Roman" w:hAnsi="Times New Roman" w:cs="Times New Roman"/>
                <w:i/>
                <w:szCs w:val="24"/>
                <w:vertAlign w:val="superscript"/>
                <w:lang w:eastAsia="ru-RU"/>
              </w:rPr>
            </w:pPr>
            <w:r>
              <w:rPr>
                <w:rFonts w:ascii="Times New Roman" w:eastAsia="Times New Roman" w:hAnsi="Times New Roman" w:cs="Times New Roman"/>
                <w:i/>
                <w:szCs w:val="24"/>
                <w:highlight w:val="white"/>
                <w:vertAlign w:val="superscript"/>
                <w:lang w:eastAsia="ru-RU"/>
              </w:rPr>
              <w:t>(должность)</w:t>
            </w:r>
          </w:p>
          <w:p w:rsidR="008F4F11" w:rsidRDefault="00891F31">
            <w:pPr>
              <w:widowControl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highlight w:val="white"/>
                <w:lang w:eastAsia="ru-RU"/>
              </w:rPr>
              <w:t>Электронная подпись должностного лица уполномоченного органа местного самоуправления в сфере погребения и похоронного дела</w:t>
            </w:r>
          </w:p>
          <w:p w:rsidR="008F4F11" w:rsidRDefault="008F4F11">
            <w:pPr>
              <w:widowControl w:val="0"/>
              <w:spacing w:line="240" w:lineRule="auto"/>
              <w:jc w:val="both"/>
              <w:rPr>
                <w:rFonts w:ascii="Times New Roman" w:eastAsia="Times New Roman" w:hAnsi="Times New Roman" w:cs="Times New Roman"/>
                <w:i/>
                <w:sz w:val="20"/>
                <w:szCs w:val="20"/>
                <w:highlight w:val="white"/>
                <w:lang w:eastAsia="ru-RU"/>
              </w:rPr>
            </w:pPr>
          </w:p>
        </w:tc>
        <w:tc>
          <w:tcPr>
            <w:tcW w:w="6522" w:type="dxa"/>
            <w:shd w:val="clear" w:color="auto" w:fill="auto"/>
          </w:tcPr>
          <w:p w:rsidR="008F4F11" w:rsidRDefault="00891F3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highlight w:val="white"/>
                <w:lang w:eastAsia="ru-RU"/>
              </w:rPr>
              <w:t>__________________________________________</w:t>
            </w:r>
          </w:p>
          <w:p w:rsidR="008F4F11" w:rsidRDefault="00891F31">
            <w:pPr>
              <w:widowControl w:val="0"/>
              <w:spacing w:after="0" w:line="240" w:lineRule="auto"/>
              <w:ind w:left="1877"/>
              <w:jc w:val="center"/>
              <w:rPr>
                <w:rFonts w:ascii="Times New Roman" w:eastAsia="Times New Roman" w:hAnsi="Times New Roman" w:cs="Times New Roman"/>
                <w:i/>
                <w:vertAlign w:val="superscript"/>
                <w:lang w:eastAsia="ru-RU"/>
              </w:rPr>
            </w:pPr>
            <w:r>
              <w:rPr>
                <w:rFonts w:ascii="Times New Roman" w:eastAsia="Times New Roman" w:hAnsi="Times New Roman" w:cs="Times New Roman"/>
                <w:i/>
                <w:highlight w:val="white"/>
                <w:vertAlign w:val="superscript"/>
                <w:lang w:eastAsia="ru-RU"/>
              </w:rPr>
              <w:t>(ФИО должностного лица уполномоченного органа местного самоуправления в сфере погребения и похоронного дела,</w:t>
            </w:r>
          </w:p>
          <w:p w:rsidR="008F4F11" w:rsidRDefault="00891F31">
            <w:pPr>
              <w:widowControl w:val="0"/>
              <w:spacing w:after="0" w:line="240" w:lineRule="auto"/>
              <w:ind w:left="1877"/>
              <w:jc w:val="center"/>
              <w:rPr>
                <w:rFonts w:ascii="Times New Roman" w:eastAsia="Times New Roman" w:hAnsi="Times New Roman" w:cs="Times New Roman"/>
                <w:vertAlign w:val="superscript"/>
                <w:lang w:eastAsia="ru-RU"/>
              </w:rPr>
            </w:pPr>
            <w:r>
              <w:rPr>
                <w:rFonts w:ascii="Times New Roman" w:eastAsia="Times New Roman" w:hAnsi="Times New Roman" w:cs="Times New Roman"/>
                <w:i/>
                <w:highlight w:val="white"/>
                <w:vertAlign w:val="superscript"/>
                <w:lang w:eastAsia="ru-RU"/>
              </w:rPr>
              <w:t>подписавшего предварительное решение)</w:t>
            </w:r>
          </w:p>
          <w:p w:rsidR="008F4F11" w:rsidRDefault="008F4F11">
            <w:pPr>
              <w:widowControl w:val="0"/>
              <w:spacing w:line="240" w:lineRule="auto"/>
              <w:ind w:left="1877"/>
              <w:jc w:val="center"/>
              <w:rPr>
                <w:rFonts w:ascii="Times New Roman" w:eastAsia="Times New Roman" w:hAnsi="Times New Roman" w:cs="Times New Roman"/>
                <w:szCs w:val="24"/>
                <w:highlight w:val="white"/>
                <w:vertAlign w:val="superscript"/>
                <w:lang w:eastAsia="ru-RU"/>
              </w:rPr>
            </w:pPr>
          </w:p>
          <w:p w:rsidR="008F4F11" w:rsidRDefault="00891F31">
            <w:pPr>
              <w:widowControl w:val="0"/>
              <w:spacing w:line="240" w:lineRule="auto"/>
              <w:ind w:left="1877"/>
              <w:jc w:val="center"/>
              <w:rPr>
                <w:rFonts w:ascii="Times New Roman" w:eastAsia="Times New Roman" w:hAnsi="Times New Roman" w:cs="Times New Roman"/>
                <w:szCs w:val="24"/>
                <w:lang w:eastAsia="ru-RU"/>
              </w:rPr>
            </w:pPr>
            <w:r>
              <w:rPr>
                <w:rFonts w:ascii="Times New Roman" w:eastAsia="Times New Roman" w:hAnsi="Times New Roman" w:cs="Times New Roman"/>
                <w:szCs w:val="24"/>
                <w:highlight w:val="white"/>
                <w:lang w:eastAsia="ru-RU"/>
              </w:rPr>
              <w:t>«___»______________________20____г.</w:t>
            </w:r>
          </w:p>
          <w:p w:rsidR="008F4F11" w:rsidRDefault="008F4F11">
            <w:pPr>
              <w:widowControl w:val="0"/>
              <w:spacing w:line="240" w:lineRule="auto"/>
              <w:ind w:left="1877"/>
              <w:jc w:val="center"/>
              <w:rPr>
                <w:rFonts w:ascii="Times New Roman" w:eastAsia="Times New Roman" w:hAnsi="Times New Roman" w:cs="Times New Roman"/>
                <w:szCs w:val="24"/>
                <w:highlight w:val="white"/>
                <w:lang w:eastAsia="ru-RU"/>
              </w:rPr>
            </w:pPr>
          </w:p>
        </w:tc>
      </w:tr>
    </w:tbl>
    <w:p w:rsidR="008F4F11" w:rsidRDefault="00891F31">
      <w:pPr>
        <w:spacing w:line="240" w:lineRule="auto"/>
        <w:jc w:val="right"/>
        <w:rPr>
          <w:rFonts w:ascii="Times New Roman" w:hAnsi="Times New Roman" w:cs="Times New Roman"/>
          <w:highlight w:val="white"/>
        </w:rPr>
      </w:pPr>
      <w:r>
        <w:rPr>
          <w:rFonts w:ascii="Times New Roman" w:hAnsi="Times New Roman" w:cs="Times New Roman"/>
          <w:highlight w:val="white"/>
        </w:rPr>
        <w:t>».</w:t>
      </w:r>
      <w:r>
        <w:br w:type="page"/>
      </w:r>
    </w:p>
    <w:p w:rsidR="008F4F11" w:rsidRDefault="00891F31">
      <w:pPr>
        <w:keepNext/>
        <w:tabs>
          <w:tab w:val="left" w:pos="8505"/>
        </w:tabs>
        <w:spacing w:after="0" w:line="240" w:lineRule="auto"/>
        <w:ind w:left="4962"/>
        <w:outlineLvl w:val="0"/>
      </w:pPr>
      <w:r>
        <w:rPr>
          <w:rFonts w:ascii="Times New Roman" w:eastAsia="Times New Roman" w:hAnsi="Times New Roman" w:cs="Times New Roman"/>
          <w:bCs/>
          <w:iCs/>
          <w:szCs w:val="24"/>
          <w:highlight w:val="white"/>
          <w:lang w:eastAsia="ru-RU"/>
        </w:rPr>
        <w:lastRenderedPageBreak/>
        <w:t>Приложение 3</w:t>
      </w:r>
    </w:p>
    <w:p w:rsidR="008F4F11" w:rsidRDefault="00891F31">
      <w:pPr>
        <w:tabs>
          <w:tab w:val="left" w:pos="8505"/>
        </w:tabs>
        <w:spacing w:after="0" w:line="240" w:lineRule="auto"/>
        <w:ind w:left="4962"/>
        <w:outlineLvl w:val="0"/>
        <w:rPr>
          <w:highlight w:val="white"/>
        </w:rPr>
      </w:pPr>
      <w:r>
        <w:rPr>
          <w:rFonts w:ascii="Times New Roman" w:eastAsia="Times New Roman" w:hAnsi="Times New Roman" w:cs="Times New Roman"/>
          <w:bCs/>
          <w:iCs/>
          <w:szCs w:val="24"/>
          <w:highlight w:val="white"/>
          <w:lang w:eastAsia="ru-RU"/>
        </w:rPr>
        <w:t>к постановлению администрации</w:t>
      </w:r>
    </w:p>
    <w:p w:rsidR="008F4F11" w:rsidRDefault="00A64736">
      <w:pPr>
        <w:keepNext/>
        <w:tabs>
          <w:tab w:val="left" w:pos="8505"/>
        </w:tabs>
        <w:spacing w:after="0" w:line="240" w:lineRule="auto"/>
        <w:ind w:left="4962"/>
        <w:outlineLvl w:val="0"/>
        <w:rPr>
          <w:highlight w:val="white"/>
        </w:rPr>
      </w:pPr>
      <w:r>
        <w:rPr>
          <w:rFonts w:ascii="Times New Roman" w:eastAsia="Times New Roman" w:hAnsi="Times New Roman" w:cs="Times New Roman"/>
          <w:bCs/>
          <w:iCs/>
          <w:szCs w:val="24"/>
          <w:highlight w:val="white"/>
          <w:lang w:eastAsia="ru-RU"/>
        </w:rPr>
        <w:t xml:space="preserve">от </w:t>
      </w:r>
      <w:r w:rsidR="0042411D">
        <w:rPr>
          <w:rFonts w:ascii="Times New Roman" w:eastAsia="Times New Roman" w:hAnsi="Times New Roman" w:cs="Times New Roman"/>
          <w:bCs/>
          <w:iCs/>
          <w:szCs w:val="24"/>
          <w:highlight w:val="white"/>
          <w:lang w:eastAsia="ru-RU"/>
        </w:rPr>
        <w:t>22.05.2023</w:t>
      </w:r>
      <w:r w:rsidR="00891F31">
        <w:rPr>
          <w:rFonts w:ascii="Times New Roman" w:eastAsia="Times New Roman" w:hAnsi="Times New Roman" w:cs="Times New Roman"/>
          <w:bCs/>
          <w:iCs/>
          <w:szCs w:val="24"/>
          <w:highlight w:val="white"/>
          <w:lang w:eastAsia="ru-RU"/>
        </w:rPr>
        <w:t xml:space="preserve"> № </w:t>
      </w:r>
      <w:r w:rsidR="0042411D">
        <w:rPr>
          <w:rFonts w:ascii="Times New Roman" w:eastAsia="Times New Roman" w:hAnsi="Times New Roman" w:cs="Times New Roman"/>
          <w:bCs/>
          <w:iCs/>
          <w:szCs w:val="24"/>
          <w:highlight w:val="white"/>
          <w:lang w:eastAsia="ru-RU"/>
        </w:rPr>
        <w:t>467</w:t>
      </w:r>
    </w:p>
    <w:p w:rsidR="008F4F11" w:rsidRDefault="008F4F11">
      <w:pPr>
        <w:tabs>
          <w:tab w:val="left" w:pos="8505"/>
        </w:tabs>
        <w:spacing w:after="0" w:line="240" w:lineRule="auto"/>
        <w:ind w:left="4962"/>
        <w:outlineLvl w:val="0"/>
        <w:rPr>
          <w:rFonts w:ascii="Times New Roman" w:eastAsia="Times New Roman" w:hAnsi="Times New Roman" w:cs="Times New Roman"/>
          <w:bCs/>
          <w:iCs/>
          <w:szCs w:val="24"/>
          <w:lang w:eastAsia="ru-RU"/>
        </w:rPr>
      </w:pPr>
    </w:p>
    <w:p w:rsidR="008F4F11" w:rsidRDefault="00891F31">
      <w:pPr>
        <w:tabs>
          <w:tab w:val="left" w:pos="8505"/>
        </w:tabs>
        <w:spacing w:after="0" w:line="240" w:lineRule="auto"/>
        <w:ind w:left="4962"/>
        <w:outlineLvl w:val="0"/>
        <w:rPr>
          <w:rFonts w:ascii="Times New Roman" w:eastAsia="Times New Roman" w:hAnsi="Times New Roman" w:cs="Times New Roman"/>
          <w:bCs/>
          <w:iCs/>
          <w:szCs w:val="24"/>
          <w:lang w:eastAsia="ru-RU"/>
        </w:rPr>
      </w:pPr>
      <w:r>
        <w:rPr>
          <w:rFonts w:ascii="Times New Roman" w:eastAsia="Times New Roman" w:hAnsi="Times New Roman" w:cs="Times New Roman"/>
          <w:bCs/>
          <w:iCs/>
          <w:szCs w:val="24"/>
          <w:highlight w:val="white"/>
          <w:lang w:eastAsia="ru-RU"/>
        </w:rPr>
        <w:t>Приложение 4</w:t>
      </w:r>
    </w:p>
    <w:p w:rsidR="008F4F11" w:rsidRDefault="00891F31">
      <w:pPr>
        <w:spacing w:after="0" w:line="240" w:lineRule="auto"/>
        <w:ind w:left="4962"/>
        <w:rPr>
          <w:rFonts w:ascii="Times New Roman" w:hAnsi="Times New Roman" w:cs="Times New Roman"/>
        </w:rPr>
      </w:pPr>
      <w:r>
        <w:rPr>
          <w:rFonts w:ascii="Times New Roman" w:hAnsi="Times New Roman" w:cs="Times New Roman"/>
          <w:highlight w:val="white"/>
        </w:rPr>
        <w:t>к Административному регламенту предоставления муниципальной услуги</w:t>
      </w:r>
      <w:r>
        <w:rPr>
          <w:rFonts w:ascii="Times New Roman" w:hAnsi="Times New Roman" w:cs="Times New Roman"/>
          <w:highlight w:val="white"/>
        </w:rPr>
        <w:br/>
        <w:t xml:space="preserve">по оформлению родственных, почетных, воинских захоронений, созданных с 1 августа 2004 года по 30 июня 2020 года включительно, как семейные (родовые) захоронения </w:t>
      </w:r>
    </w:p>
    <w:p w:rsidR="008F4F11" w:rsidRDefault="008F4F11">
      <w:pPr>
        <w:spacing w:after="0" w:line="240" w:lineRule="auto"/>
        <w:ind w:left="4962"/>
        <w:rPr>
          <w:rFonts w:ascii="Times New Roman" w:hAnsi="Times New Roman" w:cs="Times New Roman"/>
          <w:highlight w:val="white"/>
        </w:rPr>
      </w:pPr>
    </w:p>
    <w:p w:rsidR="008F4F11" w:rsidRDefault="00891F31">
      <w:pPr>
        <w:spacing w:after="0" w:line="240" w:lineRule="auto"/>
        <w:ind w:left="4962"/>
        <w:rPr>
          <w:rFonts w:ascii="Times New Roman" w:eastAsia="Calibri" w:hAnsi="Times New Roman" w:cs="Times New Roman"/>
          <w:szCs w:val="24"/>
        </w:rPr>
      </w:pPr>
      <w:r>
        <w:rPr>
          <w:rFonts w:ascii="Times New Roman" w:hAnsi="Times New Roman" w:cs="Times New Roman"/>
          <w:szCs w:val="24"/>
          <w:highlight w:val="white"/>
        </w:rPr>
        <w:t xml:space="preserve">Форма </w:t>
      </w:r>
    </w:p>
    <w:p w:rsidR="008F4F11" w:rsidRDefault="008F4F11">
      <w:pPr>
        <w:spacing w:after="0" w:line="240" w:lineRule="auto"/>
        <w:jc w:val="center"/>
        <w:rPr>
          <w:rFonts w:ascii="Times New Roman" w:hAnsi="Times New Roman" w:cs="Times New Roman"/>
          <w:szCs w:val="24"/>
          <w:highlight w:val="white"/>
        </w:rPr>
      </w:pPr>
    </w:p>
    <w:p w:rsidR="008F4F11" w:rsidRDefault="008F4F11">
      <w:pPr>
        <w:spacing w:after="0" w:line="240" w:lineRule="auto"/>
        <w:jc w:val="center"/>
        <w:rPr>
          <w:rFonts w:ascii="Times New Roman" w:hAnsi="Times New Roman" w:cs="Times New Roman"/>
          <w:szCs w:val="24"/>
          <w:highlight w:val="white"/>
        </w:rPr>
      </w:pPr>
    </w:p>
    <w:p w:rsidR="008F4F11" w:rsidRDefault="00891F31">
      <w:pPr>
        <w:spacing w:line="240" w:lineRule="auto"/>
        <w:jc w:val="center"/>
        <w:rPr>
          <w:rFonts w:ascii="Times New Roman" w:hAnsi="Times New Roman" w:cs="Times New Roman"/>
          <w:b/>
          <w:szCs w:val="24"/>
        </w:rPr>
      </w:pPr>
      <w:r>
        <w:rPr>
          <w:rFonts w:ascii="Times New Roman" w:hAnsi="Times New Roman" w:cs="Times New Roman"/>
          <w:b/>
          <w:szCs w:val="24"/>
          <w:highlight w:val="white"/>
        </w:rPr>
        <w:t>УДОСТОВЕРЕНИЕ О ЗАХОРОНЕНИИ №___</w:t>
      </w:r>
    </w:p>
    <w:tbl>
      <w:tblPr>
        <w:tblStyle w:val="aff2"/>
        <w:tblW w:w="10314" w:type="dxa"/>
        <w:tblInd w:w="-15" w:type="dxa"/>
        <w:tblLayout w:type="fixed"/>
        <w:tblCellMar>
          <w:left w:w="93" w:type="dxa"/>
        </w:tblCellMar>
        <w:tblLook w:val="04A0" w:firstRow="1" w:lastRow="0" w:firstColumn="1" w:lastColumn="0" w:noHBand="0" w:noVBand="1"/>
      </w:tblPr>
      <w:tblGrid>
        <w:gridCol w:w="5923"/>
        <w:gridCol w:w="4391"/>
      </w:tblGrid>
      <w:tr w:rsidR="008F4F11">
        <w:tc>
          <w:tcPr>
            <w:tcW w:w="10313" w:type="dxa"/>
            <w:gridSpan w:val="2"/>
            <w:tcBorders>
              <w:bottom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10313" w:type="dxa"/>
            <w:gridSpan w:val="2"/>
            <w:tcBorders>
              <w:top w:val="nil"/>
              <w:bottom w:val="nil"/>
            </w:tcBorders>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I. Сведения о лице, на которое зарегистрировано место захоронения:</w:t>
            </w:r>
          </w:p>
        </w:tc>
      </w:tr>
      <w:tr w:rsidR="008F4F11">
        <w:tc>
          <w:tcPr>
            <w:tcW w:w="10313" w:type="dxa"/>
            <w:gridSpan w:val="2"/>
            <w:tcBorders>
              <w:top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highlight w:val="white"/>
              </w:rPr>
            </w:pPr>
            <w:r>
              <w:rPr>
                <w:rFonts w:ascii="Times New Roman" w:hAnsi="Times New Roman" w:cs="Times New Roman"/>
                <w:sz w:val="20"/>
                <w:szCs w:val="24"/>
                <w:highlight w:val="white"/>
                <w:lang w:eastAsia="ru-RU"/>
              </w:rPr>
              <w:t xml:space="preserve">Фамилия лица, </w:t>
            </w:r>
            <w:r>
              <w:rPr>
                <w:rFonts w:ascii="Arial" w:eastAsia="Calibri" w:hAnsi="Arial" w:cs="Times New Roman"/>
                <w:sz w:val="20"/>
                <w:szCs w:val="24"/>
                <w:highlight w:val="white"/>
                <w:lang w:eastAsia="ru-RU"/>
              </w:rPr>
              <w:t>которому выдается удостоверение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highlight w:val="white"/>
              </w:rPr>
            </w:pPr>
            <w:r>
              <w:rPr>
                <w:rFonts w:ascii="Times New Roman" w:hAnsi="Times New Roman" w:cs="Times New Roman"/>
                <w:sz w:val="20"/>
                <w:szCs w:val="24"/>
                <w:highlight w:val="white"/>
                <w:lang w:eastAsia="ru-RU"/>
              </w:rPr>
              <w:t xml:space="preserve">Имя лица, </w:t>
            </w:r>
            <w:r>
              <w:rPr>
                <w:rFonts w:ascii="Arial" w:eastAsia="Calibri" w:hAnsi="Arial" w:cs="Times New Roman"/>
                <w:sz w:val="20"/>
                <w:szCs w:val="24"/>
                <w:highlight w:val="white"/>
                <w:lang w:eastAsia="ru-RU"/>
              </w:rPr>
              <w:t>которому выдается удостоверение о захоронении:</w:t>
            </w:r>
          </w:p>
        </w:tc>
        <w:tc>
          <w:tcPr>
            <w:tcW w:w="4391" w:type="dxa"/>
            <w:shd w:val="clear" w:color="auto" w:fill="auto"/>
          </w:tcPr>
          <w:p w:rsidR="008F4F11" w:rsidRDefault="008F4F11">
            <w:pPr>
              <w:widowControl w:val="0"/>
              <w:spacing w:after="0" w:line="240" w:lineRule="auto"/>
              <w:jc w:val="both"/>
              <w:rPr>
                <w:rFonts w:ascii="Arial" w:hAnsi="Arial"/>
                <w:sz w:val="20"/>
              </w:rPr>
            </w:pPr>
          </w:p>
        </w:tc>
      </w:tr>
      <w:tr w:rsidR="008F4F11">
        <w:tc>
          <w:tcPr>
            <w:tcW w:w="5922" w:type="dxa"/>
            <w:shd w:val="clear" w:color="auto" w:fill="auto"/>
          </w:tcPr>
          <w:p w:rsidR="008F4F11" w:rsidRDefault="00891F31">
            <w:pPr>
              <w:widowControl w:val="0"/>
              <w:spacing w:after="0" w:line="240" w:lineRule="auto"/>
              <w:jc w:val="both"/>
              <w:rPr>
                <w:highlight w:val="white"/>
              </w:rPr>
            </w:pPr>
            <w:r>
              <w:rPr>
                <w:rFonts w:ascii="Times New Roman" w:hAnsi="Times New Roman" w:cs="Times New Roman"/>
                <w:sz w:val="20"/>
                <w:szCs w:val="24"/>
                <w:highlight w:val="white"/>
                <w:lang w:eastAsia="ru-RU"/>
              </w:rPr>
              <w:t xml:space="preserve">Отчество (при наличии) лица, </w:t>
            </w:r>
            <w:r>
              <w:rPr>
                <w:rFonts w:ascii="Arial" w:eastAsia="Calibri" w:hAnsi="Arial" w:cs="Times New Roman"/>
                <w:sz w:val="20"/>
                <w:szCs w:val="24"/>
                <w:highlight w:val="white"/>
                <w:lang w:eastAsia="ru-RU"/>
              </w:rPr>
              <w:t>которому выдается удостоверение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Дата рождения лица, на которое зарегистрировано место захоронения: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bl>
    <w:p w:rsidR="008F4F11" w:rsidRDefault="008F4F11">
      <w:pPr>
        <w:spacing w:line="240" w:lineRule="auto"/>
        <w:jc w:val="both"/>
        <w:rPr>
          <w:rFonts w:ascii="Times New Roman" w:eastAsia="Calibri" w:hAnsi="Times New Roman" w:cs="Times New Roman"/>
          <w:sz w:val="16"/>
          <w:szCs w:val="16"/>
          <w:highlight w:val="white"/>
        </w:rPr>
      </w:pPr>
    </w:p>
    <w:tbl>
      <w:tblPr>
        <w:tblStyle w:val="aff2"/>
        <w:tblW w:w="10314" w:type="dxa"/>
        <w:tblInd w:w="-15" w:type="dxa"/>
        <w:tblLayout w:type="fixed"/>
        <w:tblCellMar>
          <w:left w:w="93" w:type="dxa"/>
        </w:tblCellMar>
        <w:tblLook w:val="04A0" w:firstRow="1" w:lastRow="0" w:firstColumn="1" w:lastColumn="0" w:noHBand="0" w:noVBand="1"/>
      </w:tblPr>
      <w:tblGrid>
        <w:gridCol w:w="5923"/>
        <w:gridCol w:w="4391"/>
      </w:tblGrid>
      <w:tr w:rsidR="008F4F11">
        <w:tc>
          <w:tcPr>
            <w:tcW w:w="10313" w:type="dxa"/>
            <w:gridSpan w:val="2"/>
            <w:tcBorders>
              <w:bottom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10313" w:type="dxa"/>
            <w:gridSpan w:val="2"/>
            <w:tcBorders>
              <w:top w:val="nil"/>
              <w:bottom w:val="nil"/>
            </w:tcBorders>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I</w:t>
            </w:r>
            <w:r>
              <w:rPr>
                <w:rFonts w:ascii="Times New Roman" w:hAnsi="Times New Roman" w:cs="Times New Roman"/>
                <w:sz w:val="20"/>
                <w:szCs w:val="24"/>
                <w:highlight w:val="white"/>
                <w:lang w:val="en-US" w:eastAsia="ru-RU"/>
              </w:rPr>
              <w:t>I</w:t>
            </w:r>
            <w:r>
              <w:rPr>
                <w:rFonts w:ascii="Times New Roman" w:hAnsi="Times New Roman" w:cs="Times New Roman"/>
                <w:sz w:val="20"/>
                <w:szCs w:val="24"/>
                <w:highlight w:val="white"/>
                <w:lang w:eastAsia="ru-RU"/>
              </w:rPr>
              <w:t>. Сведения о месте захоронения:</w:t>
            </w:r>
          </w:p>
        </w:tc>
      </w:tr>
      <w:tr w:rsidR="008F4F11">
        <w:tc>
          <w:tcPr>
            <w:tcW w:w="10313" w:type="dxa"/>
            <w:gridSpan w:val="2"/>
            <w:tcBorders>
              <w:top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Наименование кладбища:</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Адрес кладбища:</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Вид места захоронения: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Номер сектора места захоронения на кладбище/номер стены скорби (колумбария):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Номер ряда места захоронения на кладбище/номер ряда скорби (колумбария):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Номер места захоронения/номер ниши захоронения в стене скорби (колумбария):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Наличие ограждения места захоронения: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FFFFFF" w:themeFill="background1"/>
          </w:tcPr>
          <w:p w:rsidR="008F4F11" w:rsidRDefault="00891F31">
            <w:pPr>
              <w:widowControl w:val="0"/>
              <w:spacing w:after="0" w:line="240" w:lineRule="auto"/>
              <w:jc w:val="both"/>
              <w:rPr>
                <w:highlight w:val="white"/>
              </w:rPr>
            </w:pPr>
            <w:r>
              <w:rPr>
                <w:rFonts w:ascii="Arial" w:eastAsia="Calibri" w:hAnsi="Arial" w:cs="Times New Roman"/>
                <w:sz w:val="20"/>
                <w:szCs w:val="24"/>
                <w:highlight w:val="white"/>
                <w:lang w:eastAsia="ru-RU"/>
              </w:rPr>
              <w:t>Регистрационный номер, дата заявления, фамилия, имя, отчество (последнее - при наличии) заявителя:</w:t>
            </w:r>
          </w:p>
          <w:p w:rsidR="008F4F11" w:rsidRDefault="008F4F11">
            <w:pPr>
              <w:widowControl w:val="0"/>
              <w:spacing w:after="0" w:line="240" w:lineRule="auto"/>
              <w:jc w:val="both"/>
              <w:rPr>
                <w:rFonts w:ascii="Times New Roman" w:hAnsi="Times New Roman" w:cs="Times New Roman"/>
                <w:szCs w:val="24"/>
                <w:lang w:eastAsia="ru-RU"/>
              </w:rPr>
            </w:pP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bl>
    <w:p w:rsidR="008F4F11" w:rsidRDefault="008F4F11">
      <w:pPr>
        <w:spacing w:line="240" w:lineRule="auto"/>
        <w:jc w:val="both"/>
        <w:rPr>
          <w:rFonts w:ascii="Times New Roman" w:eastAsia="Calibri" w:hAnsi="Times New Roman" w:cs="Times New Roman"/>
          <w:sz w:val="16"/>
          <w:szCs w:val="16"/>
          <w:highlight w:val="white"/>
        </w:rPr>
      </w:pPr>
    </w:p>
    <w:tbl>
      <w:tblPr>
        <w:tblStyle w:val="aff2"/>
        <w:tblW w:w="10314" w:type="dxa"/>
        <w:tblInd w:w="-15" w:type="dxa"/>
        <w:tblLayout w:type="fixed"/>
        <w:tblCellMar>
          <w:left w:w="93" w:type="dxa"/>
        </w:tblCellMar>
        <w:tblLook w:val="04A0" w:firstRow="1" w:lastRow="0" w:firstColumn="1" w:lastColumn="0" w:noHBand="0" w:noVBand="1"/>
      </w:tblPr>
      <w:tblGrid>
        <w:gridCol w:w="5923"/>
        <w:gridCol w:w="4391"/>
      </w:tblGrid>
      <w:tr w:rsidR="008F4F11">
        <w:tc>
          <w:tcPr>
            <w:tcW w:w="10313" w:type="dxa"/>
            <w:gridSpan w:val="2"/>
            <w:tcBorders>
              <w:bottom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10313" w:type="dxa"/>
            <w:gridSpan w:val="2"/>
            <w:tcBorders>
              <w:top w:val="nil"/>
              <w:bottom w:val="nil"/>
            </w:tcBorders>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I</w:t>
            </w:r>
            <w:r>
              <w:rPr>
                <w:rFonts w:ascii="Times New Roman" w:hAnsi="Times New Roman" w:cs="Times New Roman"/>
                <w:sz w:val="20"/>
                <w:szCs w:val="24"/>
                <w:highlight w:val="white"/>
                <w:lang w:val="en-US" w:eastAsia="ru-RU"/>
              </w:rPr>
              <w:t>II</w:t>
            </w:r>
            <w:r>
              <w:rPr>
                <w:rFonts w:ascii="Times New Roman" w:hAnsi="Times New Roman" w:cs="Times New Roman"/>
                <w:sz w:val="20"/>
                <w:szCs w:val="24"/>
                <w:highlight w:val="white"/>
                <w:lang w:eastAsia="ru-RU"/>
              </w:rPr>
              <w:t>. Сведения о захороненных лицах:</w:t>
            </w:r>
          </w:p>
        </w:tc>
      </w:tr>
      <w:tr w:rsidR="008F4F11">
        <w:tc>
          <w:tcPr>
            <w:tcW w:w="10313" w:type="dxa"/>
            <w:gridSpan w:val="2"/>
            <w:tcBorders>
              <w:top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hAnsi="Times New Roman" w:cs="Times New Roman"/>
                <w:szCs w:val="24"/>
                <w:lang w:eastAsia="ru-RU"/>
              </w:rPr>
            </w:pPr>
            <w:r>
              <w:rPr>
                <w:rFonts w:ascii="Times New Roman" w:eastAsia="Calibri" w:hAnsi="Times New Roman" w:cs="Times New Roman"/>
                <w:sz w:val="20"/>
                <w:szCs w:val="24"/>
                <w:highlight w:val="white"/>
                <w:lang w:eastAsia="ru-RU"/>
              </w:rPr>
              <w:t>Идентификационный номер умершего:</w:t>
            </w:r>
          </w:p>
        </w:tc>
        <w:tc>
          <w:tcPr>
            <w:tcW w:w="4391" w:type="dxa"/>
            <w:shd w:val="clear" w:color="auto" w:fill="auto"/>
          </w:tcPr>
          <w:p w:rsidR="008F4F11" w:rsidRDefault="008F4F11">
            <w:pPr>
              <w:widowControl w:val="0"/>
              <w:spacing w:after="0" w:line="240" w:lineRule="auto"/>
              <w:jc w:val="both"/>
              <w:rPr>
                <w:rFonts w:ascii="Times New Roman"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Фамилия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Имя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Отчество умершего (при наличии):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Дата смерти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Дата захоронения: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Способ погребения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Тип погребения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lastRenderedPageBreak/>
              <w:t>Номер надмогильного сооружения (надгробия):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Материал надмогильного сооружения (надгробия):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Высота надмогильного сооружения (надгробия) (м):</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bl>
    <w:p w:rsidR="008F4F11" w:rsidRDefault="008F4F11">
      <w:pPr>
        <w:spacing w:line="240" w:lineRule="auto"/>
        <w:jc w:val="both"/>
        <w:rPr>
          <w:rFonts w:ascii="Times New Roman" w:eastAsia="Calibri" w:hAnsi="Times New Roman" w:cs="Times New Roman"/>
          <w:sz w:val="16"/>
          <w:szCs w:val="16"/>
          <w:highlight w:val="white"/>
        </w:rPr>
      </w:pPr>
    </w:p>
    <w:tbl>
      <w:tblPr>
        <w:tblStyle w:val="aff2"/>
        <w:tblW w:w="10314" w:type="dxa"/>
        <w:tblInd w:w="-15" w:type="dxa"/>
        <w:tblLayout w:type="fixed"/>
        <w:tblCellMar>
          <w:left w:w="93" w:type="dxa"/>
        </w:tblCellMar>
        <w:tblLook w:val="04A0" w:firstRow="1" w:lastRow="0" w:firstColumn="1" w:lastColumn="0" w:noHBand="0" w:noVBand="1"/>
      </w:tblPr>
      <w:tblGrid>
        <w:gridCol w:w="5923"/>
        <w:gridCol w:w="4391"/>
      </w:tblGrid>
      <w:tr w:rsidR="008F4F11">
        <w:tc>
          <w:tcPr>
            <w:tcW w:w="5922" w:type="dxa"/>
            <w:shd w:val="clear" w:color="auto" w:fill="auto"/>
          </w:tcPr>
          <w:p w:rsidR="008F4F11" w:rsidRDefault="00891F31">
            <w:pPr>
              <w:widowControl w:val="0"/>
              <w:spacing w:after="0" w:line="240" w:lineRule="auto"/>
              <w:jc w:val="both"/>
              <w:rPr>
                <w:rFonts w:ascii="Times New Roman" w:hAnsi="Times New Roman" w:cs="Times New Roman"/>
                <w:szCs w:val="24"/>
                <w:lang w:eastAsia="ru-RU"/>
              </w:rPr>
            </w:pPr>
            <w:r>
              <w:rPr>
                <w:rFonts w:ascii="Times New Roman" w:eastAsia="Calibri" w:hAnsi="Times New Roman" w:cs="Times New Roman"/>
                <w:sz w:val="20"/>
                <w:szCs w:val="24"/>
                <w:highlight w:val="white"/>
                <w:lang w:eastAsia="ru-RU"/>
              </w:rPr>
              <w:t>Идентификационный номер умершего:</w:t>
            </w:r>
          </w:p>
        </w:tc>
        <w:tc>
          <w:tcPr>
            <w:tcW w:w="4391" w:type="dxa"/>
            <w:shd w:val="clear" w:color="auto" w:fill="auto"/>
          </w:tcPr>
          <w:p w:rsidR="008F4F11" w:rsidRDefault="008F4F11">
            <w:pPr>
              <w:widowControl w:val="0"/>
              <w:spacing w:after="0" w:line="240" w:lineRule="auto"/>
              <w:jc w:val="both"/>
              <w:rPr>
                <w:rFonts w:ascii="Times New Roman"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Фамилия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Имя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Отчество умершего (при наличии):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Дата смерти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Дата захоронения: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Способ погребения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Тип погребения умершего:</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Номер надмогильного сооружения (надгробия):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Материал надмогильного сооружения (надгробия):</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Высота надмогильного сооружения (надгробия) (м):</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bl>
    <w:p w:rsidR="008F4F11" w:rsidRDefault="008F4F11">
      <w:pPr>
        <w:spacing w:line="240" w:lineRule="auto"/>
        <w:jc w:val="both"/>
        <w:rPr>
          <w:rFonts w:ascii="Times New Roman" w:eastAsia="Calibri" w:hAnsi="Times New Roman" w:cs="Times New Roman"/>
          <w:sz w:val="16"/>
          <w:szCs w:val="16"/>
          <w:highlight w:val="white"/>
        </w:rPr>
      </w:pPr>
    </w:p>
    <w:tbl>
      <w:tblPr>
        <w:tblStyle w:val="aff2"/>
        <w:tblW w:w="10314" w:type="dxa"/>
        <w:tblInd w:w="-15" w:type="dxa"/>
        <w:tblLayout w:type="fixed"/>
        <w:tblCellMar>
          <w:left w:w="93" w:type="dxa"/>
        </w:tblCellMar>
        <w:tblLook w:val="04A0" w:firstRow="1" w:lastRow="0" w:firstColumn="1" w:lastColumn="0" w:noHBand="0" w:noVBand="1"/>
      </w:tblPr>
      <w:tblGrid>
        <w:gridCol w:w="5923"/>
        <w:gridCol w:w="4391"/>
      </w:tblGrid>
      <w:tr w:rsidR="008F4F11">
        <w:tc>
          <w:tcPr>
            <w:tcW w:w="10313" w:type="dxa"/>
            <w:gridSpan w:val="2"/>
            <w:tcBorders>
              <w:bottom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10313" w:type="dxa"/>
            <w:gridSpan w:val="2"/>
            <w:tcBorders>
              <w:top w:val="nil"/>
              <w:bottom w:val="nil"/>
            </w:tcBorders>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I</w:t>
            </w:r>
            <w:r>
              <w:rPr>
                <w:rFonts w:ascii="Times New Roman" w:hAnsi="Times New Roman" w:cs="Times New Roman"/>
                <w:sz w:val="20"/>
                <w:szCs w:val="24"/>
                <w:highlight w:val="white"/>
                <w:lang w:val="en-US" w:eastAsia="ru-RU"/>
              </w:rPr>
              <w:t>V</w:t>
            </w:r>
            <w:r>
              <w:rPr>
                <w:rFonts w:ascii="Times New Roman" w:hAnsi="Times New Roman" w:cs="Times New Roman"/>
                <w:sz w:val="20"/>
                <w:szCs w:val="24"/>
                <w:highlight w:val="white"/>
                <w:lang w:eastAsia="ru-RU"/>
              </w:rPr>
              <w:t>. Сведения о ранее выданных удостоверениях о захоронении</w:t>
            </w:r>
          </w:p>
        </w:tc>
      </w:tr>
      <w:tr w:rsidR="008F4F11">
        <w:tc>
          <w:tcPr>
            <w:tcW w:w="10313" w:type="dxa"/>
            <w:gridSpan w:val="2"/>
            <w:tcBorders>
              <w:top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Номер удостоверения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Дата выдачи удостоверения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Наименование органа, выдавшего удостоверение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bl>
    <w:p w:rsidR="008F4F11" w:rsidRDefault="008F4F11">
      <w:pPr>
        <w:spacing w:line="240" w:lineRule="auto"/>
        <w:jc w:val="both"/>
        <w:rPr>
          <w:rFonts w:ascii="Times New Roman" w:eastAsia="Calibri" w:hAnsi="Times New Roman" w:cs="Times New Roman"/>
          <w:sz w:val="16"/>
          <w:szCs w:val="16"/>
          <w:highlight w:val="white"/>
        </w:rPr>
      </w:pPr>
    </w:p>
    <w:tbl>
      <w:tblPr>
        <w:tblStyle w:val="aff2"/>
        <w:tblW w:w="10314" w:type="dxa"/>
        <w:tblInd w:w="-15" w:type="dxa"/>
        <w:tblLayout w:type="fixed"/>
        <w:tblCellMar>
          <w:left w:w="93" w:type="dxa"/>
        </w:tblCellMar>
        <w:tblLook w:val="04A0" w:firstRow="1" w:lastRow="0" w:firstColumn="1" w:lastColumn="0" w:noHBand="0" w:noVBand="1"/>
      </w:tblPr>
      <w:tblGrid>
        <w:gridCol w:w="5923"/>
        <w:gridCol w:w="4391"/>
      </w:tblGrid>
      <w:tr w:rsidR="008F4F11">
        <w:tc>
          <w:tcPr>
            <w:tcW w:w="10313" w:type="dxa"/>
            <w:gridSpan w:val="2"/>
            <w:tcBorders>
              <w:bottom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10313" w:type="dxa"/>
            <w:gridSpan w:val="2"/>
            <w:tcBorders>
              <w:top w:val="nil"/>
              <w:bottom w:val="nil"/>
            </w:tcBorders>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val="en-US" w:eastAsia="ru-RU"/>
              </w:rPr>
              <w:t>V</w:t>
            </w:r>
            <w:r>
              <w:rPr>
                <w:rFonts w:ascii="Times New Roman" w:hAnsi="Times New Roman" w:cs="Times New Roman"/>
                <w:sz w:val="20"/>
                <w:szCs w:val="24"/>
                <w:highlight w:val="white"/>
                <w:lang w:eastAsia="ru-RU"/>
              </w:rPr>
              <w:t xml:space="preserve">. Сведения об уполномоченном органе местного самоуправления в сфере погребения </w:t>
            </w:r>
            <w:r>
              <w:rPr>
                <w:rFonts w:ascii="Times New Roman" w:hAnsi="Times New Roman" w:cs="Times New Roman"/>
                <w:sz w:val="20"/>
                <w:szCs w:val="24"/>
                <w:highlight w:val="white"/>
                <w:lang w:eastAsia="ru-RU"/>
              </w:rPr>
              <w:br/>
              <w:t>и похоронного дела</w:t>
            </w:r>
          </w:p>
        </w:tc>
      </w:tr>
      <w:tr w:rsidR="008F4F11">
        <w:tc>
          <w:tcPr>
            <w:tcW w:w="10313" w:type="dxa"/>
            <w:gridSpan w:val="2"/>
            <w:tcBorders>
              <w:top w:val="nil"/>
            </w:tcBorders>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Наименование уполномоченного органа местного самоуправления в сфере погребения и похоронного дела:</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Должность лица, уполномоченного на выдачу удостоверения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Фамилия лица, уполномоченного на выдачу удостоверения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Имя лица, уполномоченного на выдачу удостоверения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Отчество (при наличии) лица, уполномоченного на выдачу удостоверения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Дата выдачи удостоверения о захоронении:</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r w:rsidR="008F4F11">
        <w:tc>
          <w:tcPr>
            <w:tcW w:w="5922" w:type="dxa"/>
            <w:shd w:val="clear" w:color="auto" w:fill="auto"/>
          </w:tcPr>
          <w:p w:rsidR="008F4F11" w:rsidRDefault="00891F31">
            <w:pPr>
              <w:widowControl w:val="0"/>
              <w:spacing w:after="0" w:line="240" w:lineRule="auto"/>
              <w:jc w:val="both"/>
              <w:rPr>
                <w:rFonts w:ascii="Times New Roman" w:eastAsia="Calibri" w:hAnsi="Times New Roman" w:cs="Times New Roman"/>
                <w:szCs w:val="24"/>
                <w:lang w:eastAsia="ru-RU"/>
              </w:rPr>
            </w:pPr>
            <w:r>
              <w:rPr>
                <w:rFonts w:ascii="Times New Roman" w:hAnsi="Times New Roman" w:cs="Times New Roman"/>
                <w:sz w:val="20"/>
                <w:szCs w:val="24"/>
                <w:highlight w:val="white"/>
                <w:lang w:eastAsia="ru-RU"/>
              </w:rPr>
              <w:t>Подпись лица, уполномоченного на выдачу удостоверения о захоронении</w:t>
            </w:r>
            <w:r>
              <w:rPr>
                <w:rFonts w:ascii="Times New Roman" w:hAnsi="Times New Roman" w:cs="Times New Roman"/>
                <w:sz w:val="20"/>
                <w:szCs w:val="24"/>
                <w:highlight w:val="white"/>
                <w:vertAlign w:val="superscript"/>
                <w:lang w:eastAsia="ru-RU"/>
              </w:rPr>
              <w:t>*</w:t>
            </w:r>
            <w:r>
              <w:rPr>
                <w:rFonts w:ascii="Times New Roman" w:hAnsi="Times New Roman" w:cs="Times New Roman"/>
                <w:sz w:val="20"/>
                <w:szCs w:val="24"/>
                <w:highlight w:val="white"/>
                <w:lang w:eastAsia="ru-RU"/>
              </w:rPr>
              <w:t>:</w:t>
            </w:r>
          </w:p>
        </w:tc>
        <w:tc>
          <w:tcPr>
            <w:tcW w:w="4391" w:type="dxa"/>
            <w:shd w:val="clear" w:color="auto" w:fill="auto"/>
          </w:tcPr>
          <w:p w:rsidR="008F4F11" w:rsidRDefault="008F4F11">
            <w:pPr>
              <w:widowControl w:val="0"/>
              <w:spacing w:after="0" w:line="240" w:lineRule="auto"/>
              <w:jc w:val="both"/>
              <w:rPr>
                <w:rFonts w:ascii="Times New Roman" w:eastAsia="Calibri" w:hAnsi="Times New Roman" w:cs="Times New Roman"/>
                <w:szCs w:val="24"/>
                <w:highlight w:val="white"/>
                <w:lang w:eastAsia="ru-RU"/>
              </w:rPr>
            </w:pPr>
          </w:p>
        </w:tc>
      </w:tr>
    </w:tbl>
    <w:p w:rsidR="008F4F11" w:rsidRDefault="008F4F11">
      <w:pPr>
        <w:spacing w:line="240" w:lineRule="auto"/>
        <w:rPr>
          <w:rFonts w:ascii="Times New Roman" w:eastAsia="Times New Roman" w:hAnsi="Times New Roman" w:cs="Times New Roman"/>
          <w:szCs w:val="24"/>
          <w:highlight w:val="white"/>
          <w:lang w:eastAsia="ru-RU"/>
        </w:rPr>
      </w:pPr>
    </w:p>
    <w:p w:rsidR="008F4F11" w:rsidRDefault="00891F31">
      <w:pPr>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highlight w:val="white"/>
          <w:lang w:eastAsia="ru-RU"/>
        </w:rPr>
        <w:t>Электронная подпись должностного лица</w:t>
      </w:r>
      <w:r>
        <w:rPr>
          <w:rFonts w:ascii="Times New Roman" w:eastAsia="Times New Roman" w:hAnsi="Times New Roman" w:cs="Times New Roman"/>
          <w:szCs w:val="24"/>
          <w:highlight w:val="white"/>
          <w:lang w:eastAsia="ru-RU"/>
        </w:rPr>
        <w:br/>
        <w:t>уполномоченного органа местного самоуправления</w:t>
      </w:r>
      <w:r>
        <w:rPr>
          <w:rFonts w:ascii="Times New Roman" w:eastAsia="Times New Roman" w:hAnsi="Times New Roman" w:cs="Times New Roman"/>
          <w:szCs w:val="24"/>
          <w:highlight w:val="white"/>
          <w:lang w:eastAsia="ru-RU"/>
        </w:rPr>
        <w:br/>
        <w:t>в сфере погребения и похоронного дела</w:t>
      </w:r>
    </w:p>
    <w:p w:rsidR="008F4F11" w:rsidRDefault="00891F31">
      <w:pPr>
        <w:spacing w:line="240" w:lineRule="auto"/>
        <w:rPr>
          <w:highlight w:val="white"/>
        </w:rPr>
        <w:sectPr w:rsidR="008F4F11">
          <w:headerReference w:type="default" r:id="rId9"/>
          <w:pgSz w:w="11906" w:h="16838"/>
          <w:pgMar w:top="1134" w:right="567" w:bottom="1134" w:left="1134" w:header="709" w:footer="0" w:gutter="0"/>
          <w:cols w:space="720"/>
          <w:formProt w:val="0"/>
          <w:docGrid w:linePitch="360"/>
        </w:sectPr>
      </w:pPr>
      <w:r>
        <w:rPr>
          <w:rFonts w:ascii="Times New Roman" w:eastAsia="Times New Roman" w:hAnsi="Times New Roman" w:cs="Times New Roman"/>
          <w:i/>
          <w:sz w:val="20"/>
          <w:szCs w:val="20"/>
          <w:highlight w:val="white"/>
          <w:lang w:eastAsia="ru-RU"/>
        </w:rPr>
        <w:t>*в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rsidR="008F4F11" w:rsidRDefault="00891F31">
      <w:pPr>
        <w:keepNext/>
        <w:tabs>
          <w:tab w:val="left" w:pos="8505"/>
        </w:tabs>
        <w:spacing w:after="0" w:line="240" w:lineRule="auto"/>
        <w:ind w:left="8787"/>
        <w:outlineLvl w:val="0"/>
      </w:pPr>
      <w:r>
        <w:rPr>
          <w:rFonts w:ascii="Times New Roman" w:eastAsia="Times New Roman" w:hAnsi="Times New Roman" w:cs="Times New Roman"/>
          <w:bCs/>
          <w:iCs/>
          <w:szCs w:val="24"/>
          <w:highlight w:val="white"/>
          <w:lang w:eastAsia="ru-RU"/>
        </w:rPr>
        <w:lastRenderedPageBreak/>
        <w:t>Приложение 4</w:t>
      </w:r>
    </w:p>
    <w:p w:rsidR="008F4F11" w:rsidRDefault="00891F31">
      <w:pPr>
        <w:tabs>
          <w:tab w:val="left" w:pos="8505"/>
        </w:tabs>
        <w:spacing w:after="0" w:line="240" w:lineRule="auto"/>
        <w:ind w:left="8787"/>
        <w:outlineLvl w:val="0"/>
        <w:rPr>
          <w:highlight w:val="white"/>
        </w:rPr>
      </w:pPr>
      <w:r>
        <w:rPr>
          <w:rFonts w:ascii="Times New Roman" w:eastAsia="Times New Roman" w:hAnsi="Times New Roman" w:cs="Times New Roman"/>
          <w:bCs/>
          <w:iCs/>
          <w:szCs w:val="24"/>
          <w:highlight w:val="white"/>
          <w:lang w:eastAsia="ru-RU"/>
        </w:rPr>
        <w:t>к постановлению администрации</w:t>
      </w:r>
    </w:p>
    <w:p w:rsidR="008F4F11" w:rsidRDefault="00891F31">
      <w:pPr>
        <w:keepNext/>
        <w:tabs>
          <w:tab w:val="left" w:pos="8505"/>
        </w:tabs>
        <w:spacing w:after="0" w:line="240" w:lineRule="auto"/>
        <w:ind w:left="8787"/>
        <w:outlineLvl w:val="0"/>
        <w:rPr>
          <w:highlight w:val="white"/>
        </w:rPr>
      </w:pPr>
      <w:r>
        <w:rPr>
          <w:rFonts w:ascii="Times New Roman" w:eastAsia="Times New Roman" w:hAnsi="Times New Roman" w:cs="Times New Roman"/>
          <w:bCs/>
          <w:iCs/>
          <w:szCs w:val="24"/>
          <w:highlight w:val="white"/>
          <w:lang w:eastAsia="ru-RU"/>
        </w:rPr>
        <w:t xml:space="preserve">от </w:t>
      </w:r>
      <w:r w:rsidR="0042411D">
        <w:rPr>
          <w:rFonts w:ascii="Times New Roman" w:eastAsia="Times New Roman" w:hAnsi="Times New Roman" w:cs="Times New Roman"/>
          <w:bCs/>
          <w:iCs/>
          <w:szCs w:val="24"/>
          <w:highlight w:val="white"/>
          <w:lang w:eastAsia="ru-RU"/>
        </w:rPr>
        <w:t>22.05.2023</w:t>
      </w:r>
      <w:r>
        <w:rPr>
          <w:rFonts w:ascii="Times New Roman" w:eastAsia="Times New Roman" w:hAnsi="Times New Roman" w:cs="Times New Roman"/>
          <w:bCs/>
          <w:iCs/>
          <w:szCs w:val="24"/>
          <w:highlight w:val="white"/>
          <w:lang w:eastAsia="ru-RU"/>
        </w:rPr>
        <w:t xml:space="preserve"> № </w:t>
      </w:r>
      <w:r w:rsidR="0042411D">
        <w:rPr>
          <w:rFonts w:ascii="Times New Roman" w:eastAsia="Times New Roman" w:hAnsi="Times New Roman" w:cs="Times New Roman"/>
          <w:bCs/>
          <w:iCs/>
          <w:szCs w:val="24"/>
          <w:highlight w:val="white"/>
          <w:lang w:eastAsia="ru-RU"/>
        </w:rPr>
        <w:t>467</w:t>
      </w:r>
    </w:p>
    <w:p w:rsidR="008F4F11" w:rsidRDefault="008F4F11">
      <w:pPr>
        <w:spacing w:after="0" w:line="240" w:lineRule="auto"/>
        <w:ind w:left="8789"/>
        <w:outlineLvl w:val="0"/>
        <w:rPr>
          <w:rFonts w:ascii="Times New Roman" w:eastAsia="Times New Roman" w:hAnsi="Times New Roman" w:cs="Times New Roman"/>
          <w:bCs/>
          <w:iCs/>
          <w:lang w:eastAsia="ru-RU"/>
        </w:rPr>
      </w:pPr>
    </w:p>
    <w:p w:rsidR="008F4F11" w:rsidRDefault="00891F31">
      <w:pPr>
        <w:spacing w:after="0" w:line="240" w:lineRule="auto"/>
        <w:ind w:left="8789"/>
        <w:outlineLvl w:val="0"/>
        <w:rPr>
          <w:highlight w:val="white"/>
        </w:rPr>
      </w:pPr>
      <w:r>
        <w:rPr>
          <w:rFonts w:ascii="Times New Roman" w:eastAsia="Times New Roman" w:hAnsi="Times New Roman" w:cs="Times New Roman"/>
          <w:bCs/>
          <w:iCs/>
          <w:highlight w:val="white"/>
          <w:lang w:eastAsia="ru-RU"/>
        </w:rPr>
        <w:t>«Приложение 11</w:t>
      </w:r>
    </w:p>
    <w:p w:rsidR="008F4F11" w:rsidRDefault="00891F31">
      <w:pPr>
        <w:spacing w:after="0" w:line="240" w:lineRule="auto"/>
        <w:ind w:left="8789"/>
        <w:rPr>
          <w:rFonts w:ascii="Times New Roman" w:hAnsi="Times New Roman" w:cs="Times New Roman"/>
        </w:rPr>
      </w:pPr>
      <w:r>
        <w:rPr>
          <w:rFonts w:ascii="Times New Roman" w:hAnsi="Times New Roman" w:cs="Times New Roman"/>
          <w:highlight w:val="white"/>
        </w:rPr>
        <w:t>к Административному регламенту</w:t>
      </w:r>
    </w:p>
    <w:p w:rsidR="008F4F11" w:rsidRDefault="00891F31">
      <w:pPr>
        <w:spacing w:after="0" w:line="240" w:lineRule="auto"/>
        <w:ind w:left="8789"/>
        <w:rPr>
          <w:rFonts w:ascii="Times New Roman" w:hAnsi="Times New Roman" w:cs="Times New Roman"/>
        </w:rPr>
      </w:pPr>
      <w:r>
        <w:rPr>
          <w:rFonts w:ascii="Times New Roman" w:hAnsi="Times New Roman" w:cs="Times New Roman"/>
          <w:highlight w:val="white"/>
        </w:rPr>
        <w:t>предоставления муниципальной услуги</w:t>
      </w:r>
      <w:r>
        <w:rPr>
          <w:rFonts w:ascii="Times New Roman" w:hAnsi="Times New Roman" w:cs="Times New Roman"/>
          <w:highlight w:val="white"/>
        </w:rPr>
        <w:br/>
        <w:t>по оформлению родственных, почетных, воинских захоронений, созданных с 1 августа 2004 года</w:t>
      </w:r>
      <w:r>
        <w:rPr>
          <w:rFonts w:ascii="Times New Roman" w:hAnsi="Times New Roman" w:cs="Times New Roman"/>
          <w:highlight w:val="white"/>
        </w:rPr>
        <w:br/>
        <w:t>по 30 июня 2020 года включительно, как семейные (родовые) захоронения</w:t>
      </w:r>
    </w:p>
    <w:p w:rsidR="008F4F11" w:rsidRDefault="008F4F11">
      <w:pPr>
        <w:spacing w:after="0" w:line="240" w:lineRule="auto"/>
        <w:ind w:left="5103"/>
        <w:jc w:val="both"/>
        <w:rPr>
          <w:rFonts w:ascii="Times New Roman" w:eastAsia="Times New Roman" w:hAnsi="Times New Roman" w:cs="Times New Roman"/>
          <w:bCs/>
          <w:iCs/>
          <w:highlight w:val="white"/>
          <w:lang w:eastAsia="ru-RU"/>
        </w:rPr>
      </w:pPr>
    </w:p>
    <w:p w:rsidR="008F4F11" w:rsidRDefault="008F4F11">
      <w:pPr>
        <w:spacing w:after="0" w:line="240" w:lineRule="auto"/>
        <w:ind w:left="5103"/>
        <w:jc w:val="both"/>
        <w:rPr>
          <w:rFonts w:ascii="Times New Roman" w:eastAsia="Times New Roman" w:hAnsi="Times New Roman" w:cs="Times New Roman"/>
          <w:bCs/>
          <w:iCs/>
          <w:highlight w:val="white"/>
          <w:lang w:eastAsia="ru-RU"/>
        </w:rPr>
      </w:pPr>
    </w:p>
    <w:p w:rsidR="008F4F11" w:rsidRDefault="008F4F11">
      <w:pPr>
        <w:spacing w:after="0" w:line="240" w:lineRule="auto"/>
        <w:ind w:left="5103"/>
        <w:jc w:val="both"/>
        <w:rPr>
          <w:rFonts w:ascii="Times New Roman" w:eastAsia="Times New Roman" w:hAnsi="Times New Roman" w:cs="Times New Roman"/>
          <w:bCs/>
          <w:iCs/>
          <w:highlight w:val="white"/>
          <w:lang w:eastAsia="ru-RU"/>
        </w:rPr>
      </w:pPr>
    </w:p>
    <w:p w:rsidR="008F4F11" w:rsidRDefault="008F4F11">
      <w:pPr>
        <w:spacing w:after="0" w:line="240" w:lineRule="auto"/>
        <w:ind w:left="5103"/>
        <w:jc w:val="both"/>
        <w:rPr>
          <w:rFonts w:ascii="Times New Roman" w:eastAsia="Times New Roman" w:hAnsi="Times New Roman" w:cs="Times New Roman"/>
          <w:bCs/>
          <w:iCs/>
          <w:highlight w:val="white"/>
          <w:lang w:eastAsia="ru-RU"/>
        </w:rPr>
      </w:pPr>
    </w:p>
    <w:p w:rsidR="008F4F11" w:rsidRDefault="008F4F11">
      <w:pPr>
        <w:spacing w:after="0" w:line="240" w:lineRule="auto"/>
        <w:ind w:left="5103"/>
        <w:jc w:val="both"/>
        <w:rPr>
          <w:rFonts w:ascii="Times New Roman" w:eastAsia="Times New Roman" w:hAnsi="Times New Roman" w:cs="Times New Roman"/>
          <w:bCs/>
          <w:iCs/>
          <w:highlight w:val="white"/>
          <w:lang w:eastAsia="ru-RU"/>
        </w:rPr>
      </w:pPr>
    </w:p>
    <w:p w:rsidR="008F4F11" w:rsidRDefault="008F4F11">
      <w:pPr>
        <w:spacing w:after="0" w:line="240" w:lineRule="auto"/>
        <w:ind w:left="5103"/>
        <w:jc w:val="both"/>
        <w:rPr>
          <w:rFonts w:ascii="Times New Roman" w:eastAsia="Times New Roman" w:hAnsi="Times New Roman" w:cs="Times New Roman"/>
          <w:bCs/>
          <w:iCs/>
          <w:highlight w:val="white"/>
          <w:lang w:eastAsia="ru-RU"/>
        </w:rPr>
      </w:pPr>
    </w:p>
    <w:p w:rsidR="008F4F11" w:rsidRDefault="00891F31">
      <w:pPr>
        <w:spacing w:after="0" w:line="240" w:lineRule="auto"/>
        <w:jc w:val="center"/>
        <w:rPr>
          <w:rFonts w:ascii="Times New Roman" w:hAnsi="Times New Roman" w:cs="Times New Roman"/>
          <w:b/>
        </w:rPr>
      </w:pPr>
      <w:bookmarkStart w:id="3" w:name="_Toc98952194"/>
      <w:bookmarkEnd w:id="3"/>
      <w:r>
        <w:rPr>
          <w:rFonts w:ascii="Times New Roman" w:hAnsi="Times New Roman" w:cs="Times New Roman"/>
          <w:b/>
          <w:highlight w:val="white"/>
        </w:rPr>
        <w:t xml:space="preserve">Описание административных действий (процедур) </w:t>
      </w:r>
      <w:r>
        <w:rPr>
          <w:rFonts w:ascii="Times New Roman" w:hAnsi="Times New Roman" w:cs="Times New Roman"/>
          <w:b/>
          <w:highlight w:val="white"/>
        </w:rPr>
        <w:br/>
        <w:t>в зависимости от варианта предоставления муниципальной услуги</w:t>
      </w:r>
    </w:p>
    <w:p w:rsidR="008F4F11" w:rsidRDefault="008F4F11">
      <w:pPr>
        <w:tabs>
          <w:tab w:val="left" w:pos="1034"/>
        </w:tabs>
        <w:spacing w:after="0" w:line="240" w:lineRule="auto"/>
        <w:jc w:val="center"/>
        <w:rPr>
          <w:rFonts w:ascii="Times New Roman" w:hAnsi="Times New Roman" w:cs="Times New Roman"/>
          <w:highlight w:val="white"/>
        </w:rPr>
      </w:pPr>
    </w:p>
    <w:p w:rsidR="008F4F11" w:rsidRDefault="008F4F11">
      <w:pPr>
        <w:tabs>
          <w:tab w:val="left" w:pos="1034"/>
        </w:tabs>
        <w:spacing w:after="0" w:line="240" w:lineRule="auto"/>
        <w:jc w:val="center"/>
        <w:rPr>
          <w:rFonts w:ascii="Times New Roman" w:hAnsi="Times New Roman" w:cs="Times New Roman"/>
          <w:highlight w:val="white"/>
        </w:rPr>
      </w:pPr>
    </w:p>
    <w:p w:rsidR="008F4F11" w:rsidRDefault="00891F31">
      <w:pPr>
        <w:tabs>
          <w:tab w:val="left" w:pos="1034"/>
        </w:tabs>
        <w:spacing w:after="0" w:line="240" w:lineRule="auto"/>
        <w:jc w:val="center"/>
        <w:rPr>
          <w:rFonts w:ascii="Times New Roman" w:hAnsi="Times New Roman" w:cs="Times New Roman"/>
        </w:rPr>
      </w:pPr>
      <w:r>
        <w:rPr>
          <w:rFonts w:ascii="Times New Roman" w:hAnsi="Times New Roman" w:cs="Times New Roman"/>
          <w:highlight w:val="white"/>
        </w:rPr>
        <w:t xml:space="preserve">I. Вариант предоставления муниципальной услуги </w:t>
      </w:r>
      <w:r>
        <w:rPr>
          <w:rFonts w:ascii="Times New Roman" w:hAnsi="Times New Roman" w:cs="Times New Roman"/>
          <w:highlight w:val="white"/>
        </w:rPr>
        <w:br/>
        <w:t>в соответствии с подпунктом 17.1.1 пункта 17.1 Административного регламента</w:t>
      </w:r>
    </w:p>
    <w:p w:rsidR="008F4F11" w:rsidRDefault="008F4F11">
      <w:pPr>
        <w:tabs>
          <w:tab w:val="left" w:pos="1034"/>
        </w:tabs>
        <w:spacing w:after="0" w:line="240" w:lineRule="auto"/>
        <w:jc w:val="center"/>
        <w:rPr>
          <w:rFonts w:ascii="Times New Roman" w:hAnsi="Times New Roman" w:cs="Times New Roman"/>
          <w:highlight w:val="white"/>
        </w:rPr>
      </w:pPr>
    </w:p>
    <w:p w:rsidR="008F4F11" w:rsidRDefault="008F4F11">
      <w:pPr>
        <w:tabs>
          <w:tab w:val="left" w:pos="1034"/>
        </w:tabs>
        <w:spacing w:after="0" w:line="240" w:lineRule="auto"/>
        <w:jc w:val="center"/>
        <w:rPr>
          <w:rFonts w:ascii="Times New Roman" w:hAnsi="Times New Roman" w:cs="Times New Roman"/>
          <w:highlight w:val="white"/>
        </w:rPr>
      </w:pPr>
    </w:p>
    <w:tbl>
      <w:tblPr>
        <w:tblStyle w:val="aff2"/>
        <w:tblW w:w="15764" w:type="dxa"/>
        <w:tblInd w:w="-616" w:type="dxa"/>
        <w:tblLayout w:type="fixed"/>
        <w:tblCellMar>
          <w:left w:w="93" w:type="dxa"/>
        </w:tblCellMar>
        <w:tblLook w:val="04A0" w:firstRow="1" w:lastRow="0" w:firstColumn="1" w:lastColumn="0" w:noHBand="0" w:noVBand="1"/>
      </w:tblPr>
      <w:tblGrid>
        <w:gridCol w:w="2976"/>
        <w:gridCol w:w="69"/>
        <w:gridCol w:w="2995"/>
        <w:gridCol w:w="2486"/>
        <w:gridCol w:w="2811"/>
        <w:gridCol w:w="4427"/>
      </w:tblGrid>
      <w:tr w:rsidR="008F4F11">
        <w:tc>
          <w:tcPr>
            <w:tcW w:w="15764" w:type="dxa"/>
            <w:gridSpan w:val="6"/>
            <w:shd w:val="clear" w:color="auto" w:fill="auto"/>
            <w:vAlign w:val="center"/>
          </w:tcPr>
          <w:p w:rsidR="008F4F11" w:rsidRDefault="008F4F11">
            <w:pPr>
              <w:widowControl w:val="0"/>
              <w:spacing w:after="0" w:line="240" w:lineRule="auto"/>
              <w:jc w:val="center"/>
              <w:rPr>
                <w:rFonts w:ascii="Times New Roman" w:hAnsi="Times New Roman" w:cs="Times New Roman"/>
                <w:highlight w:val="white"/>
              </w:rPr>
            </w:pPr>
          </w:p>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1. Прием заявления и документов, необходимых для предоставления муниципальной услуги</w:t>
            </w:r>
          </w:p>
          <w:p w:rsidR="008F4F11" w:rsidRDefault="008F4F11">
            <w:pPr>
              <w:widowControl w:val="0"/>
              <w:spacing w:after="0" w:line="240" w:lineRule="auto"/>
              <w:ind w:firstLine="709"/>
              <w:jc w:val="both"/>
              <w:rPr>
                <w:rFonts w:ascii="Times New Roman" w:hAnsi="Times New Roman" w:cs="Times New Roman"/>
                <w:highlight w:val="white"/>
              </w:rPr>
            </w:pPr>
          </w:p>
        </w:tc>
      </w:tr>
      <w:tr w:rsidR="008F4F11">
        <w:tc>
          <w:tcPr>
            <w:tcW w:w="3045" w:type="dxa"/>
            <w:gridSpan w:val="2"/>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 xml:space="preserve">Место </w:t>
            </w:r>
            <w:r>
              <w:rPr>
                <w:rFonts w:ascii="Times New Roman" w:eastAsia="Calibri" w:hAnsi="Times New Roman" w:cs="Times New Roman"/>
                <w:sz w:val="20"/>
                <w:highlight w:val="white"/>
              </w:rPr>
              <w:br/>
              <w:t>выполнения административного действия (процедуры)</w:t>
            </w:r>
          </w:p>
        </w:tc>
        <w:tc>
          <w:tcPr>
            <w:tcW w:w="2995"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Наименование административного действия (процедуры)</w:t>
            </w:r>
          </w:p>
        </w:tc>
        <w:tc>
          <w:tcPr>
            <w:tcW w:w="2486"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Срок</w:t>
            </w:r>
            <w:r>
              <w:rPr>
                <w:rFonts w:ascii="Times New Roman" w:eastAsia="Calibri" w:hAnsi="Times New Roman" w:cs="Times New Roman"/>
                <w:sz w:val="20"/>
                <w:highlight w:val="white"/>
              </w:rPr>
              <w:br/>
              <w:t>выполнения административного действия (процедуры)</w:t>
            </w:r>
          </w:p>
        </w:tc>
        <w:tc>
          <w:tcPr>
            <w:tcW w:w="2811"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Критерии принятия решения</w:t>
            </w:r>
          </w:p>
        </w:tc>
        <w:tc>
          <w:tcPr>
            <w:tcW w:w="4427"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Требования к порядку выполнения административных процедур (действий)</w:t>
            </w:r>
          </w:p>
        </w:tc>
      </w:tr>
      <w:tr w:rsidR="008F4F11">
        <w:tc>
          <w:tcPr>
            <w:tcW w:w="3045" w:type="dxa"/>
            <w:gridSpan w:val="2"/>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РПГУ/МФЦ/</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Модуль МФЦ ЕИС ОУ/</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РГИС/Администрация </w:t>
            </w:r>
            <w:r>
              <w:rPr>
                <w:rFonts w:ascii="Times New Roman" w:eastAsia="Calibri" w:hAnsi="Times New Roman" w:cs="Times New Roman"/>
                <w:sz w:val="20"/>
                <w:highlight w:val="white"/>
              </w:rPr>
              <w:br/>
              <w:t>либо МКУ</w:t>
            </w:r>
          </w:p>
        </w:tc>
        <w:tc>
          <w:tcPr>
            <w:tcW w:w="2995" w:type="dxa"/>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Прием заявления и документов, необходимых </w:t>
            </w:r>
            <w:r>
              <w:rPr>
                <w:rFonts w:ascii="Times New Roman" w:eastAsia="Calibri" w:hAnsi="Times New Roman" w:cs="Times New Roman"/>
                <w:sz w:val="20"/>
                <w:highlight w:val="white"/>
              </w:rPr>
              <w:br/>
              <w:t>для предоставления муниципальной услуги</w:t>
            </w:r>
          </w:p>
        </w:tc>
        <w:tc>
          <w:tcPr>
            <w:tcW w:w="2486" w:type="dxa"/>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1 рабочий день</w:t>
            </w:r>
          </w:p>
        </w:tc>
        <w:tc>
          <w:tcPr>
            <w:tcW w:w="2811" w:type="dxa"/>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Поступление заявления в соответствии с формой, приведенной в Приложении 6 </w:t>
            </w:r>
            <w:r>
              <w:rPr>
                <w:rFonts w:ascii="Times New Roman" w:eastAsia="Calibri" w:hAnsi="Times New Roman" w:cs="Times New Roman"/>
                <w:sz w:val="20"/>
                <w:highlight w:val="white"/>
              </w:rPr>
              <w:br/>
              <w:t>к Административному регламенту</w:t>
            </w:r>
          </w:p>
        </w:tc>
        <w:tc>
          <w:tcPr>
            <w:tcW w:w="4427" w:type="dxa"/>
            <w:shd w:val="clear" w:color="auto" w:fill="auto"/>
            <w:vAlign w:val="center"/>
          </w:tcPr>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Основанием для начала административного действия (процедуры) является поступление от заявителя (представителя заявителя) заявления.</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Заявление оформляется в соответствии с Приложением 6 к Административному регламенту.</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lastRenderedPageBreak/>
              <w:t>К заявлению прилагаются документы, указанные в пункте 8.1 Административного регламента. При подаче заявления представителем заявителя к документам, указанным в пункте 8.1 Административного регламента, прилагаются документы, указанные в пункте 8.2 Административного регламента.</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 xml:space="preserve">Заявление может быть подано заявителем </w:t>
            </w:r>
            <w:r>
              <w:rPr>
                <w:rFonts w:ascii="Times New Roman" w:eastAsia="Times New Roman" w:hAnsi="Times New Roman" w:cs="Times New Roman"/>
                <w:sz w:val="20"/>
                <w:highlight w:val="white"/>
              </w:rPr>
              <w:t xml:space="preserve">(представителем заявителя) </w:t>
            </w:r>
            <w:r>
              <w:rPr>
                <w:rFonts w:ascii="Times New Roman" w:eastAsia="Calibri" w:hAnsi="Times New Roman" w:cs="Times New Roman"/>
                <w:sz w:val="20"/>
                <w:highlight w:val="white"/>
              </w:rPr>
              <w:t>следующими способами:</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 посредством РПГУ;</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 xml:space="preserve">- в МФЦ лично (в любом МФЦ на территории Московской области по выбору заявителя </w:t>
            </w:r>
            <w:r>
              <w:rPr>
                <w:rFonts w:ascii="Times New Roman" w:eastAsia="Times New Roman" w:hAnsi="Times New Roman" w:cs="Times New Roman"/>
                <w:sz w:val="20"/>
                <w:highlight w:val="white"/>
              </w:rPr>
              <w:t xml:space="preserve">(представителя заявителя) </w:t>
            </w:r>
            <w:r>
              <w:rPr>
                <w:rFonts w:ascii="Times New Roman" w:eastAsia="Calibri" w:hAnsi="Times New Roman" w:cs="Times New Roman"/>
                <w:sz w:val="20"/>
                <w:highlight w:val="white"/>
              </w:rPr>
              <w:t>независимо от его места жительства или места пребывания для физических лиц;</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 в Администрацию либо МКУ лично.</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При авторизации посредством подтвержденной учетной записи ЕСИА заявление читается подписанным простой электронной подписью заявителя (представителя заявителя, уполномоченного на подписание заявления).</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hAnsi="Times New Roman" w:cs="Times New Roman"/>
                <w:sz w:val="20"/>
                <w:highlight w:val="white"/>
              </w:rPr>
              <w:t xml:space="preserve">Работник МФЦ также может установить личность заявителя </w:t>
            </w:r>
            <w:r>
              <w:rPr>
                <w:rFonts w:ascii="Times New Roman" w:eastAsia="Times New Roman" w:hAnsi="Times New Roman" w:cs="Times New Roman"/>
                <w:sz w:val="20"/>
                <w:highlight w:val="white"/>
              </w:rPr>
              <w:t>(представитель заявителя)</w:t>
            </w:r>
            <w:r>
              <w:rPr>
                <w:rFonts w:ascii="Times New Roman" w:hAnsi="Times New Roman" w:cs="Times New Roman"/>
                <w:sz w:val="20"/>
                <w:highlight w:val="white"/>
              </w:rPr>
              <w:t xml:space="preserve">, провести его идентификацию, аутентификацию с использованием </w:t>
            </w:r>
            <w:r>
              <w:rPr>
                <w:rFonts w:ascii="Times New Roman" w:eastAsia="Times New Roman" w:hAnsi="Times New Roman" w:cs="Times New Roman"/>
                <w:sz w:val="20"/>
                <w:highlight w:val="white"/>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Pr>
                <w:rFonts w:ascii="Times New Roman" w:eastAsia="Times New Roman" w:hAnsi="Times New Roman" w:cs="Times New Roman"/>
                <w:sz w:val="20"/>
                <w:highlight w:val="white"/>
              </w:rPr>
              <w:br/>
              <w:t xml:space="preserve">с ЕСИА, при условии совпадения сведений </w:t>
            </w:r>
            <w:r>
              <w:rPr>
                <w:rFonts w:ascii="Times New Roman" w:eastAsia="Times New Roman" w:hAnsi="Times New Roman" w:cs="Times New Roman"/>
                <w:sz w:val="20"/>
                <w:highlight w:val="white"/>
              </w:rPr>
              <w:br/>
            </w:r>
            <w:r>
              <w:rPr>
                <w:rFonts w:ascii="Times New Roman" w:eastAsia="Times New Roman" w:hAnsi="Times New Roman" w:cs="Times New Roman"/>
                <w:sz w:val="20"/>
                <w:highlight w:val="white"/>
              </w:rPr>
              <w:lastRenderedPageBreak/>
              <w:t xml:space="preserve">о физическом лице в указанных системах, </w:t>
            </w:r>
            <w:r>
              <w:rPr>
                <w:rFonts w:ascii="Times New Roman" w:eastAsia="Times New Roman" w:hAnsi="Times New Roman" w:cs="Times New Roman"/>
                <w:sz w:val="20"/>
                <w:highlight w:val="white"/>
              </w:rPr>
              <w:br/>
              <w:t xml:space="preserve">в единой системе идентификации </w:t>
            </w:r>
            <w:r>
              <w:rPr>
                <w:rFonts w:ascii="Times New Roman" w:eastAsia="Times New Roman" w:hAnsi="Times New Roman" w:cs="Times New Roman"/>
                <w:sz w:val="20"/>
                <w:highlight w:val="white"/>
              </w:rPr>
              <w:br/>
              <w:t>и аутентификации и единой информационной системе персональных данных.</w:t>
            </w:r>
          </w:p>
          <w:p w:rsidR="008F4F11" w:rsidRDefault="00891F31">
            <w:pPr>
              <w:widowControl w:val="0"/>
              <w:spacing w:after="0" w:line="240" w:lineRule="auto"/>
              <w:ind w:firstLine="567"/>
              <w:jc w:val="both"/>
              <w:rPr>
                <w:rFonts w:ascii="Times New Roman" w:hAnsi="Times New Roman" w:cs="Times New Roman"/>
              </w:rPr>
            </w:pPr>
            <w:r>
              <w:rPr>
                <w:rFonts w:ascii="Times New Roman" w:eastAsia="Times New Roman" w:hAnsi="Times New Roman" w:cs="Times New Roman"/>
                <w:sz w:val="20"/>
                <w:highlight w:val="white"/>
              </w:rPr>
              <w:t>При подаче заявления в Администрацию либо МКУ лично, д</w:t>
            </w:r>
            <w:r>
              <w:rPr>
                <w:rFonts w:ascii="Times New Roman" w:eastAsia="Calibri" w:hAnsi="Times New Roman" w:cs="Times New Roman"/>
                <w:sz w:val="20"/>
                <w:highlight w:val="white"/>
              </w:rPr>
              <w:t xml:space="preserve">олжностное лицо, </w:t>
            </w:r>
            <w:r>
              <w:rPr>
                <w:rFonts w:ascii="Times New Roman" w:eastAsia="Times New Roman" w:hAnsi="Times New Roman" w:cs="Times New Roman"/>
                <w:sz w:val="20"/>
                <w:highlight w:val="white"/>
              </w:rPr>
              <w:t>муниципальный служащий, работник Администрации, либо должностное лицо, работник МКУ</w:t>
            </w:r>
            <w:r>
              <w:rPr>
                <w:rFonts w:ascii="Times New Roman" w:eastAsia="Calibri" w:hAnsi="Times New Roman" w:cs="Times New Roman"/>
                <w:sz w:val="20"/>
                <w:highlight w:val="white"/>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Результатом административного действия (процедуры) является регистрация заявления на РПГУ, в Модуле МФЦ ЕИС ОУ, в РГИС.</w:t>
            </w:r>
          </w:p>
          <w:p w:rsidR="008F4F11" w:rsidRDefault="00891F31">
            <w:pPr>
              <w:widowControl w:val="0"/>
              <w:spacing w:after="0" w:line="240" w:lineRule="auto"/>
              <w:ind w:firstLine="567"/>
              <w:jc w:val="both"/>
              <w:rPr>
                <w:rFonts w:ascii="Times New Roman" w:hAnsi="Times New Roman" w:cs="Times New Roman"/>
              </w:rPr>
            </w:pPr>
            <w:r>
              <w:rPr>
                <w:rFonts w:ascii="Times New Roman" w:eastAsia="Calibri" w:hAnsi="Times New Roman" w:cs="Times New Roman"/>
                <w:sz w:val="20"/>
                <w:highlight w:val="white"/>
              </w:rPr>
              <w:t>Результат административного действия фиксируется на РПГУ, в Модуле МФЦ ЕИС ОУ, в РГИС.</w:t>
            </w:r>
          </w:p>
        </w:tc>
      </w:tr>
      <w:tr w:rsidR="008F4F11">
        <w:tc>
          <w:tcPr>
            <w:tcW w:w="15764" w:type="dxa"/>
            <w:gridSpan w:val="6"/>
            <w:shd w:val="clear" w:color="auto" w:fill="auto"/>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lastRenderedPageBreak/>
              <w:br/>
              <w:t>2. Рассмотрение заявления и документов</w:t>
            </w:r>
          </w:p>
        </w:tc>
      </w:tr>
      <w:tr w:rsidR="008F4F11">
        <w:tc>
          <w:tcPr>
            <w:tcW w:w="3045" w:type="dxa"/>
            <w:gridSpan w:val="2"/>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 xml:space="preserve">Место </w:t>
            </w:r>
            <w:r>
              <w:rPr>
                <w:rFonts w:ascii="Times New Roman" w:eastAsia="Calibri" w:hAnsi="Times New Roman" w:cs="Times New Roman"/>
                <w:sz w:val="20"/>
                <w:highlight w:val="white"/>
              </w:rPr>
              <w:br/>
              <w:t>выполнения административного действия (процедуры)</w:t>
            </w:r>
          </w:p>
        </w:tc>
        <w:tc>
          <w:tcPr>
            <w:tcW w:w="2995"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Наименование административного действия (процедуры)</w:t>
            </w:r>
          </w:p>
        </w:tc>
        <w:tc>
          <w:tcPr>
            <w:tcW w:w="2486"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Срок</w:t>
            </w:r>
            <w:r>
              <w:rPr>
                <w:rFonts w:ascii="Times New Roman" w:eastAsia="Calibri" w:hAnsi="Times New Roman" w:cs="Times New Roman"/>
                <w:sz w:val="20"/>
                <w:highlight w:val="white"/>
              </w:rPr>
              <w:br/>
              <w:t>выполнения административного действия (процедуры)</w:t>
            </w:r>
          </w:p>
        </w:tc>
        <w:tc>
          <w:tcPr>
            <w:tcW w:w="2811"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Критерии принятия решения</w:t>
            </w:r>
          </w:p>
        </w:tc>
        <w:tc>
          <w:tcPr>
            <w:tcW w:w="4427"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Требования к порядку выполнения административных процедур (действий)</w:t>
            </w:r>
          </w:p>
        </w:tc>
      </w:tr>
      <w:tr w:rsidR="008F4F11">
        <w:tc>
          <w:tcPr>
            <w:tcW w:w="3045" w:type="dxa"/>
            <w:gridSpan w:val="2"/>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РПГУ/МФЦ/</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Модуль МФЦ ЕИС ОУ/</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РГИС/Администрация </w:t>
            </w:r>
            <w:r>
              <w:rPr>
                <w:rFonts w:ascii="Times New Roman" w:eastAsia="Calibri" w:hAnsi="Times New Roman" w:cs="Times New Roman"/>
                <w:sz w:val="20"/>
                <w:highlight w:val="white"/>
              </w:rPr>
              <w:br/>
              <w:t>либо МКУ</w:t>
            </w:r>
          </w:p>
        </w:tc>
        <w:tc>
          <w:tcPr>
            <w:tcW w:w="2995"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Проверка комплектности документов по перечню документов, необходимых для предоставления муниципальной услуги</w:t>
            </w:r>
          </w:p>
          <w:p w:rsidR="008F4F11" w:rsidRDefault="008F4F11">
            <w:pPr>
              <w:widowControl w:val="0"/>
              <w:spacing w:after="0" w:line="240" w:lineRule="auto"/>
              <w:jc w:val="both"/>
              <w:rPr>
                <w:rFonts w:ascii="Times New Roman" w:hAnsi="Times New Roman" w:cs="Times New Roman"/>
                <w:highlight w:val="white"/>
              </w:rPr>
            </w:pPr>
          </w:p>
        </w:tc>
        <w:tc>
          <w:tcPr>
            <w:tcW w:w="2486"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Тотже рабочий день. В случае подачи заявления после 16:00 рабочего дня либо в нерабочий (праздничный) день – следующий рабочий день</w:t>
            </w:r>
          </w:p>
        </w:tc>
        <w:tc>
          <w:tcPr>
            <w:tcW w:w="2811"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7" w:type="dxa"/>
            <w:shd w:val="clear" w:color="auto" w:fill="auto"/>
          </w:tcPr>
          <w:p w:rsidR="008F4F11" w:rsidRDefault="00891F31">
            <w:pPr>
              <w:widowControl w:val="0"/>
              <w:spacing w:after="0" w:line="240" w:lineRule="auto"/>
              <w:ind w:firstLine="567"/>
              <w:jc w:val="both"/>
              <w:rPr>
                <w:rFonts w:ascii="Times New Roman" w:hAnsi="Times New Roman" w:cs="Times New Roman"/>
              </w:rPr>
            </w:pPr>
            <w:r>
              <w:rPr>
                <w:rFonts w:ascii="Times New Roman" w:eastAsia="Times New Roman" w:hAnsi="Times New Roman" w:cs="Times New Roman"/>
                <w:sz w:val="20"/>
                <w:highlight w:val="white"/>
              </w:rPr>
              <w:t xml:space="preserve">Основанием для начала административного действия (процедуры) является регистрация заявления (приложенных к нему документов) на РПГУ, </w:t>
            </w:r>
            <w:r>
              <w:rPr>
                <w:rFonts w:ascii="Times New Roman" w:eastAsia="Calibri" w:hAnsi="Times New Roman" w:cs="Times New Roman"/>
                <w:sz w:val="20"/>
                <w:highlight w:val="white"/>
              </w:rPr>
              <w:t>в Модуле МФЦ ЕИС ОУ, в РГИС.</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 xml:space="preserve">Должностное лицо, муниципальный служащий, работник Администрации </w:t>
            </w:r>
            <w:r>
              <w:rPr>
                <w:rFonts w:ascii="Times New Roman" w:eastAsia="Times New Roman" w:hAnsi="Times New Roman" w:cs="Times New Roman"/>
                <w:sz w:val="20"/>
                <w:highlight w:val="white"/>
              </w:rPr>
              <w:br/>
              <w:t xml:space="preserve">либо должностное лицо, работник МКУ, работник МФЦ, уполномоченное(ый) на рассмотрение заявления, проверяет представленные заявителем </w:t>
            </w:r>
            <w:r>
              <w:rPr>
                <w:rFonts w:ascii="Times New Roman" w:hAnsi="Times New Roman" w:cs="Times New Roman"/>
                <w:sz w:val="20"/>
                <w:highlight w:val="white"/>
              </w:rPr>
              <w:t xml:space="preserve">заявление, документы </w:t>
            </w:r>
            <w:r>
              <w:rPr>
                <w:rFonts w:ascii="Times New Roman" w:eastAsia="Times New Roman" w:hAnsi="Times New Roman" w:cs="Times New Roman"/>
                <w:sz w:val="20"/>
                <w:highlight w:val="white"/>
              </w:rPr>
              <w:t>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под</w:t>
            </w:r>
            <w:r>
              <w:rPr>
                <w:rFonts w:ascii="Times New Roman" w:eastAsia="Times New Roman" w:hAnsi="Times New Roman" w:cs="Times New Roman"/>
                <w:sz w:val="20"/>
                <w:highlight w:val="white"/>
              </w:rPr>
              <w:lastRenderedPageBreak/>
              <w:t>пунктами 10.2.2 – 10.2.8 пункта 10.2  Административного регламента</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При наличии оснований, предусмотренных пунктом 9.1 Административного регламента, должностное лицо</w:t>
            </w:r>
            <w:r>
              <w:rPr>
                <w:rFonts w:ascii="Times New Roman" w:hAnsi="Times New Roman" w:cs="Times New Roman"/>
                <w:sz w:val="20"/>
                <w:highlight w:val="white"/>
              </w:rPr>
              <w:t xml:space="preserve">, </w:t>
            </w:r>
            <w:r>
              <w:rPr>
                <w:rFonts w:ascii="Times New Roman" w:eastAsia="Times New Roman" w:hAnsi="Times New Roman" w:cs="Times New Roman"/>
                <w:sz w:val="20"/>
                <w:highlight w:val="white"/>
              </w:rPr>
              <w:t xml:space="preserve">муниципальный служащий, работник Администрации </w:t>
            </w:r>
            <w:r>
              <w:rPr>
                <w:rFonts w:ascii="Times New Roman" w:eastAsia="Times New Roman" w:hAnsi="Times New Roman" w:cs="Times New Roman"/>
                <w:sz w:val="20"/>
                <w:highlight w:val="white"/>
              </w:rPr>
              <w:br/>
              <w:t>либо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8 к Административному регламенту.</w:t>
            </w:r>
          </w:p>
          <w:p w:rsidR="008F4F11" w:rsidRDefault="00891F31">
            <w:pPr>
              <w:widowControl w:val="0"/>
              <w:spacing w:after="0" w:line="240" w:lineRule="auto"/>
              <w:ind w:firstLine="567"/>
              <w:jc w:val="both"/>
              <w:rPr>
                <w:highlight w:val="white"/>
              </w:rPr>
            </w:pPr>
            <w:r>
              <w:rPr>
                <w:rFonts w:ascii="Times New Roman" w:eastAsia="Times New Roman" w:hAnsi="Times New Roman" w:cs="Times New Roman"/>
                <w:sz w:val="20"/>
                <w:highlight w:val="white"/>
              </w:rPr>
              <w:t>При наличии оснований, предусмотренных подпунктами 10.2.2 – 10.2.8 пункта 10.2 Административного регламента, должностное лицо</w:t>
            </w:r>
            <w:r>
              <w:rPr>
                <w:rFonts w:ascii="Times New Roman" w:hAnsi="Times New Roman" w:cs="Times New Roman"/>
                <w:sz w:val="20"/>
                <w:highlight w:val="white"/>
              </w:rPr>
              <w:t xml:space="preserve">, </w:t>
            </w:r>
            <w:r>
              <w:rPr>
                <w:rFonts w:ascii="Times New Roman" w:eastAsia="Times New Roman" w:hAnsi="Times New Roman" w:cs="Times New Roman"/>
                <w:sz w:val="20"/>
                <w:highlight w:val="white"/>
              </w:rPr>
              <w:t>муниципальный служащий, работник Администрации либо должностное лицо, работник МКУ,  формирует решение об отказе в предоставлении муниципальной услуге по форме согласно Приложению 3 к Административному регламенту.</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В случае подачи заявления посредством РПГУ решение об отказе в приеме и решение об отказе в ее предоставлении подписываются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в день его подписания.</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Pr>
                <w:rFonts w:ascii="Times New Roman" w:eastAsia="Times New Roman" w:hAnsi="Times New Roman" w:cs="Times New Roman"/>
                <w:sz w:val="20"/>
                <w:highlight w:val="white"/>
              </w:rPr>
              <w:br/>
              <w:t>и печатью МФЦ, и выдается заявителю (представителю заявителя) при его обращении за предоставлением муниципальной услуги. Решение об отказе в предоставлении муниципальной услуги подписывается ЭЦП уполномоченного должностного лица Администрации либо уполномоченного должностного лица МКУ, и выда</w:t>
            </w:r>
            <w:r>
              <w:rPr>
                <w:rFonts w:ascii="Times New Roman" w:eastAsia="Times New Roman" w:hAnsi="Times New Roman" w:cs="Times New Roman"/>
                <w:sz w:val="20"/>
                <w:highlight w:val="white"/>
              </w:rPr>
              <w:lastRenderedPageBreak/>
              <w:t>ется заявителю (представителю заявителя) в МФЦ в форме электронного документа, распечатанного на бумажном носителе, в день его подписания</w:t>
            </w:r>
            <w:r>
              <w:rPr>
                <w:rFonts w:ascii="Times New Roman" w:hAnsi="Times New Roman" w:cs="Times New Roman"/>
                <w:sz w:val="20"/>
                <w:highlight w:val="white"/>
              </w:rPr>
              <w:t>.</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В случае подачи заявления лично в Администрацию либо МКУ указанные решения подписываются ЭЦП уполномоченного должностного лица Администрации либо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При отсутствии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оснований для отказа в предоставлении муниципальной услуги, предусмотренных подпунктами 10.2.2 – 10.2.8 пункта 10.2  Административного регламента, осуществляется рассмотрение заявления с представленными документами.</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 xml:space="preserve">При отсутствии оснований, предусмотренных пунктом 9.1, а также подпунктами 10.2.2 – 10.2.8 пункта 10.2  Административного регламента должностное лицо, муниципальный служащий, работник Администрации либо должностное лицо, работник МКУ принимает к рассмотрению заявление и приложенные к нему документы, а в случае подачи заявления через РПГУ </w:t>
            </w:r>
            <w:r>
              <w:rPr>
                <w:rFonts w:ascii="Times New Roman" w:hAnsi="Times New Roman" w:cs="Times New Roman"/>
                <w:sz w:val="20"/>
                <w:highlight w:val="white"/>
              </w:rPr>
              <w:t xml:space="preserve">направляет заявителю (представителю заявителя) уведомление в Личном кабинете на РПГУ о необходимости представления </w:t>
            </w:r>
            <w:r>
              <w:rPr>
                <w:rFonts w:ascii="Times New Roman" w:eastAsia="Times New Roman" w:hAnsi="Times New Roman" w:cs="Times New Roman"/>
                <w:sz w:val="20"/>
                <w:highlight w:val="white"/>
                <w:lang w:eastAsia="ru-RU"/>
              </w:rPr>
              <w:t>подлинников</w:t>
            </w:r>
            <w:r>
              <w:rPr>
                <w:rFonts w:ascii="Times New Roman" w:hAnsi="Times New Roman" w:cs="Times New Roman"/>
                <w:sz w:val="20"/>
                <w:highlight w:val="white"/>
              </w:rPr>
              <w:t xml:space="preserve"> документов</w:t>
            </w:r>
            <w:r>
              <w:rPr>
                <w:rFonts w:ascii="Times New Roman" w:eastAsia="Times New Roman" w:hAnsi="Times New Roman" w:cs="Times New Roman"/>
                <w:sz w:val="20"/>
                <w:highlight w:val="white"/>
              </w:rPr>
              <w:t>, необходимых для предоставления муниципальной услуги для их сверки в МФЦ.</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 xml:space="preserve">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w:t>
            </w:r>
            <w:r>
              <w:rPr>
                <w:rFonts w:ascii="Times New Roman" w:eastAsia="Times New Roman" w:hAnsi="Times New Roman" w:cs="Times New Roman"/>
                <w:sz w:val="20"/>
                <w:highlight w:val="white"/>
              </w:rPr>
              <w:lastRenderedPageBreak/>
              <w:t>необходимых для проставления муниципальной услуги, решения об отказе в предоставлении муниципальной услуги.</w:t>
            </w:r>
          </w:p>
          <w:p w:rsidR="008F4F11" w:rsidRDefault="00891F31">
            <w:pPr>
              <w:widowControl w:val="0"/>
              <w:spacing w:after="0" w:line="240" w:lineRule="auto"/>
              <w:ind w:firstLine="567"/>
              <w:jc w:val="both"/>
              <w:rPr>
                <w:rFonts w:ascii="Times New Roman" w:hAnsi="Times New Roman" w:cs="Times New Roman"/>
              </w:rPr>
            </w:pPr>
            <w:r>
              <w:rPr>
                <w:rFonts w:ascii="Times New Roman" w:eastAsia="Times New Roman" w:hAnsi="Times New Roman" w:cs="Times New Roman"/>
                <w:sz w:val="20"/>
                <w:highlight w:val="white"/>
              </w:rPr>
              <w:t xml:space="preserve">Результат административного действия фиксируется на РПГУ, в </w:t>
            </w:r>
            <w:r>
              <w:rPr>
                <w:rFonts w:ascii="Times New Roman" w:eastAsia="Calibri" w:hAnsi="Times New Roman" w:cs="Times New Roman"/>
                <w:sz w:val="20"/>
                <w:highlight w:val="white"/>
              </w:rPr>
              <w:t>Модуле МФЦ ЕИС ОУ, в РГИС.</w:t>
            </w:r>
          </w:p>
        </w:tc>
      </w:tr>
      <w:tr w:rsidR="008F4F11">
        <w:tc>
          <w:tcPr>
            <w:tcW w:w="15764" w:type="dxa"/>
            <w:gridSpan w:val="6"/>
            <w:shd w:val="clear" w:color="auto" w:fill="auto"/>
          </w:tcPr>
          <w:p w:rsidR="008F4F11" w:rsidRDefault="008F4F11">
            <w:pPr>
              <w:widowControl w:val="0"/>
              <w:spacing w:after="0" w:line="240" w:lineRule="auto"/>
              <w:jc w:val="center"/>
              <w:rPr>
                <w:rFonts w:ascii="Times New Roman" w:hAnsi="Times New Roman" w:cs="Times New Roman"/>
                <w:highlight w:val="white"/>
              </w:rPr>
            </w:pPr>
          </w:p>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 xml:space="preserve">3. Прием </w:t>
            </w:r>
            <w:r>
              <w:rPr>
                <w:rFonts w:ascii="Times New Roman" w:eastAsia="Times New Roman" w:hAnsi="Times New Roman" w:cs="Times New Roman"/>
                <w:sz w:val="20"/>
                <w:highlight w:val="white"/>
                <w:lang w:eastAsia="ru-RU"/>
              </w:rPr>
              <w:t>подлинников</w:t>
            </w:r>
            <w:r>
              <w:rPr>
                <w:rFonts w:ascii="Times New Roman" w:eastAsia="Calibri" w:hAnsi="Times New Roman" w:cs="Times New Roman"/>
                <w:sz w:val="20"/>
                <w:highlight w:val="white"/>
              </w:rPr>
              <w:t xml:space="preserve"> документов, необходимых для предоставления муниципальной услуги, </w:t>
            </w:r>
            <w:r>
              <w:rPr>
                <w:rFonts w:ascii="Times New Roman" w:eastAsia="Calibri" w:hAnsi="Times New Roman" w:cs="Times New Roman"/>
                <w:sz w:val="20"/>
                <w:highlight w:val="white"/>
              </w:rPr>
              <w:br/>
              <w:t>для их сверки с электронными образами документов, поданных посредством РПГУ</w:t>
            </w:r>
            <w:r>
              <w:rPr>
                <w:rFonts w:ascii="Times New Roman" w:eastAsia="Calibri" w:hAnsi="Times New Roman" w:cs="Times New Roman"/>
                <w:sz w:val="20"/>
                <w:highlight w:val="white"/>
              </w:rPr>
              <w:br/>
              <w:t xml:space="preserve">(данный раздел применяется в случае подачи заявителем </w:t>
            </w:r>
            <w:r>
              <w:rPr>
                <w:rFonts w:ascii="Times New Roman" w:eastAsia="Times New Roman" w:hAnsi="Times New Roman" w:cs="Times New Roman"/>
                <w:sz w:val="20"/>
                <w:highlight w:val="white"/>
              </w:rPr>
              <w:t xml:space="preserve">(представителем заявителя) </w:t>
            </w:r>
            <w:r>
              <w:rPr>
                <w:rFonts w:ascii="Times New Roman" w:eastAsia="Calibri" w:hAnsi="Times New Roman" w:cs="Times New Roman"/>
                <w:sz w:val="20"/>
                <w:highlight w:val="white"/>
              </w:rPr>
              <w:t>заявления через РПГУ)</w:t>
            </w:r>
          </w:p>
          <w:p w:rsidR="008F4F11" w:rsidRDefault="008F4F11">
            <w:pPr>
              <w:widowControl w:val="0"/>
              <w:spacing w:after="0" w:line="240" w:lineRule="auto"/>
              <w:rPr>
                <w:rFonts w:ascii="Times New Roman" w:hAnsi="Times New Roman" w:cs="Times New Roman"/>
                <w:highlight w:val="white"/>
              </w:rPr>
            </w:pPr>
          </w:p>
        </w:tc>
      </w:tr>
      <w:tr w:rsidR="008F4F11">
        <w:tc>
          <w:tcPr>
            <w:tcW w:w="3045" w:type="dxa"/>
            <w:gridSpan w:val="2"/>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 xml:space="preserve">Место </w:t>
            </w:r>
            <w:r>
              <w:rPr>
                <w:rFonts w:ascii="Times New Roman" w:eastAsia="Calibri" w:hAnsi="Times New Roman" w:cs="Times New Roman"/>
                <w:sz w:val="20"/>
                <w:highlight w:val="white"/>
              </w:rPr>
              <w:br/>
              <w:t>выполнения административного действия (процедуры)</w:t>
            </w:r>
          </w:p>
        </w:tc>
        <w:tc>
          <w:tcPr>
            <w:tcW w:w="2995"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Наименование административного действия (процедуры)</w:t>
            </w:r>
          </w:p>
        </w:tc>
        <w:tc>
          <w:tcPr>
            <w:tcW w:w="2486"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Срок</w:t>
            </w:r>
            <w:r>
              <w:rPr>
                <w:rFonts w:ascii="Times New Roman" w:eastAsia="Calibri" w:hAnsi="Times New Roman" w:cs="Times New Roman"/>
                <w:sz w:val="20"/>
                <w:highlight w:val="white"/>
              </w:rPr>
              <w:br/>
              <w:t>выполнения административного действия (процедуры)</w:t>
            </w:r>
          </w:p>
        </w:tc>
        <w:tc>
          <w:tcPr>
            <w:tcW w:w="2811"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Критерии принятия решения</w:t>
            </w:r>
          </w:p>
        </w:tc>
        <w:tc>
          <w:tcPr>
            <w:tcW w:w="4427"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Требования к порядку выполнения административных процедур (действий)</w:t>
            </w:r>
          </w:p>
        </w:tc>
      </w:tr>
      <w:tr w:rsidR="008F4F11">
        <w:tc>
          <w:tcPr>
            <w:tcW w:w="3045" w:type="dxa"/>
            <w:gridSpan w:val="2"/>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МФЦ/</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Модуль МФЦ ЕИС ОУ/</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РГИС</w:t>
            </w:r>
          </w:p>
        </w:tc>
        <w:tc>
          <w:tcPr>
            <w:tcW w:w="2995" w:type="dxa"/>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Times New Roman" w:hAnsi="Times New Roman" w:cs="Times New Roman"/>
                <w:sz w:val="20"/>
                <w:highlight w:val="white"/>
              </w:rPr>
              <w:t xml:space="preserve">Прием в МФЦ </w:t>
            </w:r>
            <w:r>
              <w:rPr>
                <w:rFonts w:ascii="Times New Roman" w:eastAsia="Times New Roman" w:hAnsi="Times New Roman" w:cs="Times New Roman"/>
                <w:sz w:val="20"/>
                <w:highlight w:val="white"/>
                <w:lang w:eastAsia="ru-RU"/>
              </w:rPr>
              <w:t>подлинников</w:t>
            </w:r>
            <w:r>
              <w:rPr>
                <w:rFonts w:ascii="Times New Roman" w:eastAsia="Times New Roman" w:hAnsi="Times New Roman" w:cs="Times New Roman"/>
                <w:sz w:val="20"/>
                <w:highlight w:val="white"/>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Pr>
                <w:rFonts w:ascii="Times New Roman" w:eastAsia="Times New Roman" w:hAnsi="Times New Roman" w:cs="Times New Roman"/>
                <w:sz w:val="20"/>
                <w:highlight w:val="white"/>
                <w:lang w:eastAsia="ru-RU"/>
              </w:rPr>
              <w:t>подлинников</w:t>
            </w:r>
            <w:r>
              <w:rPr>
                <w:rFonts w:ascii="Times New Roman" w:eastAsia="Times New Roman" w:hAnsi="Times New Roman" w:cs="Times New Roman"/>
                <w:sz w:val="20"/>
                <w:highlight w:val="white"/>
              </w:rPr>
              <w:t xml:space="preserve"> документов, необходимых для предоставления муниципальной услуги</w:t>
            </w:r>
          </w:p>
        </w:tc>
        <w:tc>
          <w:tcPr>
            <w:tcW w:w="2486" w:type="dxa"/>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1 рабочий день</w:t>
            </w:r>
          </w:p>
        </w:tc>
        <w:tc>
          <w:tcPr>
            <w:tcW w:w="2811" w:type="dxa"/>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Соответствие представленных заявителем </w:t>
            </w:r>
            <w:r>
              <w:rPr>
                <w:rFonts w:ascii="Times New Roman" w:eastAsia="Times New Roman" w:hAnsi="Times New Roman" w:cs="Times New Roman"/>
                <w:sz w:val="20"/>
                <w:highlight w:val="white"/>
              </w:rPr>
              <w:t>(представителем заявителя)</w:t>
            </w:r>
            <w:r>
              <w:rPr>
                <w:rFonts w:ascii="Times New Roman" w:eastAsia="Calibri" w:hAnsi="Times New Roman" w:cs="Times New Roman"/>
                <w:sz w:val="20"/>
                <w:highlight w:val="white"/>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7" w:type="dxa"/>
            <w:shd w:val="clear" w:color="auto" w:fill="auto"/>
            <w:vAlign w:val="center"/>
          </w:tcPr>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hAnsi="Times New Roman" w:cs="Times New Roman"/>
                <w:sz w:val="20"/>
                <w:highlight w:val="white"/>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Pr>
                <w:rFonts w:ascii="Times New Roman" w:eastAsia="Times New Roman" w:hAnsi="Times New Roman" w:cs="Times New Roman"/>
                <w:sz w:val="20"/>
                <w:highlight w:val="white"/>
                <w:lang w:eastAsia="ru-RU"/>
              </w:rPr>
              <w:t>подлинников</w:t>
            </w:r>
            <w:r>
              <w:rPr>
                <w:rFonts w:ascii="Times New Roman" w:hAnsi="Times New Roman" w:cs="Times New Roman"/>
                <w:sz w:val="20"/>
                <w:highlight w:val="white"/>
              </w:rPr>
              <w:t xml:space="preserve"> документов</w:t>
            </w:r>
            <w:r>
              <w:rPr>
                <w:rFonts w:ascii="Times New Roman" w:eastAsia="Times New Roman" w:hAnsi="Times New Roman" w:cs="Times New Roman"/>
                <w:sz w:val="20"/>
                <w:highlight w:val="white"/>
              </w:rPr>
              <w:t>, необходимых для предоставления муниципальной услуги для их сверки с электронными образами документов, поданных посредством РПГУ.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В случае подачи заявления через РПГУ заявитель (представитель заявителя) для получения предварительного решения представляет в выбранный при подаче заявления МФЦ подлинники документов, необходимых для предоставления муниципальной услуги, для их сверки </w:t>
            </w:r>
            <w:r>
              <w:rPr>
                <w:rFonts w:eastAsia="Times New Roman"/>
                <w:sz w:val="22"/>
                <w:szCs w:val="22"/>
                <w:highlight w:val="white"/>
              </w:rPr>
              <w:br/>
              <w:t>с электронными образами документов, поданных посредством РПГУ.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При сверке указанных документов </w:t>
            </w:r>
            <w:r>
              <w:rPr>
                <w:rFonts w:eastAsia="Times New Roman"/>
                <w:sz w:val="22"/>
                <w:szCs w:val="22"/>
                <w:highlight w:val="white"/>
              </w:rPr>
              <w:br/>
              <w:t>в МФЦ:</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 xml:space="preserve">- в случае соответствия </w:t>
            </w:r>
            <w:r>
              <w:rPr>
                <w:rFonts w:ascii="Times New Roman" w:eastAsia="Times New Roman" w:hAnsi="Times New Roman" w:cs="Times New Roman"/>
                <w:sz w:val="20"/>
                <w:highlight w:val="white"/>
                <w:lang w:eastAsia="ru-RU"/>
              </w:rPr>
              <w:t>подлинников</w:t>
            </w:r>
            <w:r>
              <w:rPr>
                <w:rFonts w:ascii="Times New Roman" w:eastAsia="Times New Roman" w:hAnsi="Times New Roman" w:cs="Times New Roman"/>
                <w:sz w:val="20"/>
                <w:highlight w:val="white"/>
              </w:rPr>
              <w:t xml:space="preserve"> документов, необходимых для предоставления муниципальной услуги, представленных заявителем (представителем заявителя) для сверки </w:t>
            </w:r>
            <w:r>
              <w:rPr>
                <w:rFonts w:ascii="Times New Roman" w:eastAsia="Times New Roman" w:hAnsi="Times New Roman" w:cs="Times New Roman"/>
                <w:sz w:val="20"/>
                <w:highlight w:val="white"/>
              </w:rPr>
              <w:br/>
              <w:t xml:space="preserve">с электронными образами документов, поданных посредством РПГУ, в Модуле МФЦ ЕИС ОУ </w:t>
            </w:r>
            <w:r>
              <w:rPr>
                <w:rFonts w:ascii="Times New Roman" w:eastAsia="Times New Roman" w:hAnsi="Times New Roman" w:cs="Times New Roman"/>
                <w:sz w:val="20"/>
                <w:highlight w:val="white"/>
              </w:rPr>
              <w:lastRenderedPageBreak/>
              <w:t>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 при несоответствии </w:t>
            </w:r>
            <w:r>
              <w:rPr>
                <w:rFonts w:eastAsia="Times New Roman"/>
                <w:sz w:val="22"/>
                <w:szCs w:val="22"/>
                <w:highlight w:val="white"/>
                <w:lang w:eastAsia="ru-RU"/>
              </w:rPr>
              <w:t>подлинников</w:t>
            </w:r>
            <w:r>
              <w:rPr>
                <w:rFonts w:eastAsia="Times New Roman"/>
                <w:sz w:val="22"/>
                <w:szCs w:val="22"/>
                <w:highlight w:val="white"/>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Работник МФЦ осуществляет сканирование </w:t>
            </w:r>
            <w:r>
              <w:rPr>
                <w:rFonts w:eastAsia="Times New Roman"/>
                <w:sz w:val="22"/>
                <w:szCs w:val="22"/>
                <w:highlight w:val="white"/>
                <w:lang w:eastAsia="ru-RU"/>
              </w:rPr>
              <w:t>подлинников</w:t>
            </w:r>
            <w:r>
              <w:rPr>
                <w:rFonts w:eastAsia="Times New Roman"/>
                <w:sz w:val="22"/>
                <w:szCs w:val="22"/>
                <w:highlight w:val="white"/>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Pr>
                <w:rFonts w:eastAsia="Times New Roman"/>
                <w:sz w:val="22"/>
                <w:szCs w:val="22"/>
                <w:highlight w:val="white"/>
                <w:lang w:eastAsia="ru-RU"/>
              </w:rPr>
              <w:t>подлинников</w:t>
            </w:r>
            <w:r>
              <w:rPr>
                <w:rFonts w:eastAsia="Times New Roman"/>
                <w:sz w:val="22"/>
                <w:szCs w:val="22"/>
                <w:highlight w:val="white"/>
              </w:rPr>
              <w:t xml:space="preserve"> документов.</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Результатом административного действия (процедуры) является сверка </w:t>
            </w:r>
            <w:r>
              <w:rPr>
                <w:rFonts w:eastAsia="Times New Roman"/>
                <w:sz w:val="22"/>
                <w:szCs w:val="22"/>
                <w:highlight w:val="white"/>
                <w:lang w:eastAsia="ru-RU"/>
              </w:rPr>
              <w:t>подлинников</w:t>
            </w:r>
            <w:r>
              <w:rPr>
                <w:rFonts w:eastAsia="Times New Roman"/>
                <w:sz w:val="22"/>
                <w:szCs w:val="22"/>
                <w:highlight w:val="white"/>
              </w:rPr>
              <w:t xml:space="preserve"> документов, необходимых </w:t>
            </w:r>
            <w:r>
              <w:rPr>
                <w:rFonts w:eastAsia="Times New Roman"/>
                <w:sz w:val="22"/>
                <w:szCs w:val="22"/>
                <w:highlight w:val="white"/>
              </w:rPr>
              <w:br/>
              <w:t xml:space="preserve">для предоставления муниципальной услуги, </w:t>
            </w:r>
            <w:r>
              <w:rPr>
                <w:rFonts w:eastAsia="Times New Roman"/>
                <w:sz w:val="22"/>
                <w:szCs w:val="22"/>
                <w:highlight w:val="white"/>
              </w:rPr>
              <w:br/>
              <w:t>с электронными образами документов, поданных посредством РПГУ, передача Акта сверки в Администрацию либо МКУ.</w:t>
            </w:r>
          </w:p>
          <w:p w:rsidR="008F4F11" w:rsidRDefault="00891F31">
            <w:pPr>
              <w:pStyle w:val="111"/>
              <w:widowControl w:val="0"/>
              <w:spacing w:line="240" w:lineRule="auto"/>
              <w:ind w:left="0" w:firstLine="567"/>
              <w:rPr>
                <w:sz w:val="22"/>
                <w:szCs w:val="22"/>
              </w:rPr>
            </w:pPr>
            <w:r>
              <w:rPr>
                <w:rFonts w:eastAsia="Times New Roman"/>
                <w:sz w:val="22"/>
                <w:szCs w:val="22"/>
                <w:highlight w:val="white"/>
              </w:rPr>
              <w:t>Результат административного действия фиксируется на РПГУ, в Модуле МФЦ ЕИС ОУ, РГИС.</w:t>
            </w:r>
          </w:p>
        </w:tc>
      </w:tr>
      <w:tr w:rsidR="008F4F11">
        <w:trPr>
          <w:trHeight w:val="746"/>
        </w:trPr>
        <w:tc>
          <w:tcPr>
            <w:tcW w:w="15764" w:type="dxa"/>
            <w:gridSpan w:val="6"/>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lastRenderedPageBreak/>
              <w:t>4. Предварительное решение о предоставлении муниципальной услуги</w:t>
            </w:r>
          </w:p>
        </w:tc>
      </w:tr>
      <w:tr w:rsidR="008F4F11">
        <w:tc>
          <w:tcPr>
            <w:tcW w:w="2976" w:type="dxa"/>
            <w:shd w:val="clear" w:color="auto" w:fill="auto"/>
            <w:vAlign w:val="center"/>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МФЦ/</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Модуль МФЦ ЕИС ОУ/</w:t>
            </w:r>
          </w:p>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РГИС</w:t>
            </w:r>
          </w:p>
        </w:tc>
        <w:tc>
          <w:tcPr>
            <w:tcW w:w="3064" w:type="dxa"/>
            <w:gridSpan w:val="2"/>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Принятие предварительного решения о предоставлении муниципальной услуги</w:t>
            </w:r>
          </w:p>
        </w:tc>
        <w:tc>
          <w:tcPr>
            <w:tcW w:w="2486"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Не позднее 1рабочего дня, следующего за днем регистрации заявления</w:t>
            </w:r>
          </w:p>
        </w:tc>
        <w:tc>
          <w:tcPr>
            <w:tcW w:w="2811"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Соответствие представленных заявителем </w:t>
            </w:r>
            <w:r>
              <w:rPr>
                <w:rFonts w:ascii="Times New Roman" w:eastAsia="Times New Roman" w:hAnsi="Times New Roman" w:cs="Times New Roman"/>
                <w:sz w:val="20"/>
                <w:highlight w:val="white"/>
              </w:rPr>
              <w:t>(представителем заявителя)</w:t>
            </w:r>
            <w:r>
              <w:rPr>
                <w:rFonts w:ascii="Times New Roman" w:eastAsia="Calibri" w:hAnsi="Times New Roman" w:cs="Times New Roman"/>
                <w:sz w:val="20"/>
                <w:highlight w:val="white"/>
              </w:rPr>
              <w:t xml:space="preserve"> документов, необходимых для предоставления муниципальной услуги, требованиям законодательства Российской Федерации, </w:t>
            </w:r>
            <w:r>
              <w:rPr>
                <w:rFonts w:ascii="Times New Roman" w:eastAsia="Calibri" w:hAnsi="Times New Roman" w:cs="Times New Roman"/>
                <w:sz w:val="20"/>
                <w:highlight w:val="white"/>
              </w:rPr>
              <w:br/>
              <w:t>в том числе Административного регламента</w:t>
            </w:r>
          </w:p>
        </w:tc>
        <w:tc>
          <w:tcPr>
            <w:tcW w:w="4427" w:type="dxa"/>
            <w:shd w:val="clear" w:color="auto" w:fill="auto"/>
          </w:tcPr>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Основанием для начала административного действия (процедуры) является прием к рассмотрению заявления и приложенных к нему документов, в том числе сверка </w:t>
            </w:r>
            <w:r>
              <w:rPr>
                <w:rFonts w:eastAsia="Times New Roman"/>
                <w:sz w:val="22"/>
                <w:szCs w:val="22"/>
                <w:highlight w:val="white"/>
                <w:lang w:eastAsia="ru-RU"/>
              </w:rPr>
              <w:t>подлинников МФЦ</w:t>
            </w:r>
            <w:r>
              <w:rPr>
                <w:rFonts w:eastAsia="Times New Roman"/>
                <w:sz w:val="22"/>
                <w:szCs w:val="22"/>
                <w:highlight w:val="white"/>
              </w:rPr>
              <w:t xml:space="preserve"> документов, необходимых для предоставления муниципальной услуги, с электронными образами документов, поданных посредством РПГУ.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Должностное лицо, муниципальный служащий, работник Администрации </w:t>
            </w:r>
            <w:r>
              <w:rPr>
                <w:rFonts w:eastAsia="Times New Roman"/>
                <w:sz w:val="22"/>
                <w:szCs w:val="22"/>
                <w:highlight w:val="white"/>
              </w:rPr>
              <w:br/>
              <w:t>либо должностное лицо, работник МКУ формирует квитанцию с размером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 на основании Методики расчета платы, установленной Правительством Московской области.</w:t>
            </w:r>
          </w:p>
          <w:p w:rsidR="008F4F11" w:rsidRDefault="00891F31">
            <w:pPr>
              <w:pStyle w:val="111"/>
              <w:widowControl w:val="0"/>
              <w:spacing w:line="240" w:lineRule="auto"/>
              <w:ind w:left="0" w:firstLine="567"/>
              <w:rPr>
                <w:highlight w:val="white"/>
              </w:rPr>
            </w:pPr>
            <w:r>
              <w:rPr>
                <w:rFonts w:eastAsia="Times New Roman"/>
                <w:sz w:val="22"/>
                <w:szCs w:val="22"/>
                <w:highlight w:val="white"/>
              </w:rPr>
              <w:t xml:space="preserve">Должностное лицо, муниципальный служащий, работник Администрации </w:t>
            </w:r>
            <w:r>
              <w:rPr>
                <w:rFonts w:eastAsia="Times New Roman"/>
                <w:sz w:val="22"/>
                <w:szCs w:val="22"/>
                <w:highlight w:val="white"/>
              </w:rPr>
              <w:br/>
              <w:t>либо должностное лицо, работник МКУ формирует в РГИС предварительное решение об оформлении родственного, почетного, воинского захоронения как семейного (родового) захоронения по форме согласно Приложению 1 к Административному регламенту.</w:t>
            </w:r>
          </w:p>
          <w:p w:rsidR="008F4F11" w:rsidRDefault="008F4F11">
            <w:pPr>
              <w:pStyle w:val="Standard"/>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F4F11" w:rsidRDefault="00891F31">
            <w:pPr>
              <w:pStyle w:val="Standard"/>
              <w:widowControl w:val="0"/>
              <w:shd w:val="clear" w:color="auto" w:fill="FFFFFF"/>
              <w:spacing w:after="0" w:line="240" w:lineRule="auto"/>
              <w:ind w:firstLine="709"/>
              <w:jc w:val="both"/>
              <w:rPr>
                <w:rFonts w:ascii="Times New Roman" w:hAnsi="Times New Roman"/>
                <w:highlight w:val="white"/>
              </w:rPr>
            </w:pPr>
            <w:r>
              <w:rPr>
                <w:rFonts w:ascii="Times New Roman" w:eastAsia="Times New Roman" w:hAnsi="Times New Roman" w:cs="Times New Roman"/>
                <w:highlight w:val="white"/>
                <w:lang w:eastAsia="ru-RU"/>
              </w:rPr>
              <w:t xml:space="preserve">К предварительному решению прилагается квитанция  для оплаты части земельного участка, превышающего установленный </w:t>
            </w:r>
            <w:r>
              <w:rPr>
                <w:rFonts w:ascii="Times New Roman" w:eastAsia="Times New Roman" w:hAnsi="Times New Roman" w:cs="Arial"/>
                <w:highlight w:val="white"/>
                <w:lang w:eastAsia="ru-RU"/>
              </w:rPr>
              <w:t xml:space="preserve">органом местного </w:t>
            </w:r>
            <w:r>
              <w:rPr>
                <w:rFonts w:ascii="Times New Roman" w:eastAsia="Times New Roman" w:hAnsi="Times New Roman" w:cs="Arial"/>
                <w:highlight w:val="white"/>
                <w:lang w:eastAsia="ru-RU"/>
              </w:rPr>
              <w:lastRenderedPageBreak/>
              <w:t>самоуправления</w:t>
            </w:r>
            <w:r>
              <w:rPr>
                <w:rFonts w:ascii="Times New Roman" w:eastAsia="Times New Roman" w:hAnsi="Times New Roman" w:cs="Times New Roman"/>
                <w:highlight w:val="white"/>
                <w:lang w:eastAsia="ru-RU"/>
              </w:rPr>
              <w:t xml:space="preserve"> муниципального образования Московской области размер родственного, почетного, воинского захоронения, который не может превышать срок, указанный в пункте 6.5 настоящего Административного регламента</w:t>
            </w:r>
          </w:p>
          <w:p w:rsidR="008F4F11" w:rsidRDefault="008F4F11">
            <w:pPr>
              <w:pStyle w:val="Standard"/>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F4F11" w:rsidRDefault="00891F31">
            <w:pPr>
              <w:pStyle w:val="111"/>
              <w:widowControl w:val="0"/>
              <w:spacing w:line="240" w:lineRule="auto"/>
              <w:ind w:left="0" w:firstLine="567"/>
              <w:rPr>
                <w:highlight w:val="white"/>
              </w:rPr>
            </w:pPr>
            <w:r>
              <w:rPr>
                <w:rFonts w:eastAsia="Times New Roman"/>
                <w:sz w:val="22"/>
                <w:szCs w:val="22"/>
                <w:highlight w:val="white"/>
              </w:rPr>
              <w:t>В случае подачи заявления посредством РПГУ 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не позднее рабочего дня, следующего после сверки в МФЦ.</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В случае подачи заявления в МФЦ 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в соответствующий МФЦ для выдачи заявителю (представителю заявителя) не позднее рабочего дня, следующего за днем регистрации заявления.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Предварительное решение в форме электронного документа направляется в МФЦ с использованием сервисов интеграции РГИС и Модуля МФЦ ЕИС ОУ.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В случае подачи заявления лично в Администрацию либо МКУ 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на адрес электронной почты, указанный в заявлении.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lastRenderedPageBreak/>
              <w:t>Результатом административного действия является направление заявителю (представителю заявителя) предварительного решения.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 административного действия фиксируется на РПГУ, РГИС.</w:t>
            </w:r>
          </w:p>
        </w:tc>
      </w:tr>
      <w:tr w:rsidR="008F4F11">
        <w:tc>
          <w:tcPr>
            <w:tcW w:w="15764" w:type="dxa"/>
            <w:gridSpan w:val="6"/>
            <w:shd w:val="clear" w:color="auto" w:fill="auto"/>
            <w:vAlign w:val="center"/>
          </w:tcPr>
          <w:p w:rsidR="008F4F11" w:rsidRDefault="008F4F11">
            <w:pPr>
              <w:widowControl w:val="0"/>
              <w:spacing w:after="0" w:line="240" w:lineRule="auto"/>
              <w:jc w:val="center"/>
              <w:rPr>
                <w:rFonts w:ascii="Times New Roman" w:hAnsi="Times New Roman" w:cs="Times New Roman"/>
                <w:highlight w:val="white"/>
              </w:rPr>
            </w:pPr>
          </w:p>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5. Принятие решения о предоставлении (об отказе в предоставлении) муниципальной услуги</w:t>
            </w:r>
          </w:p>
        </w:tc>
      </w:tr>
      <w:tr w:rsidR="008F4F11">
        <w:tc>
          <w:tcPr>
            <w:tcW w:w="3045" w:type="dxa"/>
            <w:gridSpan w:val="2"/>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 xml:space="preserve">Место </w:t>
            </w:r>
            <w:r>
              <w:rPr>
                <w:rFonts w:ascii="Times New Roman" w:eastAsia="Calibri" w:hAnsi="Times New Roman" w:cs="Times New Roman"/>
                <w:sz w:val="20"/>
                <w:highlight w:val="white"/>
              </w:rPr>
              <w:br/>
              <w:t>выполнения административного действия (процедуры)</w:t>
            </w:r>
          </w:p>
        </w:tc>
        <w:tc>
          <w:tcPr>
            <w:tcW w:w="2995"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Наименование административного действия (процедуры)</w:t>
            </w:r>
          </w:p>
        </w:tc>
        <w:tc>
          <w:tcPr>
            <w:tcW w:w="2486"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Срок</w:t>
            </w:r>
            <w:r>
              <w:rPr>
                <w:rFonts w:ascii="Times New Roman" w:eastAsia="Calibri" w:hAnsi="Times New Roman" w:cs="Times New Roman"/>
                <w:sz w:val="20"/>
                <w:highlight w:val="white"/>
              </w:rPr>
              <w:br/>
              <w:t>выполнения административного действия (процедуры)</w:t>
            </w:r>
          </w:p>
        </w:tc>
        <w:tc>
          <w:tcPr>
            <w:tcW w:w="2811"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Критерии принятия решения</w:t>
            </w:r>
          </w:p>
        </w:tc>
        <w:tc>
          <w:tcPr>
            <w:tcW w:w="4427"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Требования к порядку выполнения административных процедур (действий)</w:t>
            </w:r>
          </w:p>
        </w:tc>
      </w:tr>
      <w:tr w:rsidR="008F4F11">
        <w:tc>
          <w:tcPr>
            <w:tcW w:w="3045" w:type="dxa"/>
            <w:gridSpan w:val="2"/>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Администрация </w:t>
            </w:r>
            <w:r>
              <w:rPr>
                <w:rFonts w:ascii="Times New Roman" w:eastAsia="Calibri" w:hAnsi="Times New Roman" w:cs="Times New Roman"/>
                <w:sz w:val="20"/>
                <w:highlight w:val="white"/>
              </w:rPr>
              <w:br/>
              <w:t>либо МКУ /РГИС</w:t>
            </w:r>
          </w:p>
        </w:tc>
        <w:tc>
          <w:tcPr>
            <w:tcW w:w="2995"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Times New Roman" w:hAnsi="Times New Roman" w:cs="Times New Roman"/>
                <w:sz w:val="20"/>
                <w:highlight w:val="white"/>
              </w:rPr>
              <w:t xml:space="preserve">Проверка отсутствия </w:t>
            </w:r>
            <w:r>
              <w:rPr>
                <w:rFonts w:ascii="Times New Roman" w:eastAsia="Times New Roman" w:hAnsi="Times New Roman" w:cs="Times New Roman"/>
                <w:sz w:val="20"/>
                <w:highlight w:val="white"/>
              </w:rPr>
              <w:br/>
              <w:t xml:space="preserve">или наличия оснований </w:t>
            </w:r>
            <w:r>
              <w:rPr>
                <w:rFonts w:ascii="Times New Roman" w:eastAsia="Times New Roman" w:hAnsi="Times New Roman" w:cs="Times New Roman"/>
                <w:sz w:val="20"/>
                <w:highlight w:val="white"/>
              </w:rPr>
              <w:br/>
              <w:t xml:space="preserve">для отказа </w:t>
            </w:r>
            <w:r>
              <w:rPr>
                <w:rFonts w:ascii="Times New Roman" w:eastAsia="Times New Roman" w:hAnsi="Times New Roman" w:cs="Times New Roman"/>
                <w:sz w:val="20"/>
                <w:highlight w:val="white"/>
              </w:rPr>
              <w:br/>
              <w:t xml:space="preserve">в предоставлении муниципальной услуги, подготовка проекта решения о предоставлении (об отказе </w:t>
            </w:r>
            <w:r>
              <w:rPr>
                <w:rFonts w:ascii="Times New Roman" w:eastAsia="Times New Roman" w:hAnsi="Times New Roman" w:cs="Times New Roman"/>
                <w:sz w:val="20"/>
                <w:highlight w:val="white"/>
              </w:rPr>
              <w:br/>
              <w:t>в предоставлении) муниципальной услуги</w:t>
            </w:r>
          </w:p>
        </w:tc>
        <w:tc>
          <w:tcPr>
            <w:tcW w:w="2486"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Не позднее 8 рабочих дней со дня регистрации заявления в случае принятия </w:t>
            </w:r>
            <w:r>
              <w:rPr>
                <w:rFonts w:ascii="Times New Roman" w:eastAsia="Times New Roman" w:hAnsi="Times New Roman" w:cs="Times New Roman"/>
                <w:sz w:val="20"/>
                <w:highlight w:val="white"/>
              </w:rPr>
              <w:t xml:space="preserve">решения о предоставлении муниципальной услуги либо </w:t>
            </w:r>
            <w:r>
              <w:rPr>
                <w:rFonts w:ascii="Times New Roman" w:eastAsia="Calibri" w:hAnsi="Times New Roman" w:cs="Times New Roman"/>
                <w:sz w:val="20"/>
                <w:highlight w:val="white"/>
              </w:rPr>
              <w:t xml:space="preserve">не позднее 11 рабочих дней со дня регистрации заявления в случае принятия </w:t>
            </w:r>
            <w:r>
              <w:rPr>
                <w:rFonts w:ascii="Times New Roman" w:eastAsia="Times New Roman" w:hAnsi="Times New Roman" w:cs="Times New Roman"/>
                <w:sz w:val="20"/>
                <w:highlight w:val="white"/>
              </w:rPr>
              <w:t>решения об отказе в ее предоставлении</w:t>
            </w:r>
          </w:p>
        </w:tc>
        <w:tc>
          <w:tcPr>
            <w:tcW w:w="2811" w:type="dxa"/>
            <w:shd w:val="clear" w:color="auto" w:fill="auto"/>
          </w:tcPr>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Поступление в Администрацию либо МКУ информации о внесении заявителем (представителем заявителя)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w:t>
            </w:r>
          </w:p>
        </w:tc>
        <w:tc>
          <w:tcPr>
            <w:tcW w:w="4427" w:type="dxa"/>
            <w:shd w:val="clear" w:color="auto" w:fill="auto"/>
          </w:tcPr>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Основанием для начала административного действия (процедуры) является поступление или непоступление в Администрацию либо МКУ информации о внесении заявителем (представителем заявителя)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Должностное лицо, муниципальный служащий, работник Администрации </w:t>
            </w:r>
            <w:r>
              <w:rPr>
                <w:rFonts w:eastAsia="Times New Roman"/>
                <w:sz w:val="22"/>
                <w:szCs w:val="22"/>
                <w:highlight w:val="white"/>
              </w:rPr>
              <w:br/>
              <w:t>либо 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в том числе с учетом информации о поступлении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 определяет возможность предоставления муниципальной услуги и формирует в РГИС:</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 проект решения о предоставлении </w:t>
            </w:r>
            <w:r>
              <w:rPr>
                <w:rFonts w:eastAsia="Times New Roman"/>
                <w:sz w:val="22"/>
                <w:szCs w:val="22"/>
                <w:highlight w:val="white"/>
              </w:rPr>
              <w:lastRenderedPageBreak/>
              <w:t>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 указанных в пунктах 10.2.1, 10.2.9 Административного регламента;</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в случае наличия оснований для отказа в предоставлении муниципальной услуги, указанных в пунктах 10.2.1, 10.2.9 Административного регламента, проект решения об отказе в  предоставлении муниципальной услуги по форме согласно Приложению 3 к Административному регламенту.</w:t>
            </w:r>
          </w:p>
          <w:p w:rsidR="008F4F11" w:rsidRDefault="00891F31">
            <w:pPr>
              <w:pStyle w:val="Standard"/>
              <w:widowControl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highlight w:val="white"/>
              </w:rPr>
              <w:t xml:space="preserve">Решение о предоставлении муниципальной услуги принимается </w:t>
            </w:r>
            <w:r>
              <w:rPr>
                <w:rFonts w:ascii="Times New Roman" w:eastAsia="Times New Roman" w:hAnsi="Times New Roman" w:cs="Times New Roman"/>
                <w:highlight w:val="white"/>
              </w:rPr>
              <w:br/>
              <w:t xml:space="preserve">не позднее 1 рабочего дня, следующего за днем поступления в Администрацию либо МКУ информации из </w:t>
            </w:r>
            <w:r>
              <w:rPr>
                <w:rFonts w:ascii="Times New Roman" w:eastAsia="Times New Roman" w:hAnsi="Times New Roman" w:cs="Times New Roman"/>
                <w:highlight w:val="white"/>
                <w:lang w:eastAsia="ru-RU"/>
              </w:rPr>
              <w:t>ГИС ГМП</w:t>
            </w:r>
            <w:r>
              <w:rPr>
                <w:rFonts w:ascii="Times New Roman" w:eastAsia="Times New Roman" w:hAnsi="Times New Roman" w:cs="Times New Roman"/>
                <w:highlight w:val="white"/>
              </w:rPr>
              <w:t xml:space="preserve"> о внесении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w:t>
            </w:r>
          </w:p>
          <w:p w:rsidR="008F4F11" w:rsidRDefault="00891F31">
            <w:pPr>
              <w:pStyle w:val="Standard"/>
              <w:widowControl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highlight w:val="white"/>
              </w:rPr>
              <w:t xml:space="preserve">Решение об отказе в предоставлении муниципальной услуги принимается </w:t>
            </w:r>
            <w:r>
              <w:rPr>
                <w:rFonts w:ascii="Times New Roman" w:eastAsia="Times New Roman" w:hAnsi="Times New Roman" w:cs="Times New Roman"/>
                <w:highlight w:val="white"/>
              </w:rPr>
              <w:br/>
              <w:t xml:space="preserve">в срок, не позднее следующего рабочего дня со дня регистрации заявления, </w:t>
            </w:r>
            <w:r>
              <w:rPr>
                <w:rFonts w:ascii="Times New Roman" w:eastAsia="Times New Roman" w:hAnsi="Times New Roman" w:cs="Times New Roman"/>
                <w:highlight w:val="white"/>
              </w:rPr>
              <w:br/>
              <w:t>за исключением оснований, указанных в пунктах 10.2.1, 10.2.9 Административного регламента.</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В случае непредставления подлинников документов, </w:t>
            </w:r>
            <w:r>
              <w:rPr>
                <w:rFonts w:eastAsia="Times New Roman"/>
                <w:sz w:val="22"/>
                <w:szCs w:val="22"/>
                <w:highlight w:val="white"/>
                <w:lang w:eastAsia="ru-RU"/>
              </w:rPr>
              <w:t xml:space="preserve">необходимых для предоставления муниципальной услуги, </w:t>
            </w:r>
            <w:r>
              <w:rPr>
                <w:rFonts w:eastAsia="Times New Roman"/>
                <w:sz w:val="22"/>
                <w:szCs w:val="22"/>
                <w:highlight w:val="white"/>
              </w:rPr>
              <w:t xml:space="preserve">направленных ранее в электронном виде посредством РПГУ, решение об отказе в предоставлении муниципальной услуги принимается не позднее следующего рабочего дня </w:t>
            </w:r>
            <w:r>
              <w:rPr>
                <w:rFonts w:eastAsia="Times New Roman"/>
                <w:sz w:val="22"/>
                <w:szCs w:val="22"/>
                <w:highlight w:val="white"/>
              </w:rPr>
              <w:lastRenderedPageBreak/>
              <w:t>после сверки документов в МФЦ.</w:t>
            </w:r>
          </w:p>
          <w:p w:rsidR="008F4F11" w:rsidRDefault="00891F31">
            <w:pPr>
              <w:pStyle w:val="111"/>
              <w:widowControl w:val="0"/>
              <w:spacing w:line="240" w:lineRule="auto"/>
              <w:ind w:left="0" w:firstLine="567"/>
            </w:pPr>
            <w:r>
              <w:rPr>
                <w:rFonts w:eastAsia="Times New Roman"/>
                <w:sz w:val="22"/>
                <w:szCs w:val="22"/>
                <w:highlight w:val="white"/>
              </w:rPr>
              <w:t xml:space="preserve">Решение об отказе в предоставлении муниципальной услуги принимается </w:t>
            </w:r>
            <w:r>
              <w:rPr>
                <w:rFonts w:eastAsia="Times New Roman"/>
                <w:sz w:val="22"/>
                <w:szCs w:val="22"/>
                <w:highlight w:val="white"/>
              </w:rPr>
              <w:br/>
              <w:t xml:space="preserve">в срок, не превышающий 3 рабочих дней, следующих за днем истечения срока внесения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 указанного в </w:t>
            </w:r>
            <w:hyperlink r:id="rId10">
              <w:r>
                <w:rPr>
                  <w:rFonts w:eastAsia="Times New Roman"/>
                  <w:sz w:val="22"/>
                  <w:szCs w:val="22"/>
                  <w:highlight w:val="white"/>
                </w:rPr>
                <w:t xml:space="preserve">пункте </w:t>
              </w:r>
            </w:hyperlink>
            <w:r>
              <w:rPr>
                <w:rFonts w:eastAsia="Times New Roman"/>
                <w:sz w:val="22"/>
                <w:szCs w:val="22"/>
                <w:highlight w:val="white"/>
              </w:rPr>
              <w:t>6.5  Административного регламента.</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Администрации либо работнику МКУ для выдачи (направления) результата предоставления муниципальной услуги заявителю (представителю заявителя).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 фиксируется в РГИС в виде решения о предоставлении муниципальной услуги или об отказе в ее предоставлении.</w:t>
            </w:r>
          </w:p>
        </w:tc>
      </w:tr>
      <w:tr w:rsidR="008F4F11">
        <w:tc>
          <w:tcPr>
            <w:tcW w:w="15764" w:type="dxa"/>
            <w:gridSpan w:val="6"/>
            <w:shd w:val="clear" w:color="auto" w:fill="auto"/>
            <w:vAlign w:val="center"/>
          </w:tcPr>
          <w:p w:rsidR="008F4F11" w:rsidRDefault="008F4F11">
            <w:pPr>
              <w:widowControl w:val="0"/>
              <w:spacing w:after="0" w:line="240" w:lineRule="auto"/>
              <w:ind w:left="1080"/>
              <w:jc w:val="center"/>
              <w:rPr>
                <w:rFonts w:ascii="Times New Roman" w:hAnsi="Times New Roman" w:cs="Times New Roman"/>
                <w:highlight w:val="white"/>
              </w:rPr>
            </w:pPr>
          </w:p>
          <w:p w:rsidR="008F4F11" w:rsidRDefault="00891F31">
            <w:pPr>
              <w:widowControl w:val="0"/>
              <w:spacing w:after="0" w:line="240" w:lineRule="auto"/>
              <w:ind w:left="720"/>
              <w:jc w:val="center"/>
              <w:rPr>
                <w:rFonts w:ascii="Times New Roman" w:hAnsi="Times New Roman" w:cs="Times New Roman"/>
              </w:rPr>
            </w:pPr>
            <w:r>
              <w:rPr>
                <w:rFonts w:ascii="Times New Roman" w:eastAsia="Calibri" w:hAnsi="Times New Roman" w:cs="Times New Roman"/>
                <w:sz w:val="20"/>
                <w:highlight w:val="white"/>
              </w:rPr>
              <w:t xml:space="preserve">6. Выдача (направление) результата предоставления муниципальной услуги заявителю </w:t>
            </w:r>
            <w:r>
              <w:rPr>
                <w:rFonts w:ascii="Times New Roman" w:eastAsia="Times New Roman" w:hAnsi="Times New Roman" w:cs="Times New Roman"/>
                <w:sz w:val="20"/>
                <w:highlight w:val="white"/>
              </w:rPr>
              <w:t>(представителю заявителя)</w:t>
            </w:r>
          </w:p>
          <w:p w:rsidR="008F4F11" w:rsidRDefault="008F4F11">
            <w:pPr>
              <w:widowControl w:val="0"/>
              <w:spacing w:after="0" w:line="240" w:lineRule="auto"/>
              <w:ind w:left="720"/>
              <w:jc w:val="center"/>
              <w:rPr>
                <w:rFonts w:ascii="Times New Roman" w:hAnsi="Times New Roman" w:cs="Times New Roman"/>
                <w:highlight w:val="white"/>
              </w:rPr>
            </w:pPr>
          </w:p>
        </w:tc>
      </w:tr>
      <w:tr w:rsidR="008F4F11">
        <w:tc>
          <w:tcPr>
            <w:tcW w:w="3045" w:type="dxa"/>
            <w:gridSpan w:val="2"/>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 xml:space="preserve">Место </w:t>
            </w:r>
            <w:r>
              <w:rPr>
                <w:rFonts w:ascii="Times New Roman" w:eastAsia="Calibri" w:hAnsi="Times New Roman" w:cs="Times New Roman"/>
                <w:sz w:val="20"/>
                <w:highlight w:val="white"/>
              </w:rPr>
              <w:br/>
              <w:t>выполнения административного действия (процедуры)</w:t>
            </w:r>
          </w:p>
        </w:tc>
        <w:tc>
          <w:tcPr>
            <w:tcW w:w="2995"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Наименование административного действия (процедуры)</w:t>
            </w:r>
          </w:p>
        </w:tc>
        <w:tc>
          <w:tcPr>
            <w:tcW w:w="2486"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Срок</w:t>
            </w:r>
            <w:r>
              <w:rPr>
                <w:rFonts w:ascii="Times New Roman" w:eastAsia="Calibri" w:hAnsi="Times New Roman" w:cs="Times New Roman"/>
                <w:sz w:val="20"/>
                <w:highlight w:val="white"/>
              </w:rPr>
              <w:br/>
              <w:t>выполнения административного действия (процедуры)</w:t>
            </w:r>
          </w:p>
        </w:tc>
        <w:tc>
          <w:tcPr>
            <w:tcW w:w="2811"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Критерии принятия решения</w:t>
            </w:r>
          </w:p>
        </w:tc>
        <w:tc>
          <w:tcPr>
            <w:tcW w:w="4427" w:type="dxa"/>
            <w:shd w:val="clear" w:color="auto" w:fill="auto"/>
            <w:vAlign w:val="center"/>
          </w:tcPr>
          <w:p w:rsidR="008F4F11" w:rsidRDefault="00891F31">
            <w:pPr>
              <w:widowControl w:val="0"/>
              <w:spacing w:after="0" w:line="240" w:lineRule="auto"/>
              <w:jc w:val="center"/>
              <w:rPr>
                <w:rFonts w:ascii="Times New Roman" w:hAnsi="Times New Roman" w:cs="Times New Roman"/>
              </w:rPr>
            </w:pPr>
            <w:r>
              <w:rPr>
                <w:rFonts w:ascii="Times New Roman" w:eastAsia="Calibri" w:hAnsi="Times New Roman" w:cs="Times New Roman"/>
                <w:sz w:val="20"/>
                <w:highlight w:val="white"/>
              </w:rPr>
              <w:t>Требования к порядку выполнения административных процедур (действий)</w:t>
            </w:r>
          </w:p>
        </w:tc>
      </w:tr>
      <w:tr w:rsidR="008F4F11">
        <w:tc>
          <w:tcPr>
            <w:tcW w:w="3045" w:type="dxa"/>
            <w:gridSpan w:val="2"/>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Администрация либо МКУ /РГИС</w:t>
            </w:r>
            <w:r>
              <w:rPr>
                <w:rFonts w:ascii="Times New Roman" w:eastAsia="Times New Roman" w:hAnsi="Times New Roman" w:cs="Times New Roman"/>
                <w:sz w:val="20"/>
                <w:highlight w:val="white"/>
              </w:rPr>
              <w:t xml:space="preserve"> /РПГУ/ Модуль МФЦ ЕИС ОУ</w:t>
            </w:r>
          </w:p>
        </w:tc>
        <w:tc>
          <w:tcPr>
            <w:tcW w:w="2995"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Выдача (направление) результата предоставления муниципальной услуги заявителю (представителю заявителя) посредством РПГУ</w:t>
            </w:r>
          </w:p>
        </w:tc>
        <w:tc>
          <w:tcPr>
            <w:tcW w:w="2486"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1 рабочий день</w:t>
            </w:r>
          </w:p>
        </w:tc>
        <w:tc>
          <w:tcPr>
            <w:tcW w:w="2811"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Times New Roman" w:hAnsi="Times New Roman" w:cs="Times New Roman"/>
                <w:sz w:val="20"/>
                <w:highlight w:val="white"/>
              </w:rPr>
              <w:t xml:space="preserve">Соответствие решения требованиям законодательства Российской Федерации, </w:t>
            </w:r>
            <w:r>
              <w:rPr>
                <w:rFonts w:ascii="Times New Roman" w:eastAsia="Times New Roman" w:hAnsi="Times New Roman" w:cs="Times New Roman"/>
                <w:sz w:val="20"/>
                <w:highlight w:val="white"/>
              </w:rPr>
              <w:br/>
              <w:t>в том числе Административному регламенту</w:t>
            </w:r>
          </w:p>
        </w:tc>
        <w:tc>
          <w:tcPr>
            <w:tcW w:w="4427" w:type="dxa"/>
            <w:shd w:val="clear" w:color="auto" w:fill="auto"/>
          </w:tcPr>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заявителя (представителя заявителя) на РПГУ.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w:t>
            </w:r>
            <w:r>
              <w:rPr>
                <w:rFonts w:eastAsia="Times New Roman"/>
                <w:sz w:val="22"/>
                <w:szCs w:val="22"/>
                <w:highlight w:val="white"/>
              </w:rPr>
              <w:lastRenderedPageBreak/>
              <w:t>в виде распечатанного на бумажном носителе экземпляра электронного документа.</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В этом случае работником МФЦ распечатывается из Модуля МФЦ ЕИС ОУ </w:t>
            </w:r>
            <w:r>
              <w:rPr>
                <w:rFonts w:eastAsia="Times New Roman"/>
                <w:sz w:val="22"/>
                <w:szCs w:val="22"/>
                <w:highlight w:val="white"/>
              </w:rPr>
              <w:br/>
              <w:t>на бумажном носителе экземпляр электронного документа, который заверяется подписью уполномоченного работника МФЦ и печатью МФЦ.</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Результатом административного действия является уведомление заявителя (представитель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 фиксируется в РГИС, Личном кабинете на РПГУ.</w:t>
            </w:r>
          </w:p>
        </w:tc>
      </w:tr>
      <w:tr w:rsidR="008F4F11">
        <w:tc>
          <w:tcPr>
            <w:tcW w:w="3045" w:type="dxa"/>
            <w:gridSpan w:val="2"/>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lastRenderedPageBreak/>
              <w:t>Администрация либо МКУ /РГИС</w:t>
            </w:r>
            <w:r>
              <w:rPr>
                <w:rFonts w:ascii="Times New Roman" w:eastAsia="Times New Roman" w:hAnsi="Times New Roman" w:cs="Times New Roman"/>
                <w:sz w:val="20"/>
                <w:highlight w:val="white"/>
              </w:rPr>
              <w:t xml:space="preserve"> /РПГУ/ Модуль МФЦ ЕИС ОУ</w:t>
            </w:r>
          </w:p>
        </w:tc>
        <w:tc>
          <w:tcPr>
            <w:tcW w:w="2995"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Выдача (направление) результата предоставления муниципальной услуги заявителю (представителю заявителя) в МФЦ</w:t>
            </w:r>
          </w:p>
        </w:tc>
        <w:tc>
          <w:tcPr>
            <w:tcW w:w="2486"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1 рабочий день</w:t>
            </w:r>
          </w:p>
        </w:tc>
        <w:tc>
          <w:tcPr>
            <w:tcW w:w="2811"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Times New Roman" w:hAnsi="Times New Roman" w:cs="Times New Roman"/>
                <w:sz w:val="20"/>
                <w:highlight w:val="white"/>
              </w:rPr>
              <w:t>Соответствие решения требованиям законодательства Российской Федерации, в том числе Административному регламенту</w:t>
            </w:r>
          </w:p>
        </w:tc>
        <w:tc>
          <w:tcPr>
            <w:tcW w:w="4427" w:type="dxa"/>
            <w:shd w:val="clear" w:color="auto" w:fill="auto"/>
          </w:tcPr>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МФЦ.</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lastRenderedPageBreak/>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Pr>
                <w:rFonts w:eastAsia="Times New Roman"/>
                <w:sz w:val="22"/>
                <w:szCs w:val="22"/>
                <w:highlight w:val="white"/>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Pr>
                <w:rFonts w:eastAsia="Times New Roman"/>
                <w:sz w:val="22"/>
                <w:szCs w:val="22"/>
                <w:highlight w:val="white"/>
              </w:rPr>
              <w:br/>
              <w:t xml:space="preserve">с ЕСИА, при условии совпадения сведений </w:t>
            </w:r>
            <w:r>
              <w:rPr>
                <w:rFonts w:eastAsia="Times New Roman"/>
                <w:sz w:val="22"/>
                <w:szCs w:val="22"/>
                <w:highlight w:val="white"/>
              </w:rPr>
              <w:br/>
              <w:t xml:space="preserve">о физическом лице в указанных системах, </w:t>
            </w:r>
            <w:r>
              <w:rPr>
                <w:rFonts w:eastAsia="Times New Roman"/>
                <w:sz w:val="22"/>
                <w:szCs w:val="22"/>
                <w:highlight w:val="white"/>
              </w:rPr>
              <w:br/>
              <w:t xml:space="preserve">в единой системе идентификации </w:t>
            </w:r>
            <w:r>
              <w:rPr>
                <w:rFonts w:eastAsia="Times New Roman"/>
                <w:sz w:val="22"/>
                <w:szCs w:val="22"/>
                <w:highlight w:val="white"/>
              </w:rPr>
              <w:br/>
              <w:t>и аутентификации и единой информационной системе персональных данных.</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Результатом административного дей</w:t>
            </w:r>
            <w:r>
              <w:rPr>
                <w:rFonts w:eastAsia="Times New Roman"/>
                <w:sz w:val="22"/>
                <w:szCs w:val="22"/>
                <w:highlight w:val="white"/>
              </w:rPr>
              <w:lastRenderedPageBreak/>
              <w:t>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 фиксируется в РГИС, РПГУ, Модуле МФЦ ЕИС ОУ.</w:t>
            </w:r>
          </w:p>
        </w:tc>
      </w:tr>
      <w:tr w:rsidR="008F4F11">
        <w:tc>
          <w:tcPr>
            <w:tcW w:w="3045" w:type="dxa"/>
            <w:gridSpan w:val="2"/>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lastRenderedPageBreak/>
              <w:t>Администрация либо МКУ /РГИС</w:t>
            </w:r>
            <w:r>
              <w:rPr>
                <w:rFonts w:ascii="Times New Roman" w:eastAsia="Times New Roman" w:hAnsi="Times New Roman" w:cs="Times New Roman"/>
                <w:sz w:val="20"/>
                <w:highlight w:val="white"/>
              </w:rPr>
              <w:t xml:space="preserve"> /РПГУ</w:t>
            </w:r>
          </w:p>
        </w:tc>
        <w:tc>
          <w:tcPr>
            <w:tcW w:w="2995"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Выдача (направление) результата предоставления муниципальной услуги заявителю (представителю заявителя) в МФЦ, </w:t>
            </w:r>
            <w:r>
              <w:rPr>
                <w:rFonts w:ascii="Times New Roman" w:eastAsia="Calibri" w:hAnsi="Times New Roman" w:cs="Times New Roman"/>
                <w:sz w:val="20"/>
                <w:highlight w:val="white"/>
              </w:rPr>
              <w:br/>
              <w:t>в Администрация либо МКУ лично</w:t>
            </w:r>
          </w:p>
        </w:tc>
        <w:tc>
          <w:tcPr>
            <w:tcW w:w="2486"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1 рабочий день</w:t>
            </w:r>
          </w:p>
        </w:tc>
        <w:tc>
          <w:tcPr>
            <w:tcW w:w="2811" w:type="dxa"/>
            <w:shd w:val="clear" w:color="auto" w:fill="auto"/>
          </w:tcPr>
          <w:p w:rsidR="008F4F11" w:rsidRDefault="008F4F11">
            <w:pPr>
              <w:widowControl w:val="0"/>
              <w:spacing w:after="0" w:line="240" w:lineRule="auto"/>
              <w:jc w:val="both"/>
              <w:rPr>
                <w:rFonts w:ascii="Times New Roman" w:eastAsia="Times New Roman" w:hAnsi="Times New Roman" w:cs="Times New Roman"/>
                <w:highlight w:val="white"/>
              </w:rPr>
            </w:pPr>
          </w:p>
        </w:tc>
        <w:tc>
          <w:tcPr>
            <w:tcW w:w="4427" w:type="dxa"/>
            <w:shd w:val="clear" w:color="auto" w:fill="auto"/>
          </w:tcPr>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Администрации либо МКУ.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После установления личности заявителя (представителя заявителя) должностное </w:t>
            </w:r>
            <w:r>
              <w:rPr>
                <w:rFonts w:eastAsia="Times New Roman"/>
                <w:sz w:val="22"/>
                <w:szCs w:val="22"/>
                <w:highlight w:val="white"/>
              </w:rPr>
              <w:lastRenderedPageBreak/>
              <w:t>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предоставления муниципальной на адрес электронной почты, указанный в заявлении.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Результатом административного действия является уведомление заявителя (представителя заявителя) </w:t>
            </w:r>
            <w:r>
              <w:rPr>
                <w:rFonts w:eastAsia="Times New Roman"/>
                <w:sz w:val="22"/>
                <w:szCs w:val="22"/>
                <w:highlight w:val="white"/>
              </w:rPr>
              <w:br/>
              <w:t>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Результат фиксируется в РГИС, РПГУ, Модуле МФЦ ЕИС ОУ.</w:t>
            </w:r>
          </w:p>
        </w:tc>
      </w:tr>
      <w:tr w:rsidR="008F4F11">
        <w:tc>
          <w:tcPr>
            <w:tcW w:w="15764" w:type="dxa"/>
            <w:gridSpan w:val="6"/>
            <w:shd w:val="clear" w:color="auto" w:fill="auto"/>
          </w:tcPr>
          <w:p w:rsidR="008F4F11" w:rsidRDefault="008F4F11">
            <w:pPr>
              <w:widowControl w:val="0"/>
              <w:spacing w:after="0" w:line="240" w:lineRule="auto"/>
              <w:ind w:left="720"/>
              <w:jc w:val="center"/>
              <w:rPr>
                <w:rFonts w:ascii="Times New Roman" w:hAnsi="Times New Roman" w:cs="Times New Roman"/>
                <w:highlight w:val="white"/>
              </w:rPr>
            </w:pPr>
          </w:p>
          <w:p w:rsidR="008F4F11" w:rsidRDefault="00891F31">
            <w:pPr>
              <w:widowControl w:val="0"/>
              <w:spacing w:after="0" w:line="240" w:lineRule="auto"/>
              <w:ind w:left="720"/>
              <w:jc w:val="center"/>
              <w:rPr>
                <w:rFonts w:ascii="Times New Roman" w:hAnsi="Times New Roman" w:cs="Times New Roman"/>
              </w:rPr>
            </w:pPr>
            <w:r>
              <w:rPr>
                <w:rFonts w:ascii="Times New Roman" w:eastAsia="Calibri" w:hAnsi="Times New Roman" w:cs="Times New Roman"/>
                <w:sz w:val="20"/>
                <w:highlight w:val="white"/>
              </w:rPr>
              <w:t xml:space="preserve">7. Выдача (направление) заявителю </w:t>
            </w:r>
            <w:r>
              <w:rPr>
                <w:rFonts w:ascii="Times New Roman" w:eastAsia="Times New Roman" w:hAnsi="Times New Roman" w:cs="Times New Roman"/>
                <w:sz w:val="20"/>
                <w:highlight w:val="white"/>
              </w:rPr>
              <w:t>(представителю заявителя)</w:t>
            </w:r>
            <w:r>
              <w:rPr>
                <w:rFonts w:ascii="Times New Roman" w:eastAsia="Calibri" w:hAnsi="Times New Roman" w:cs="Times New Roman"/>
                <w:sz w:val="20"/>
                <w:highlight w:val="white"/>
              </w:rPr>
              <w:t xml:space="preserve"> удостоверения о семейном (родовом) захоронении</w:t>
            </w:r>
          </w:p>
          <w:p w:rsidR="008F4F11" w:rsidRDefault="008F4F11">
            <w:pPr>
              <w:widowControl w:val="0"/>
              <w:spacing w:after="0" w:line="240" w:lineRule="auto"/>
              <w:rPr>
                <w:rFonts w:ascii="Times New Roman" w:eastAsia="Times New Roman" w:hAnsi="Times New Roman" w:cs="Times New Roman"/>
                <w:highlight w:val="white"/>
              </w:rPr>
            </w:pPr>
          </w:p>
        </w:tc>
      </w:tr>
      <w:tr w:rsidR="008F4F11">
        <w:tc>
          <w:tcPr>
            <w:tcW w:w="3045" w:type="dxa"/>
            <w:gridSpan w:val="2"/>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Администрация либо МКУ /РГИС</w:t>
            </w:r>
            <w:r>
              <w:rPr>
                <w:rFonts w:ascii="Times New Roman" w:eastAsia="Times New Roman" w:hAnsi="Times New Roman" w:cs="Times New Roman"/>
                <w:sz w:val="20"/>
                <w:highlight w:val="white"/>
              </w:rPr>
              <w:t xml:space="preserve"> /РПГУ</w:t>
            </w:r>
          </w:p>
        </w:tc>
        <w:tc>
          <w:tcPr>
            <w:tcW w:w="2995"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Calibri" w:hAnsi="Times New Roman" w:cs="Times New Roman"/>
                <w:sz w:val="20"/>
                <w:highlight w:val="white"/>
              </w:rPr>
              <w:t xml:space="preserve">Выдача (направление) заявителю </w:t>
            </w:r>
            <w:r>
              <w:rPr>
                <w:rFonts w:ascii="Times New Roman" w:eastAsia="Times New Roman" w:hAnsi="Times New Roman" w:cs="Times New Roman"/>
                <w:sz w:val="20"/>
                <w:highlight w:val="white"/>
              </w:rPr>
              <w:t xml:space="preserve">(представителю заявителя) </w:t>
            </w:r>
            <w:r>
              <w:rPr>
                <w:rFonts w:ascii="Times New Roman" w:eastAsia="Calibri" w:hAnsi="Times New Roman" w:cs="Times New Roman"/>
                <w:sz w:val="20"/>
                <w:highlight w:val="white"/>
              </w:rPr>
              <w:t>удостоверения о семейном (родовом) захоронении.</w:t>
            </w:r>
          </w:p>
          <w:p w:rsidR="008F4F11" w:rsidRDefault="008F4F11">
            <w:pPr>
              <w:widowControl w:val="0"/>
              <w:spacing w:after="0" w:line="240" w:lineRule="auto"/>
              <w:jc w:val="both"/>
              <w:rPr>
                <w:rFonts w:ascii="Times New Roman" w:hAnsi="Times New Roman" w:cs="Times New Roman"/>
                <w:highlight w:val="white"/>
              </w:rPr>
            </w:pPr>
          </w:p>
        </w:tc>
        <w:tc>
          <w:tcPr>
            <w:tcW w:w="2486" w:type="dxa"/>
            <w:shd w:val="clear" w:color="auto" w:fill="auto"/>
          </w:tcPr>
          <w:p w:rsidR="008F4F11" w:rsidRDefault="00891F31">
            <w:pPr>
              <w:widowControl w:val="0"/>
              <w:spacing w:after="0" w:line="240" w:lineRule="auto"/>
              <w:jc w:val="both"/>
              <w:rPr>
                <w:rFonts w:ascii="Times New Roman" w:hAnsi="Times New Roman" w:cs="Times New Roman"/>
              </w:rPr>
            </w:pPr>
            <w:r>
              <w:rPr>
                <w:rFonts w:ascii="Times New Roman" w:eastAsia="Times New Roman" w:hAnsi="Times New Roman" w:cs="Times New Roman"/>
                <w:sz w:val="20"/>
                <w:highlight w:val="white"/>
              </w:rPr>
              <w:t>Не позднее 1 рабочего дня, следующего за днем принятия решения, Администрацией либо МКУ</w:t>
            </w:r>
          </w:p>
        </w:tc>
        <w:tc>
          <w:tcPr>
            <w:tcW w:w="2811" w:type="dxa"/>
            <w:shd w:val="clear" w:color="auto" w:fill="auto"/>
          </w:tcPr>
          <w:p w:rsidR="008F4F11" w:rsidRDefault="00891F3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0"/>
                <w:highlight w:val="white"/>
              </w:rPr>
              <w:t xml:space="preserve">Соответствие удостоверения требованиям законодательства Московской области, </w:t>
            </w:r>
            <w:r>
              <w:rPr>
                <w:rFonts w:ascii="Times New Roman" w:eastAsia="Times New Roman" w:hAnsi="Times New Roman" w:cs="Times New Roman"/>
                <w:sz w:val="20"/>
                <w:highlight w:val="white"/>
              </w:rPr>
              <w:br/>
              <w:t>в том числе Административному регламенту</w:t>
            </w:r>
          </w:p>
        </w:tc>
        <w:tc>
          <w:tcPr>
            <w:tcW w:w="4427" w:type="dxa"/>
            <w:shd w:val="clear" w:color="auto" w:fill="auto"/>
          </w:tcPr>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На основании решения об оформле</w:t>
            </w:r>
            <w:r>
              <w:rPr>
                <w:rFonts w:eastAsia="Times New Roman"/>
                <w:sz w:val="22"/>
                <w:szCs w:val="22"/>
                <w:highlight w:val="white"/>
              </w:rPr>
              <w:lastRenderedPageBreak/>
              <w:t>нии родственного, почетного, воинского захоронения как семейное (родовое) захоронение, после внесения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 но не позднее 1  рабочего дня, следующего за днем принятия решения, должностным лицом, муниципальным служащим, работником Администрации либо работником МКУ в РГИС формируется удостоверение, которое оформляется в соответствии с Приложением 4 к Административному регламенту.</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В случае подачи заявления посредством РПГУ удостоверение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В случае подачи заявления (представителя заявителя) лично в Администрацию либо МКУ удостоверение подписывается ЭЦП уполномоченного должностного лица Администрации либо уполномоченного работника МКУ и направляется заявителю (представителю заявителя) на адрес электронной почты, указанный в заявлении.</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В случае личного обращения заявителя (представителя заявителя) в Администрацию либо МКУ, МФЦ за получением удостоверения должностное лицо, муниципальный служащий, работник Администрации либо должностное лицо, работник МКУ, работник МФЦ при выдаче результата предоставления муниципальной услуги проверяет документы, удостоверяющие личность заявителя (представителя заявите</w:t>
            </w:r>
            <w:r>
              <w:rPr>
                <w:rFonts w:eastAsia="Times New Roman"/>
                <w:sz w:val="22"/>
                <w:szCs w:val="22"/>
                <w:highlight w:val="white"/>
              </w:rPr>
              <w:lastRenderedPageBreak/>
              <w:t>ля), а также документы, подтверждающие полномочия представителя заявителя (в случае, если за получением удостоверения обращается представитель заявителя).</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После установления личности заявителя (представителя заявителя) должностное лицо, муниципальный служащий, работник Администрации либо должностное лицо, работник МКУ выдает заявителю (представителю заявителя) удостоверение в виде распечатанного на бумажном носителе экземпляра электронного документа, подписанного ЭЦП уполномоченного должностного лица Администрации либо уполномоченного должностного лица МКУ.</w:t>
            </w:r>
          </w:p>
          <w:p w:rsidR="008F4F11" w:rsidRDefault="00891F31">
            <w:pPr>
              <w:pStyle w:val="111"/>
              <w:widowControl w:val="0"/>
              <w:spacing w:line="240" w:lineRule="auto"/>
              <w:ind w:left="0" w:firstLine="567"/>
              <w:rPr>
                <w:rFonts w:eastAsia="Times New Roman"/>
                <w:sz w:val="22"/>
                <w:szCs w:val="22"/>
              </w:rPr>
            </w:pPr>
            <w:r>
              <w:rPr>
                <w:rFonts w:eastAsia="Times New Roman"/>
                <w:sz w:val="22"/>
                <w:szCs w:val="22"/>
                <w:highlight w:val="white"/>
              </w:rPr>
              <w:t xml:space="preserve">Работником МФЦ удостоверение распечатывается из Модуля МФЦ ЕИС ОУ </w:t>
            </w:r>
            <w:r>
              <w:rPr>
                <w:rFonts w:eastAsia="Times New Roman"/>
                <w:sz w:val="22"/>
                <w:szCs w:val="22"/>
                <w:highlight w:val="white"/>
              </w:rPr>
              <w:br/>
              <w:t>на бумажном носителе экземпляр электронного документа, который заверяется подписью уполномоченного работника МФЦ и печатью МФЦ.</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Результатом административного действия является выдача (направление) заявителю (представителю заявителя) удостоверения.</w:t>
            </w:r>
          </w:p>
          <w:p w:rsidR="008F4F11" w:rsidRDefault="00891F31">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highlight w:val="white"/>
              </w:rPr>
              <w:t>Результат административного действия фиксируется на РПГУ, РГИС, Модуле МФЦ ЕИС ОУ.</w:t>
            </w:r>
          </w:p>
        </w:tc>
      </w:tr>
    </w:tbl>
    <w:p w:rsidR="008F4F11" w:rsidRDefault="008F4F11">
      <w:pPr>
        <w:spacing w:after="0" w:line="240" w:lineRule="auto"/>
        <w:rPr>
          <w:rFonts w:ascii="Times New Roman" w:hAnsi="Times New Roman" w:cs="Times New Roman"/>
          <w:highlight w:val="white"/>
        </w:rPr>
      </w:pPr>
    </w:p>
    <w:p w:rsidR="008F4F11" w:rsidRDefault="00891F31">
      <w:pPr>
        <w:spacing w:after="0" w:line="240" w:lineRule="auto"/>
        <w:ind w:left="8789"/>
        <w:jc w:val="right"/>
      </w:pPr>
      <w:r>
        <w:rPr>
          <w:highlight w:val="white"/>
        </w:rPr>
        <w:t>».</w:t>
      </w:r>
      <w:bookmarkStart w:id="4" w:name="_GoBack"/>
      <w:bookmarkEnd w:id="4"/>
    </w:p>
    <w:sectPr w:rsidR="008F4F11">
      <w:headerReference w:type="default" r:id="rId11"/>
      <w:pgSz w:w="16838" w:h="11906" w:orient="landscape"/>
      <w:pgMar w:top="1134" w:right="1134" w:bottom="1134" w:left="1134" w:header="0" w:footer="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61" w:rsidRDefault="00E97C61">
      <w:pPr>
        <w:spacing w:after="0" w:line="240" w:lineRule="auto"/>
      </w:pPr>
      <w:r>
        <w:separator/>
      </w:r>
    </w:p>
  </w:endnote>
  <w:endnote w:type="continuationSeparator" w:id="0">
    <w:p w:rsidR="00E97C61" w:rsidRDefault="00E9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61" w:rsidRDefault="00E97C61">
      <w:pPr>
        <w:spacing w:after="0" w:line="240" w:lineRule="auto"/>
      </w:pPr>
      <w:r>
        <w:separator/>
      </w:r>
    </w:p>
  </w:footnote>
  <w:footnote w:type="continuationSeparator" w:id="0">
    <w:p w:rsidR="00E97C61" w:rsidRDefault="00E9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657991"/>
      <w:docPartObj>
        <w:docPartGallery w:val="Page Numbers (Top of Page)"/>
        <w:docPartUnique/>
      </w:docPartObj>
    </w:sdtPr>
    <w:sdtEndPr/>
    <w:sdtContent>
      <w:p w:rsidR="008F4F11" w:rsidRDefault="00891F31">
        <w:pPr>
          <w:pStyle w:val="16"/>
          <w:jc w:val="center"/>
        </w:pPr>
        <w:r>
          <w:fldChar w:fldCharType="begin"/>
        </w:r>
        <w:r>
          <w:instrText>PAGE</w:instrText>
        </w:r>
        <w:r>
          <w:fldChar w:fldCharType="separate"/>
        </w:r>
        <w:r w:rsidR="0042411D">
          <w:rPr>
            <w:noProof/>
          </w:rPr>
          <w:t>9</w:t>
        </w:r>
        <w:r>
          <w:fldChar w:fldCharType="end"/>
        </w:r>
      </w:p>
      <w:p w:rsidR="008F4F11" w:rsidRDefault="00E97C61">
        <w:pPr>
          <w:pStyle w:val="16"/>
          <w:spacing w:after="16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908146"/>
      <w:docPartObj>
        <w:docPartGallery w:val="Page Numbers (Top of Page)"/>
        <w:docPartUnique/>
      </w:docPartObj>
    </w:sdtPr>
    <w:sdtEndPr/>
    <w:sdtContent>
      <w:p w:rsidR="008F4F11" w:rsidRDefault="00891F31">
        <w:pPr>
          <w:pStyle w:val="16"/>
          <w:jc w:val="center"/>
        </w:pPr>
        <w:r>
          <w:fldChar w:fldCharType="begin"/>
        </w:r>
        <w:r>
          <w:instrText>PAGE</w:instrText>
        </w:r>
        <w:r>
          <w:fldChar w:fldCharType="separate"/>
        </w:r>
        <w:r w:rsidR="0042411D">
          <w:rPr>
            <w:noProof/>
          </w:rPr>
          <w:t>28</w:t>
        </w:r>
        <w:r>
          <w:fldChar w:fldCharType="end"/>
        </w:r>
      </w:p>
      <w:p w:rsidR="008F4F11" w:rsidRDefault="00E97C61">
        <w:pPr>
          <w:pStyle w:val="16"/>
          <w:spacing w:after="160"/>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7195B22"/>
    <w:multiLevelType w:val="multilevel"/>
    <w:tmpl w:val="D9D42990"/>
    <w:lvl w:ilvl="0">
      <w:start w:val="1"/>
      <w:numFmt w:val="bullet"/>
      <w:lvlText w:val="□"/>
      <w:lvlJc w:val="left"/>
      <w:pPr>
        <w:tabs>
          <w:tab w:val="num" w:pos="0"/>
        </w:tabs>
        <w:ind w:left="644" w:hanging="360"/>
      </w:pPr>
      <w:rPr>
        <w:rFonts w:ascii="Courier New" w:hAnsi="Courier New" w:cs="Courier New" w:hint="default"/>
        <w:b w:val="0"/>
        <w:strike w:val="0"/>
        <w:dstrike w:val="0"/>
        <w:sz w:val="20"/>
        <w:u w:val="none"/>
        <w:effect w:val="none"/>
      </w:rPr>
    </w:lvl>
    <w:lvl w:ilvl="1">
      <w:start w:val="1"/>
      <w:numFmt w:val="bullet"/>
      <w:lvlText w:val="o"/>
      <w:lvlJc w:val="left"/>
      <w:pPr>
        <w:tabs>
          <w:tab w:val="num" w:pos="0"/>
        </w:tabs>
        <w:ind w:left="1440" w:hanging="360"/>
      </w:pPr>
      <w:rPr>
        <w:rFonts w:ascii="Courier New" w:hAnsi="Courier New" w:cs="Courier New" w:hint="default"/>
        <w:sz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4"/>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4"/>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64E32C12"/>
    <w:multiLevelType w:val="multilevel"/>
    <w:tmpl w:val="E482CE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F4F11"/>
    <w:rsid w:val="00051C9E"/>
    <w:rsid w:val="00123639"/>
    <w:rsid w:val="0042411D"/>
    <w:rsid w:val="00891F31"/>
    <w:rsid w:val="008F4F11"/>
    <w:rsid w:val="00A64736"/>
    <w:rsid w:val="00D34915"/>
    <w:rsid w:val="00E97C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7A99C-EFDB-4248-B562-BFDC3A5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0F"/>
    <w:pPr>
      <w:suppressAutoHyphens w:val="0"/>
      <w:spacing w:after="200" w:line="276" w:lineRule="auto"/>
    </w:pPr>
    <w:rPr>
      <w:color w:val="00000A"/>
      <w:sz w:val="22"/>
    </w:rPr>
  </w:style>
  <w:style w:type="paragraph" w:styleId="1">
    <w:name w:val="heading 1"/>
    <w:basedOn w:val="a0"/>
    <w:qFormat/>
    <w:pPr>
      <w:outlineLvl w:val="0"/>
    </w:pPr>
  </w:style>
  <w:style w:type="paragraph" w:styleId="2">
    <w:name w:val="heading 2"/>
    <w:basedOn w:val="a0"/>
    <w:link w:val="21"/>
    <w:qFormat/>
    <w:pPr>
      <w:outlineLvl w:val="1"/>
    </w:pPr>
  </w:style>
  <w:style w:type="paragraph" w:styleId="3">
    <w:name w:val="heading 3"/>
    <w:basedOn w:val="a0"/>
    <w:qFormat/>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sPlusNormal">
    <w:name w:val="ConsPlusNormal Знак"/>
    <w:link w:val="ConsPlusNormal"/>
    <w:qFormat/>
    <w:locked/>
    <w:rsid w:val="003465BD"/>
    <w:rPr>
      <w:rFonts w:ascii="Arial" w:eastAsia="Calibri" w:hAnsi="Arial" w:cs="Arial"/>
    </w:rPr>
  </w:style>
  <w:style w:type="character" w:customStyle="1" w:styleId="a4">
    <w:name w:val="Текст сноски Знак"/>
    <w:basedOn w:val="a1"/>
    <w:qFormat/>
    <w:rsid w:val="00F40970"/>
    <w:rPr>
      <w:sz w:val="20"/>
      <w:szCs w:val="20"/>
    </w:rPr>
  </w:style>
  <w:style w:type="character" w:customStyle="1" w:styleId="a5">
    <w:name w:val="Привязка сноски"/>
    <w:rsid w:val="005B03FE"/>
    <w:rPr>
      <w:vertAlign w:val="superscript"/>
    </w:rPr>
  </w:style>
  <w:style w:type="character" w:customStyle="1" w:styleId="FootnoteCharacters">
    <w:name w:val="Footnote Characters"/>
    <w:basedOn w:val="a1"/>
    <w:semiHidden/>
    <w:unhideWhenUsed/>
    <w:qFormat/>
    <w:rsid w:val="00F40970"/>
    <w:rPr>
      <w:vertAlign w:val="superscript"/>
    </w:rPr>
  </w:style>
  <w:style w:type="character" w:customStyle="1" w:styleId="-">
    <w:name w:val="Интернет-ссылка"/>
    <w:basedOn w:val="a1"/>
    <w:uiPriority w:val="99"/>
    <w:unhideWhenUsed/>
    <w:rsid w:val="0004405E"/>
    <w:rPr>
      <w:color w:val="0000FF" w:themeColor="hyperlink"/>
      <w:u w:val="single"/>
    </w:rPr>
  </w:style>
  <w:style w:type="character" w:styleId="a6">
    <w:name w:val="annotation reference"/>
    <w:basedOn w:val="a1"/>
    <w:uiPriority w:val="99"/>
    <w:semiHidden/>
    <w:unhideWhenUsed/>
    <w:qFormat/>
    <w:rsid w:val="009B5738"/>
    <w:rPr>
      <w:sz w:val="16"/>
      <w:szCs w:val="16"/>
    </w:rPr>
  </w:style>
  <w:style w:type="character" w:customStyle="1" w:styleId="a7">
    <w:name w:val="Текст примечания Знак"/>
    <w:basedOn w:val="a1"/>
    <w:uiPriority w:val="99"/>
    <w:semiHidden/>
    <w:qFormat/>
    <w:rsid w:val="009B5738"/>
    <w:rPr>
      <w:sz w:val="20"/>
      <w:szCs w:val="20"/>
    </w:rPr>
  </w:style>
  <w:style w:type="character" w:customStyle="1" w:styleId="a8">
    <w:name w:val="Тема примечания Знак"/>
    <w:basedOn w:val="a7"/>
    <w:uiPriority w:val="99"/>
    <w:semiHidden/>
    <w:qFormat/>
    <w:rsid w:val="009B5738"/>
    <w:rPr>
      <w:b/>
      <w:bCs/>
      <w:sz w:val="20"/>
      <w:szCs w:val="20"/>
    </w:rPr>
  </w:style>
  <w:style w:type="character" w:customStyle="1" w:styleId="a9">
    <w:name w:val="Текст выноски Знак"/>
    <w:basedOn w:val="a1"/>
    <w:uiPriority w:val="99"/>
    <w:semiHidden/>
    <w:qFormat/>
    <w:rsid w:val="009B5738"/>
    <w:rPr>
      <w:rFonts w:ascii="Tahoma" w:hAnsi="Tahoma" w:cs="Tahoma"/>
      <w:sz w:val="16"/>
      <w:szCs w:val="16"/>
    </w:rPr>
  </w:style>
  <w:style w:type="character" w:customStyle="1" w:styleId="2-">
    <w:name w:val="Рег. Заголовок 2-го уровня регламента Знак"/>
    <w:basedOn w:val="ConsPlusNormal"/>
    <w:link w:val="20"/>
    <w:qFormat/>
    <w:rsid w:val="00480A3C"/>
    <w:rPr>
      <w:rFonts w:ascii="Times New Roman" w:eastAsia="Calibri" w:hAnsi="Times New Roman" w:cs="Times New Roman"/>
      <w:b/>
      <w:bCs/>
      <w:sz w:val="24"/>
      <w:szCs w:val="24"/>
    </w:rPr>
  </w:style>
  <w:style w:type="character" w:customStyle="1" w:styleId="aa">
    <w:name w:val="Верхний колонтитул Знак"/>
    <w:basedOn w:val="a1"/>
    <w:uiPriority w:val="99"/>
    <w:qFormat/>
    <w:rsid w:val="0032161C"/>
  </w:style>
  <w:style w:type="character" w:customStyle="1" w:styleId="ab">
    <w:name w:val="Нижний колонтитул Знак"/>
    <w:basedOn w:val="a1"/>
    <w:uiPriority w:val="99"/>
    <w:qFormat/>
    <w:rsid w:val="0032161C"/>
  </w:style>
  <w:style w:type="character" w:customStyle="1" w:styleId="ac">
    <w:name w:val="Без интервала Знак"/>
    <w:basedOn w:val="a1"/>
    <w:qFormat/>
    <w:rsid w:val="00EE7C62"/>
    <w:rPr>
      <w:rFonts w:ascii="Times New Roman" w:eastAsia="Times New Roman" w:hAnsi="Times New Roman" w:cs="Times New Roman"/>
      <w:b/>
      <w:bCs/>
      <w:iCs/>
      <w:sz w:val="24"/>
    </w:rPr>
  </w:style>
  <w:style w:type="character" w:customStyle="1" w:styleId="10">
    <w:name w:val="АР Прил1 Знак"/>
    <w:basedOn w:val="ac"/>
    <w:link w:val="11"/>
    <w:qFormat/>
    <w:rsid w:val="00EE7C62"/>
    <w:rPr>
      <w:rFonts w:ascii="Times New Roman" w:eastAsia="Calibri" w:hAnsi="Times New Roman" w:cs="Times New Roman"/>
      <w:b/>
      <w:bCs/>
      <w:iCs/>
      <w:sz w:val="28"/>
      <w:szCs w:val="28"/>
    </w:rPr>
  </w:style>
  <w:style w:type="character" w:customStyle="1" w:styleId="ad">
    <w:name w:val="обычный приложения Знак"/>
    <w:basedOn w:val="a1"/>
    <w:qFormat/>
    <w:rsid w:val="00EE7C62"/>
    <w:rPr>
      <w:rFonts w:ascii="Times New Roman" w:eastAsia="Calibri" w:hAnsi="Times New Roman" w:cs="Times New Roman"/>
      <w:b/>
      <w:sz w:val="24"/>
    </w:rPr>
  </w:style>
  <w:style w:type="character" w:customStyle="1" w:styleId="20">
    <w:name w:val="АР Прил 2 Знак"/>
    <w:basedOn w:val="ad"/>
    <w:link w:val="2-"/>
    <w:qFormat/>
    <w:rsid w:val="00EE7C62"/>
    <w:rPr>
      <w:rFonts w:ascii="Times New Roman" w:eastAsia="Calibri" w:hAnsi="Times New Roman" w:cs="Times New Roman"/>
      <w:b/>
      <w:sz w:val="24"/>
    </w:rPr>
  </w:style>
  <w:style w:type="character" w:customStyle="1" w:styleId="12">
    <w:name w:val="Заголовок 1 Знак"/>
    <w:basedOn w:val="a1"/>
    <w:link w:val="12"/>
    <w:uiPriority w:val="9"/>
    <w:qFormat/>
    <w:rsid w:val="00EE7C62"/>
    <w:rPr>
      <w:rFonts w:asciiTheme="majorHAnsi" w:eastAsiaTheme="majorEastAsia" w:hAnsiTheme="majorHAnsi" w:cstheme="majorBidi"/>
      <w:b/>
      <w:bCs/>
      <w:color w:val="365F91" w:themeColor="accent1" w:themeShade="BF"/>
      <w:sz w:val="28"/>
      <w:szCs w:val="28"/>
    </w:rPr>
  </w:style>
  <w:style w:type="character" w:customStyle="1" w:styleId="blk">
    <w:name w:val="blk"/>
    <w:qFormat/>
    <w:rsid w:val="00DB1302"/>
    <w:rPr>
      <w:rFonts w:cs="Times New Roman"/>
    </w:rPr>
  </w:style>
  <w:style w:type="character" w:customStyle="1" w:styleId="5">
    <w:name w:val="Заголовок 5 Знак"/>
    <w:basedOn w:val="a1"/>
    <w:qFormat/>
    <w:rsid w:val="00360089"/>
    <w:rPr>
      <w:rFonts w:asciiTheme="majorHAnsi" w:eastAsiaTheme="majorEastAsia" w:hAnsiTheme="majorHAnsi" w:cstheme="majorBidi"/>
      <w:color w:val="243F60" w:themeColor="accent1" w:themeShade="7F"/>
    </w:rPr>
  </w:style>
  <w:style w:type="character" w:customStyle="1" w:styleId="HTML">
    <w:name w:val="Стандартный HTML Знак"/>
    <w:basedOn w:val="a1"/>
    <w:link w:val="HTML"/>
    <w:uiPriority w:val="99"/>
    <w:qFormat/>
    <w:rsid w:val="001F3227"/>
    <w:rPr>
      <w:rFonts w:ascii="Courier New" w:eastAsia="Times New Roman" w:hAnsi="Courier New" w:cs="Courier New"/>
      <w:color w:val="000090"/>
      <w:sz w:val="20"/>
      <w:szCs w:val="20"/>
      <w:lang w:eastAsia="ru-RU"/>
    </w:rPr>
  </w:style>
  <w:style w:type="character" w:customStyle="1" w:styleId="22">
    <w:name w:val="Заголовок 2 Знак"/>
    <w:basedOn w:val="a1"/>
    <w:uiPriority w:val="9"/>
    <w:semiHidden/>
    <w:qFormat/>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1"/>
    <w:uiPriority w:val="9"/>
    <w:semiHidden/>
    <w:qFormat/>
    <w:rsid w:val="001176FC"/>
    <w:rPr>
      <w:rFonts w:asciiTheme="majorHAnsi" w:eastAsiaTheme="majorEastAsia" w:hAnsiTheme="majorHAnsi" w:cstheme="majorBidi"/>
      <w:b/>
      <w:bCs/>
      <w:color w:val="4F81BD" w:themeColor="accent1"/>
    </w:rPr>
  </w:style>
  <w:style w:type="character" w:customStyle="1" w:styleId="ae">
    <w:name w:val="Ссылка указателя"/>
    <w:qFormat/>
    <w:rsid w:val="005B03FE"/>
  </w:style>
  <w:style w:type="paragraph" w:customStyle="1" w:styleId="a0">
    <w:name w:val="Заголовок"/>
    <w:basedOn w:val="a"/>
    <w:next w:val="af"/>
    <w:qFormat/>
    <w:rsid w:val="005B03FE"/>
    <w:pPr>
      <w:keepNext/>
      <w:spacing w:before="240" w:after="120"/>
    </w:pPr>
    <w:rPr>
      <w:rFonts w:ascii="Liberation Sans" w:eastAsia="Microsoft YaHei" w:hAnsi="Liberation Sans" w:cs="Arial"/>
      <w:sz w:val="28"/>
      <w:szCs w:val="28"/>
    </w:rPr>
  </w:style>
  <w:style w:type="paragraph" w:styleId="af">
    <w:name w:val="Body Text"/>
    <w:basedOn w:val="a"/>
    <w:rsid w:val="005B03FE"/>
    <w:pPr>
      <w:spacing w:after="140"/>
    </w:pPr>
  </w:style>
  <w:style w:type="paragraph" w:styleId="af0">
    <w:name w:val="List"/>
    <w:basedOn w:val="af"/>
    <w:rsid w:val="005B03FE"/>
    <w:rPr>
      <w:rFonts w:cs="Arial"/>
    </w:rPr>
  </w:style>
  <w:style w:type="paragraph" w:styleId="af1">
    <w:name w:val="caption"/>
    <w:basedOn w:val="a"/>
    <w:qFormat/>
    <w:pPr>
      <w:suppressLineNumbers/>
      <w:spacing w:before="120" w:after="120"/>
    </w:pPr>
    <w:rPr>
      <w:rFonts w:cs="Mangal"/>
      <w:i/>
      <w:iCs/>
      <w:sz w:val="24"/>
      <w:szCs w:val="24"/>
    </w:rPr>
  </w:style>
  <w:style w:type="paragraph" w:styleId="af2">
    <w:name w:val="index heading"/>
    <w:basedOn w:val="a0"/>
  </w:style>
  <w:style w:type="paragraph" w:customStyle="1" w:styleId="11">
    <w:name w:val="Заголовок 11"/>
    <w:basedOn w:val="a"/>
    <w:link w:val="10"/>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 Знак1"/>
    <w:basedOn w:val="a"/>
    <w:link w:val="2"/>
    <w:uiPriority w:val="9"/>
    <w:semiHidden/>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51">
    <w:name w:val="Заголовок 51"/>
    <w:basedOn w:val="a"/>
    <w:link w:val="51"/>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13">
    <w:name w:val="Название объекта1"/>
    <w:basedOn w:val="a"/>
    <w:qFormat/>
    <w:rsid w:val="005B03FE"/>
    <w:pPr>
      <w:suppressLineNumbers/>
      <w:spacing w:before="120" w:after="120"/>
    </w:pPr>
    <w:rPr>
      <w:rFonts w:cs="Arial"/>
      <w:i/>
      <w:iCs/>
      <w:sz w:val="24"/>
      <w:szCs w:val="24"/>
    </w:rPr>
  </w:style>
  <w:style w:type="paragraph" w:customStyle="1" w:styleId="ConsPlusNormal0">
    <w:name w:val="ConsPlusNormal"/>
    <w:qFormat/>
    <w:rsid w:val="003465BD"/>
    <w:rPr>
      <w:rFonts w:ascii="Arial" w:hAnsi="Arial" w:cs="Arial"/>
      <w:color w:val="00000A"/>
      <w:sz w:val="22"/>
    </w:rPr>
  </w:style>
  <w:style w:type="paragraph" w:customStyle="1" w:styleId="14">
    <w:name w:val="Текст сноски1"/>
    <w:basedOn w:val="a"/>
    <w:unhideWhenUsed/>
    <w:qFormat/>
    <w:rsid w:val="00F40970"/>
    <w:pPr>
      <w:spacing w:after="0" w:line="240" w:lineRule="auto"/>
    </w:pPr>
    <w:rPr>
      <w:sz w:val="20"/>
      <w:szCs w:val="20"/>
    </w:rPr>
  </w:style>
  <w:style w:type="paragraph" w:styleId="af3">
    <w:name w:val="List Paragraph"/>
    <w:basedOn w:val="a"/>
    <w:uiPriority w:val="34"/>
    <w:qFormat/>
    <w:rsid w:val="009C0034"/>
    <w:pPr>
      <w:ind w:left="720"/>
      <w:contextualSpacing/>
    </w:pPr>
  </w:style>
  <w:style w:type="paragraph" w:styleId="af4">
    <w:name w:val="annotation text"/>
    <w:basedOn w:val="a"/>
    <w:uiPriority w:val="99"/>
    <w:semiHidden/>
    <w:unhideWhenUsed/>
    <w:qFormat/>
    <w:rsid w:val="009B5738"/>
    <w:pPr>
      <w:spacing w:line="240" w:lineRule="auto"/>
    </w:pPr>
    <w:rPr>
      <w:sz w:val="20"/>
      <w:szCs w:val="20"/>
    </w:rPr>
  </w:style>
  <w:style w:type="paragraph" w:styleId="af5">
    <w:name w:val="annotation subject"/>
    <w:basedOn w:val="af4"/>
    <w:uiPriority w:val="99"/>
    <w:semiHidden/>
    <w:unhideWhenUsed/>
    <w:qFormat/>
    <w:rsid w:val="009B5738"/>
    <w:rPr>
      <w:b/>
      <w:bCs/>
    </w:rPr>
  </w:style>
  <w:style w:type="paragraph" w:styleId="af6">
    <w:name w:val="Balloon Text"/>
    <w:basedOn w:val="a"/>
    <w:uiPriority w:val="99"/>
    <w:semiHidden/>
    <w:unhideWhenUsed/>
    <w:qFormat/>
    <w:rsid w:val="009B5738"/>
    <w:pPr>
      <w:spacing w:after="0" w:line="240" w:lineRule="auto"/>
    </w:pPr>
    <w:rPr>
      <w:rFonts w:ascii="Tahoma" w:hAnsi="Tahoma" w:cs="Tahoma"/>
      <w:sz w:val="16"/>
      <w:szCs w:val="16"/>
    </w:rPr>
  </w:style>
  <w:style w:type="paragraph" w:customStyle="1" w:styleId="111">
    <w:name w:val="Рег. 1.1.1"/>
    <w:basedOn w:val="a"/>
    <w:qFormat/>
    <w:rsid w:val="00360E31"/>
    <w:pPr>
      <w:tabs>
        <w:tab w:val="left" w:pos="0"/>
      </w:tabs>
      <w:spacing w:after="0"/>
      <w:ind w:left="1637" w:hanging="360"/>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ConsPlusNormal0"/>
    <w:qFormat/>
    <w:rsid w:val="00360E31"/>
    <w:pPr>
      <w:tabs>
        <w:tab w:val="left" w:pos="0"/>
      </w:tabs>
      <w:spacing w:line="276" w:lineRule="auto"/>
      <w:ind w:left="1637" w:hanging="360"/>
      <w:jc w:val="both"/>
    </w:pPr>
    <w:rPr>
      <w:rFonts w:ascii="Times New Roman" w:hAnsi="Times New Roman" w:cs="Times New Roman"/>
      <w:sz w:val="28"/>
      <w:szCs w:val="28"/>
    </w:rPr>
  </w:style>
  <w:style w:type="paragraph" w:customStyle="1" w:styleId="23">
    <w:name w:val="СТИЛЬ АР 2 подраздел"/>
    <w:basedOn w:val="a"/>
    <w:qFormat/>
    <w:rsid w:val="00360E31"/>
    <w:pPr>
      <w:spacing w:after="0" w:line="240" w:lineRule="auto"/>
      <w:jc w:val="center"/>
      <w:outlineLvl w:val="1"/>
    </w:pPr>
    <w:rPr>
      <w:rFonts w:ascii="Times New Roman" w:eastAsia="Calibri" w:hAnsi="Times New Roman" w:cs="Times New Roman"/>
      <w:b/>
      <w:bCs/>
      <w:sz w:val="24"/>
      <w:szCs w:val="24"/>
    </w:rPr>
  </w:style>
  <w:style w:type="paragraph" w:customStyle="1" w:styleId="15">
    <w:name w:val="Рег. Списки 1)"/>
    <w:basedOn w:val="a"/>
    <w:qFormat/>
    <w:rsid w:val="00AC0A6A"/>
    <w:pPr>
      <w:tabs>
        <w:tab w:val="left" w:pos="0"/>
      </w:tabs>
      <w:spacing w:after="0"/>
      <w:ind w:left="1068" w:hanging="360"/>
      <w:jc w:val="both"/>
    </w:pPr>
    <w:rPr>
      <w:rFonts w:ascii="Times New Roman" w:eastAsia="Calibri" w:hAnsi="Times New Roman" w:cs="Times New Roman"/>
      <w:sz w:val="28"/>
      <w:szCs w:val="28"/>
    </w:rPr>
  </w:style>
  <w:style w:type="paragraph" w:customStyle="1" w:styleId="2-0">
    <w:name w:val="Рег. Заголовок 2-го уровня регламента"/>
    <w:basedOn w:val="ConsPlusNormal0"/>
    <w:autoRedefine/>
    <w:qFormat/>
    <w:rsid w:val="00480A3C"/>
    <w:pPr>
      <w:jc w:val="center"/>
      <w:outlineLvl w:val="1"/>
    </w:pPr>
    <w:rPr>
      <w:rFonts w:ascii="Times New Roman" w:hAnsi="Times New Roman" w:cs="Times New Roman"/>
      <w:b/>
      <w:bCs/>
      <w:sz w:val="24"/>
      <w:szCs w:val="24"/>
    </w:rPr>
  </w:style>
  <w:style w:type="paragraph" w:customStyle="1" w:styleId="af7">
    <w:name w:val="Верхний и нижний колонтитулы"/>
    <w:basedOn w:val="a"/>
    <w:qFormat/>
    <w:rsid w:val="005B03FE"/>
  </w:style>
  <w:style w:type="paragraph" w:customStyle="1" w:styleId="16">
    <w:name w:val="Верхний колонтитул1"/>
    <w:qFormat/>
    <w:rsid w:val="00206CEA"/>
    <w:pPr>
      <w:widowControl w:val="0"/>
      <w:tabs>
        <w:tab w:val="center" w:pos="4677"/>
        <w:tab w:val="right" w:pos="9355"/>
      </w:tabs>
    </w:pPr>
    <w:rPr>
      <w:color w:val="00000A"/>
      <w:sz w:val="22"/>
    </w:rPr>
  </w:style>
  <w:style w:type="paragraph" w:customStyle="1" w:styleId="17">
    <w:name w:val="Нижний колонтитул1"/>
    <w:basedOn w:val="a"/>
    <w:uiPriority w:val="99"/>
    <w:unhideWhenUsed/>
    <w:qFormat/>
    <w:rsid w:val="0032161C"/>
    <w:pPr>
      <w:tabs>
        <w:tab w:val="center" w:pos="4677"/>
        <w:tab w:val="right" w:pos="9355"/>
      </w:tabs>
      <w:spacing w:after="0" w:line="240" w:lineRule="auto"/>
    </w:pPr>
  </w:style>
  <w:style w:type="paragraph" w:customStyle="1" w:styleId="af8">
    <w:name w:val="обычный приложения"/>
    <w:basedOn w:val="a"/>
    <w:qFormat/>
    <w:rsid w:val="00EE7C62"/>
    <w:pPr>
      <w:jc w:val="center"/>
    </w:pPr>
    <w:rPr>
      <w:rFonts w:ascii="Times New Roman" w:eastAsia="Calibri" w:hAnsi="Times New Roman" w:cs="Times New Roman"/>
      <w:b/>
      <w:sz w:val="24"/>
    </w:rPr>
  </w:style>
  <w:style w:type="paragraph" w:styleId="af9">
    <w:name w:val="No Spacing"/>
    <w:basedOn w:val="11"/>
    <w:qFormat/>
    <w:rsid w:val="00EE7C62"/>
    <w:pPr>
      <w:keepLines w:val="0"/>
      <w:spacing w:before="0" w:after="240" w:line="240" w:lineRule="auto"/>
      <w:jc w:val="right"/>
    </w:pPr>
    <w:rPr>
      <w:rFonts w:ascii="Times New Roman" w:eastAsia="Times New Roman" w:hAnsi="Times New Roman" w:cs="Times New Roman"/>
      <w:iCs/>
      <w:color w:val="00000A"/>
      <w:sz w:val="24"/>
      <w:szCs w:val="22"/>
    </w:rPr>
  </w:style>
  <w:style w:type="paragraph" w:customStyle="1" w:styleId="18">
    <w:name w:val="АР Прил1"/>
    <w:basedOn w:val="af9"/>
    <w:qFormat/>
    <w:rsid w:val="00EE7C62"/>
    <w:pPr>
      <w:spacing w:after="0"/>
      <w:ind w:firstLine="4820"/>
      <w:jc w:val="left"/>
    </w:pPr>
    <w:rPr>
      <w:b w:val="0"/>
    </w:rPr>
  </w:style>
  <w:style w:type="paragraph" w:customStyle="1" w:styleId="24">
    <w:name w:val="АР Прил 2"/>
    <w:basedOn w:val="af8"/>
    <w:qFormat/>
    <w:rsid w:val="00EE7C62"/>
  </w:style>
  <w:style w:type="paragraph" w:styleId="afa">
    <w:name w:val="Revision"/>
    <w:uiPriority w:val="99"/>
    <w:semiHidden/>
    <w:qFormat/>
    <w:rsid w:val="00772A12"/>
    <w:rPr>
      <w:color w:val="00000A"/>
      <w:sz w:val="22"/>
    </w:rPr>
  </w:style>
  <w:style w:type="paragraph" w:customStyle="1" w:styleId="19">
    <w:name w:val="Цитата1"/>
    <w:basedOn w:val="a"/>
    <w:qFormat/>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b">
    <w:name w:val="Рег. Обычный с отступом"/>
    <w:basedOn w:val="a"/>
    <w:qFormat/>
    <w:rsid w:val="00BB7B56"/>
    <w:pPr>
      <w:spacing w:after="0"/>
      <w:ind w:firstLine="540"/>
      <w:jc w:val="both"/>
    </w:pPr>
    <w:rPr>
      <w:rFonts w:ascii="Times New Roman" w:eastAsia="Times New Roman" w:hAnsi="Times New Roman" w:cs="Times New Roman"/>
      <w:sz w:val="28"/>
      <w:szCs w:val="28"/>
      <w:lang w:eastAsia="ar-SA"/>
    </w:rPr>
  </w:style>
  <w:style w:type="paragraph" w:styleId="HTML0">
    <w:name w:val="HTML Preformatted"/>
    <w:basedOn w:val="a"/>
    <w:uiPriority w:val="99"/>
    <w:qFormat/>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afc">
    <w:name w:val="toa heading"/>
    <w:basedOn w:val="11"/>
    <w:uiPriority w:val="39"/>
    <w:unhideWhenUsed/>
    <w:qFormat/>
    <w:rsid w:val="00C4709B"/>
    <w:rPr>
      <w:lang w:eastAsia="ru-RU"/>
    </w:rPr>
  </w:style>
  <w:style w:type="paragraph" w:customStyle="1" w:styleId="210">
    <w:name w:val="Оглавление 21"/>
    <w:basedOn w:val="a"/>
    <w:autoRedefine/>
    <w:uiPriority w:val="39"/>
    <w:unhideWhenUsed/>
    <w:qFormat/>
    <w:rsid w:val="007F48CA"/>
    <w:pPr>
      <w:tabs>
        <w:tab w:val="right" w:leader="dot" w:pos="10206"/>
      </w:tabs>
      <w:spacing w:after="100"/>
      <w:ind w:left="220"/>
      <w:jc w:val="both"/>
    </w:pPr>
    <w:rPr>
      <w:rFonts w:ascii="Times New Roman" w:eastAsiaTheme="minorEastAsia" w:hAnsi="Times New Roman" w:cs="Times New Roman"/>
      <w:sz w:val="28"/>
      <w:szCs w:val="28"/>
      <w:lang w:eastAsia="ru-RU"/>
    </w:rPr>
  </w:style>
  <w:style w:type="paragraph" w:customStyle="1" w:styleId="112">
    <w:name w:val="Оглавление 11"/>
    <w:basedOn w:val="a"/>
    <w:autoRedefine/>
    <w:uiPriority w:val="39"/>
    <w:unhideWhenUsed/>
    <w:qFormat/>
    <w:rsid w:val="00C4709B"/>
    <w:pPr>
      <w:spacing w:after="100"/>
    </w:pPr>
    <w:rPr>
      <w:rFonts w:eastAsiaTheme="minorEastAsia"/>
      <w:lang w:eastAsia="ru-RU"/>
    </w:rPr>
  </w:style>
  <w:style w:type="paragraph" w:customStyle="1" w:styleId="310">
    <w:name w:val="Оглавление 31"/>
    <w:basedOn w:val="a"/>
    <w:autoRedefine/>
    <w:uiPriority w:val="39"/>
    <w:unhideWhenUsed/>
    <w:qFormat/>
    <w:rsid w:val="00FD02B7"/>
    <w:pPr>
      <w:tabs>
        <w:tab w:val="right" w:leader="dot" w:pos="9344"/>
      </w:tabs>
      <w:spacing w:after="100"/>
      <w:ind w:left="142" w:firstLine="142"/>
    </w:pPr>
    <w:rPr>
      <w:rFonts w:eastAsiaTheme="minorEastAsia"/>
      <w:lang w:eastAsia="ru-RU"/>
    </w:rPr>
  </w:style>
  <w:style w:type="paragraph" w:customStyle="1" w:styleId="Standard">
    <w:name w:val="Standard"/>
    <w:qFormat/>
    <w:rsid w:val="00206CEA"/>
    <w:pPr>
      <w:spacing w:after="160" w:line="259" w:lineRule="auto"/>
      <w:textAlignment w:val="baseline"/>
    </w:pPr>
    <w:rPr>
      <w:rFonts w:eastAsia="SimSun" w:cs="Calibri"/>
      <w:color w:val="00000A"/>
      <w:sz w:val="22"/>
    </w:rPr>
  </w:style>
  <w:style w:type="paragraph" w:customStyle="1" w:styleId="Textbody">
    <w:name w:val="Text body"/>
    <w:basedOn w:val="Standard"/>
    <w:qFormat/>
    <w:rsid w:val="00206CEA"/>
    <w:pPr>
      <w:spacing w:after="120"/>
    </w:pPr>
  </w:style>
  <w:style w:type="paragraph" w:customStyle="1" w:styleId="1-">
    <w:name w:val="Рег. Заголовок 1-го уровня регламента"/>
    <w:basedOn w:val="11"/>
    <w:qFormat/>
    <w:rsid w:val="0002562E"/>
    <w:pPr>
      <w:keepLines w:val="0"/>
      <w:spacing w:before="240" w:after="240"/>
      <w:jc w:val="center"/>
    </w:pPr>
    <w:rPr>
      <w:rFonts w:ascii="Times New Roman" w:eastAsia="Times New Roman" w:hAnsi="Times New Roman" w:cs="Times New Roman"/>
      <w:iCs/>
      <w:color w:val="00000A"/>
      <w:lang w:eastAsia="ru-RU"/>
    </w:rPr>
  </w:style>
  <w:style w:type="paragraph" w:styleId="1a">
    <w:name w:val="toc 1"/>
    <w:basedOn w:val="a"/>
    <w:autoRedefine/>
    <w:uiPriority w:val="39"/>
    <w:unhideWhenUsed/>
    <w:qFormat/>
    <w:rsid w:val="0004405E"/>
    <w:pPr>
      <w:spacing w:after="100"/>
    </w:pPr>
  </w:style>
  <w:style w:type="paragraph" w:styleId="25">
    <w:name w:val="toc 2"/>
    <w:basedOn w:val="a"/>
    <w:autoRedefine/>
    <w:uiPriority w:val="39"/>
    <w:unhideWhenUsed/>
    <w:qFormat/>
    <w:rsid w:val="0004405E"/>
    <w:pPr>
      <w:spacing w:after="100"/>
      <w:ind w:left="220"/>
    </w:pPr>
  </w:style>
  <w:style w:type="paragraph" w:styleId="afd">
    <w:name w:val="header"/>
    <w:basedOn w:val="a"/>
  </w:style>
  <w:style w:type="paragraph" w:customStyle="1" w:styleId="afe">
    <w:name w:val="Блочная цитата"/>
    <w:basedOn w:val="a"/>
    <w:qFormat/>
  </w:style>
  <w:style w:type="paragraph" w:styleId="aff">
    <w:name w:val="Title"/>
    <w:basedOn w:val="a0"/>
    <w:qFormat/>
  </w:style>
  <w:style w:type="paragraph" w:styleId="aff0">
    <w:name w:val="Subtitle"/>
    <w:basedOn w:val="a0"/>
    <w:qFormat/>
  </w:style>
  <w:style w:type="paragraph" w:customStyle="1" w:styleId="aff1">
    <w:name w:val="Содержимое таблицы"/>
    <w:basedOn w:val="a"/>
    <w:qFormat/>
  </w:style>
  <w:style w:type="table" w:styleId="aff2">
    <w:name w:val="Table Grid"/>
    <w:basedOn w:val="a2"/>
    <w:uiPriority w:val="59"/>
    <w:rsid w:val="002D2F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uiPriority w:val="59"/>
    <w:rsid w:val="005A3385"/>
    <w:rPr>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97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login.consultant.ru/link/?rnd=B46B0CD89AECEFF1701F70A3862F53BC&amp;req=doc&amp;base=MOB&amp;n=318675&amp;dst=100349&amp;fld=134&amp;date=09.07.2021"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2697C-77BB-4434-94F2-19340F31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4343</TotalTime>
  <Pages>28</Pages>
  <Words>6877</Words>
  <Characters>39204</Characters>
  <Application>Microsoft Office Word</Application>
  <DocSecurity>0</DocSecurity>
  <Lines>326</Lines>
  <Paragraphs>91</Paragraphs>
  <ScaleCrop>false</ScaleCrop>
  <Company>КонсультантПлюс Версия 4023.00.03</Company>
  <LinksUpToDate>false</LinksUpToDate>
  <CharactersWithSpaces>45990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17.03.2022 N 244/9
(ред. от 30.12.2022)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dc:title>
  <dc:subject/>
  <dc:creator>Светлана Лобанова</dc:creator>
  <dc:description/>
  <cp:lastModifiedBy>Борисова</cp:lastModifiedBy>
  <cp:revision>26</cp:revision>
  <cp:lastPrinted>2023-05-22T12:12:00Z</cp:lastPrinted>
  <dcterms:created xsi:type="dcterms:W3CDTF">2023-05-15T11:43:00Z</dcterms:created>
  <dcterms:modified xsi:type="dcterms:W3CDTF">2023-05-23T13:10:00Z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