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1" w:type="dxa"/>
        <w:tblInd w:w="5387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333543">
        <w:trPr>
          <w:trHeight w:val="141"/>
        </w:trPr>
        <w:tc>
          <w:tcPr>
            <w:tcW w:w="4111" w:type="dxa"/>
          </w:tcPr>
          <w:p w:rsidR="00333543" w:rsidRDefault="00430E23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333543">
        <w:tc>
          <w:tcPr>
            <w:tcW w:w="4111" w:type="dxa"/>
          </w:tcPr>
          <w:p w:rsidR="00333543" w:rsidRDefault="00430E23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 Администрации</w:t>
            </w:r>
          </w:p>
        </w:tc>
      </w:tr>
      <w:tr w:rsidR="00333543">
        <w:tc>
          <w:tcPr>
            <w:tcW w:w="4111" w:type="dxa"/>
          </w:tcPr>
          <w:p w:rsidR="00333543" w:rsidRDefault="00430E23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 Фрязино</w:t>
            </w:r>
          </w:p>
        </w:tc>
      </w:tr>
      <w:tr w:rsidR="00333543">
        <w:trPr>
          <w:trHeight w:val="452"/>
        </w:trPr>
        <w:tc>
          <w:tcPr>
            <w:tcW w:w="4111" w:type="dxa"/>
          </w:tcPr>
          <w:p w:rsidR="00333543" w:rsidRDefault="009E4056" w:rsidP="00623C37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623C37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06.07.2022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623C37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466</w:t>
            </w:r>
            <w:bookmarkStart w:id="0" w:name="_GoBack"/>
            <w:bookmarkEnd w:id="0"/>
          </w:p>
        </w:tc>
      </w:tr>
    </w:tbl>
    <w:p w:rsidR="00333543" w:rsidRDefault="00333543">
      <w:pPr>
        <w:spacing w:after="0" w:line="240" w:lineRule="auto"/>
        <w:ind w:right="-79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9500" w:type="dxa"/>
        <w:tblInd w:w="-1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998"/>
        <w:gridCol w:w="994"/>
        <w:gridCol w:w="1117"/>
        <w:gridCol w:w="1068"/>
        <w:gridCol w:w="1069"/>
        <w:gridCol w:w="1134"/>
      </w:tblGrid>
      <w:tr w:rsidR="00333543">
        <w:trPr>
          <w:trHeight w:val="57"/>
        </w:trPr>
        <w:tc>
          <w:tcPr>
            <w:tcW w:w="9499" w:type="dxa"/>
            <w:gridSpan w:val="7"/>
          </w:tcPr>
          <w:p w:rsidR="00333543" w:rsidRDefault="00430E23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 муниципальной программы</w:t>
            </w:r>
          </w:p>
          <w:p w:rsidR="00333543" w:rsidRDefault="00430E23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333543">
        <w:trPr>
          <w:trHeight w:val="57"/>
        </w:trPr>
        <w:tc>
          <w:tcPr>
            <w:tcW w:w="9499" w:type="dxa"/>
            <w:gridSpan w:val="7"/>
            <w:tcBorders>
              <w:bottom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  <w:t>«Безопасность и обеспечение безопасности жизнедеятельности населения»</w:t>
            </w:r>
          </w:p>
          <w:p w:rsidR="00333543" w:rsidRDefault="00430E23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на 2020 – 2024 годы.</w:t>
            </w:r>
          </w:p>
        </w:tc>
      </w:tr>
      <w:tr w:rsidR="00333543">
        <w:trPr>
          <w:trHeight w:val="389"/>
        </w:trPr>
        <w:tc>
          <w:tcPr>
            <w:tcW w:w="9499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муниципальной программы)</w:t>
            </w:r>
          </w:p>
        </w:tc>
      </w:tr>
      <w:tr w:rsidR="00333543">
        <w:trPr>
          <w:trHeight w:val="57"/>
        </w:trPr>
        <w:tc>
          <w:tcPr>
            <w:tcW w:w="3119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80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33543">
        <w:trPr>
          <w:trHeight w:val="57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33543">
        <w:trPr>
          <w:trHeight w:val="57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8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33543">
        <w:trPr>
          <w:trHeight w:val="57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33543">
        <w:trPr>
          <w:trHeight w:val="57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38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33543">
        <w:trPr>
          <w:trHeight w:val="57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38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33543">
        <w:trPr>
          <w:trHeight w:val="57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38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33543">
        <w:trPr>
          <w:trHeight w:val="57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38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33543">
        <w:trPr>
          <w:trHeight w:val="57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38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33543">
        <w:trPr>
          <w:trHeight w:val="510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380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33543">
        <w:trPr>
          <w:trHeight w:val="510"/>
        </w:trPr>
        <w:tc>
          <w:tcPr>
            <w:tcW w:w="3119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33543">
        <w:trPr>
          <w:trHeight w:val="815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4 391,6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2 357,6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</w:tr>
      <w:tr w:rsidR="00333543">
        <w:trPr>
          <w:trHeight w:val="815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3543">
        <w:trPr>
          <w:trHeight w:val="815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424978,4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98 069,7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114 079,5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75357,5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69 221,5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68 250,2</w:t>
            </w:r>
          </w:p>
        </w:tc>
      </w:tr>
      <w:tr w:rsidR="00333543">
        <w:trPr>
          <w:trHeight w:val="718"/>
        </w:trPr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429 370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98 269,7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114 379,5</w:t>
            </w:r>
          </w:p>
        </w:tc>
        <w:tc>
          <w:tcPr>
            <w:tcW w:w="10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77715,1</w:t>
            </w:r>
          </w:p>
        </w:tc>
        <w:tc>
          <w:tcPr>
            <w:tcW w:w="10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69 988,5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69 017,2</w:t>
            </w:r>
          </w:p>
        </w:tc>
      </w:tr>
    </w:tbl>
    <w:p w:rsidR="00333543" w:rsidRDefault="00333543"/>
    <w:p w:rsidR="00333543" w:rsidRDefault="00430E23">
      <w:r>
        <w:br w:type="page"/>
      </w:r>
    </w:p>
    <w:p w:rsidR="00333543" w:rsidRDefault="00430E23">
      <w:pPr>
        <w:pStyle w:val="af1"/>
        <w:ind w:left="0" w:right="-82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:rsidR="00333543" w:rsidRDefault="00333543">
      <w:pPr>
        <w:pStyle w:val="af1"/>
        <w:ind w:left="0" w:right="-82" w:firstLine="0"/>
        <w:contextualSpacing/>
        <w:jc w:val="center"/>
        <w:rPr>
          <w:b/>
          <w:sz w:val="28"/>
          <w:szCs w:val="28"/>
        </w:rPr>
      </w:pP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городского округа Фрязино Московской области (далее – городского округа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городского округа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городского округа Фрязино по профилактике правонарушений, борьбе с преступностью и обеспечению безопасности в городском округе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уровень преступности в городском округе Фрязино остается высоким.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городского округа Фрязино, повышению качества жизни населения.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Негативное влияние на криминогенную обстановку в городском округе Фрязино оказывает значительное количество незаконных мигрантов. Усиление миграционных потоков в регион приводит к существованию в городском округе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333543" w:rsidRDefault="00430E2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спроса на наркотики путем целенаправленной деятельности по вовлечению новых слоев населения в потребление наркотиков.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фактором устойчивого социально-экономического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городском округе Фрязино.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Сложная обстановка сохраняется на водоемах городского округа Фрязино, последствиями которой является загрязнение водоемов и гибель людей.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и другие угрозы безопасности городского округа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безопасности, оказывающие деструктивное воздействие на различные сферы жизни и деятельности городского округа Фрязино и ее жителей, находятся в тесной взаимосвязи и во взаимодействии друг с другом.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городского округа Фрязино должны носить комплексный и системный характер.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«Безопасность и обеспечение безопасности жизнедеятельности населения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:rsidR="00333543" w:rsidRDefault="00430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333543" w:rsidRDefault="00430E23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</w:t>
      </w:r>
      <w:r>
        <w:rPr>
          <w:rFonts w:ascii="Times New Roman" w:hAnsi="Times New Roman"/>
          <w:sz w:val="28"/>
          <w:szCs w:val="28"/>
        </w:rPr>
        <w:lastRenderedPageBreak/>
        <w:t>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333543" w:rsidRDefault="003335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3543" w:rsidRDefault="00430E23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:rsidR="00333543" w:rsidRDefault="003335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Фрязино, обеспечения защищенности объектов социальной сферы и мест с массовым пребыванием людей.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:rsidR="00333543" w:rsidRDefault="00430E2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к решению проблемы повышения безопасности городского округа Фрязино сопряжено с </w:t>
      </w:r>
      <w:r>
        <w:rPr>
          <w:rFonts w:ascii="Times New Roman" w:hAnsi="Times New Roman"/>
          <w:sz w:val="28"/>
          <w:szCs w:val="28"/>
        </w:rPr>
        <w:lastRenderedPageBreak/>
        <w:t>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городского округа Фрязино.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д.р.). </w:t>
      </w:r>
    </w:p>
    <w:p w:rsidR="00333543" w:rsidRDefault="00430E2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</w:t>
      </w:r>
      <w:r>
        <w:rPr>
          <w:rFonts w:ascii="Times New Roman" w:hAnsi="Times New Roman"/>
          <w:sz w:val="28"/>
          <w:szCs w:val="28"/>
        </w:rPr>
        <w:lastRenderedPageBreak/>
        <w:t>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333543" w:rsidRDefault="00430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:rsidR="00333543" w:rsidRDefault="0033354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333543" w:rsidRDefault="00430E23">
      <w:pPr>
        <w:pStyle w:val="af1"/>
        <w:widowControl/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подпрограмм и краткое их описание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- обеспечение готовности сил и средств Фрязинского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готовности сил и средств Фрязинского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создание и развитие на территории городского округа сегментов аппаратно-программного комплекса «Безопасный город»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Фрязино.</w:t>
      </w:r>
    </w:p>
    <w:p w:rsidR="00333543" w:rsidRDefault="00430E23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Подпрограмма V. Обеспечение мероприятий гражданской обороны.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333543" w:rsidRDefault="00430E23">
      <w:pPr>
        <w:pStyle w:val="af1"/>
        <w:widowControl/>
        <w:numPr>
          <w:ilvl w:val="0"/>
          <w:numId w:val="3"/>
        </w:numPr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предусматривает: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:rsidR="00333543" w:rsidRDefault="00430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образования.</w:t>
      </w:r>
    </w:p>
    <w:p w:rsidR="00333543" w:rsidRDefault="00333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3543" w:rsidRDefault="00430E23">
      <w:pPr>
        <w:pStyle w:val="af1"/>
        <w:widowControl/>
        <w:numPr>
          <w:ilvl w:val="0"/>
          <w:numId w:val="1"/>
        </w:numPr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:rsidR="00333543" w:rsidRDefault="00333543">
      <w:pPr>
        <w:pStyle w:val="af1"/>
        <w:widowControl/>
        <w:numPr>
          <w:ilvl w:val="0"/>
          <w:numId w:val="1"/>
        </w:numPr>
        <w:ind w:left="0" w:firstLine="0"/>
        <w:contextualSpacing/>
        <w:jc w:val="center"/>
        <w:rPr>
          <w:b/>
          <w:sz w:val="28"/>
          <w:szCs w:val="28"/>
        </w:rPr>
      </w:pP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:rsidR="00333543" w:rsidRDefault="00430E23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:rsidR="00333543" w:rsidRDefault="00430E23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:rsidR="00333543" w:rsidRDefault="00430E23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:rsidR="00333543" w:rsidRDefault="00430E23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:rsidR="00333543" w:rsidRDefault="00430E23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профилактика наркомании и токсикомании.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до 2020 года, утвержденной </w:t>
      </w:r>
      <w:r>
        <w:rPr>
          <w:rFonts w:ascii="Times New Roman" w:hAnsi="Times New Roman"/>
          <w:sz w:val="28"/>
          <w:szCs w:val="28"/>
        </w:rPr>
        <w:lastRenderedPageBreak/>
        <w:t>распоряжением 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преступности;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:rsidR="00333543" w:rsidRDefault="00430E2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Финансирование мероприятий Муниципальной программы осуществляется за счет средств бюджета городского округа Фрязино, бюджета Московской области и иных источников.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городского округа Фрязино.</w:t>
      </w:r>
    </w:p>
    <w:p w:rsidR="00333543" w:rsidRDefault="00430E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организация добровольного тестирования учащихся общеобразовательных учреждений городского округа Фрязино по выявлению потребителей наркотических средств;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установка ограждений в образовательных учреждениях;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общеобразовательных школ системами контроля доступа;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профилактика и ликвидация пожаров на территории городского округа;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ремонт и обслуживание объектов гражданской обороны;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деятельности ЕДДС городского округа Фрязино;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исправности на территории городского округа пожарных гидрантов</w:t>
      </w:r>
    </w:p>
    <w:p w:rsidR="00333543" w:rsidRDefault="00430E23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:rsidR="00333543" w:rsidRDefault="00333543">
      <w:pPr>
        <w:contextualSpacing/>
        <w:rPr>
          <w:sz w:val="28"/>
          <w:szCs w:val="28"/>
        </w:rPr>
      </w:pPr>
    </w:p>
    <w:p w:rsidR="00333543" w:rsidRDefault="00430E23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приоритетных проектов, реализуемых в рамках муниципальной программы.</w:t>
      </w:r>
    </w:p>
    <w:p w:rsidR="00333543" w:rsidRDefault="00333543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43" w:rsidRDefault="00430E2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33543">
          <w:headerReference w:type="default" r:id="rId7"/>
          <w:pgSz w:w="11906" w:h="16838"/>
          <w:pgMar w:top="1134" w:right="850" w:bottom="851" w:left="1701" w:header="708" w:footer="0" w:gutter="0"/>
          <w:cols w:space="720"/>
          <w:formProt w:val="0"/>
          <w:titlePg/>
          <w:docGrid w:linePitch="360" w:charSpace="8192"/>
        </w:sect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«Безопасность и обеспечение безопасности жизнедеятельности населения» не предусматривает  реализацию приоритетных проектов.</w:t>
      </w:r>
    </w:p>
    <w:tbl>
      <w:tblPr>
        <w:tblW w:w="1519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72"/>
        <w:gridCol w:w="4880"/>
        <w:gridCol w:w="1260"/>
        <w:gridCol w:w="1119"/>
        <w:gridCol w:w="839"/>
        <w:gridCol w:w="840"/>
        <w:gridCol w:w="841"/>
        <w:gridCol w:w="842"/>
        <w:gridCol w:w="839"/>
        <w:gridCol w:w="842"/>
        <w:gridCol w:w="1789"/>
        <w:gridCol w:w="236"/>
      </w:tblGrid>
      <w:tr w:rsidR="00333543">
        <w:trPr>
          <w:trHeight w:val="340"/>
          <w:tblHeader/>
        </w:trPr>
        <w:tc>
          <w:tcPr>
            <w:tcW w:w="15198" w:type="dxa"/>
            <w:gridSpan w:val="12"/>
          </w:tcPr>
          <w:p w:rsidR="00333543" w:rsidRDefault="00430E23">
            <w:pPr>
              <w:pStyle w:val="af1"/>
              <w:numPr>
                <w:ilvl w:val="0"/>
                <w:numId w:val="1"/>
              </w:num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Показатели реализации муниципальной программы городского округа Фрязино</w:t>
            </w:r>
          </w:p>
        </w:tc>
      </w:tr>
      <w:tr w:rsidR="00333543">
        <w:trPr>
          <w:trHeight w:val="340"/>
          <w:tblHeader/>
        </w:trPr>
        <w:tc>
          <w:tcPr>
            <w:tcW w:w="15198" w:type="dxa"/>
            <w:gridSpan w:val="12"/>
            <w:tcBorders>
              <w:bottom w:val="single" w:sz="4" w:space="0" w:color="000000"/>
            </w:tcBorders>
          </w:tcPr>
          <w:p w:rsidR="00333543" w:rsidRDefault="00430E23">
            <w:pPr>
              <w:pStyle w:val="af1"/>
              <w:numPr>
                <w:ilvl w:val="0"/>
                <w:numId w:val="1"/>
              </w:num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«Безопасность и обеспечение безопасности жизнедеятельности населения» на 2020- 2024 годы</w:t>
            </w:r>
          </w:p>
        </w:tc>
      </w:tr>
      <w:tr w:rsidR="00333543">
        <w:trPr>
          <w:trHeight w:val="340"/>
          <w:tblHeader/>
        </w:trPr>
        <w:tc>
          <w:tcPr>
            <w:tcW w:w="15198" w:type="dxa"/>
            <w:gridSpan w:val="12"/>
            <w:tcBorders>
              <w:top w:val="single" w:sz="4" w:space="0" w:color="000000"/>
            </w:tcBorders>
          </w:tcPr>
          <w:p w:rsidR="00333543" w:rsidRDefault="00430E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333543">
        <w:trPr>
          <w:trHeight w:val="734"/>
          <w:tblHeader/>
        </w:trPr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333543" w:rsidRDefault="00430E23">
            <w:pPr>
              <w:widowControl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Показатели реализации</w:t>
            </w: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муниципальной программы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430E23">
            <w:pPr>
              <w:pStyle w:val="ConsPlusNormal"/>
              <w:ind w:left="-188" w:right="-171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1" w:right="-10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 показателя на начало реализации подпрограммы</w:t>
            </w:r>
          </w:p>
        </w:tc>
        <w:tc>
          <w:tcPr>
            <w:tcW w:w="4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Планируемое значение по годам реализации программы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Номер основного мероприятия в перечне мероприятий подпрограммы</w:t>
            </w:r>
          </w:p>
        </w:tc>
        <w:tc>
          <w:tcPr>
            <w:tcW w:w="235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52"/>
          <w:tblHeader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35" w:type="dxa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80"/>
        <w:gridCol w:w="4964"/>
        <w:gridCol w:w="1274"/>
        <w:gridCol w:w="1136"/>
        <w:gridCol w:w="851"/>
        <w:gridCol w:w="851"/>
        <w:gridCol w:w="854"/>
        <w:gridCol w:w="866"/>
        <w:gridCol w:w="845"/>
        <w:gridCol w:w="856"/>
        <w:gridCol w:w="1791"/>
      </w:tblGrid>
      <w:tr w:rsidR="00333543">
        <w:trPr>
          <w:cantSplit/>
          <w:trHeight w:val="172"/>
          <w:tblHeader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333543">
        <w:trPr>
          <w:cantSplit/>
          <w:trHeight w:val="44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«Профилактика преступлений и иных правонарушений»</w:t>
            </w:r>
          </w:p>
        </w:tc>
      </w:tr>
      <w:tr w:rsidR="00333543">
        <w:trPr>
          <w:cantSplit/>
          <w:trHeight w:val="99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Макропоказатель</w:t>
            </w:r>
          </w:p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405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393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381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2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333543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1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01</w:t>
            </w:r>
          </w:p>
          <w:p w:rsidR="00333543" w:rsidRDefault="0033354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</w:tr>
      <w:tr w:rsidR="00333543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от  числа граждан принимающих участие в деятельности народных дружин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</w:t>
            </w:r>
          </w:p>
        </w:tc>
      </w:tr>
      <w:tr w:rsidR="00333543">
        <w:trPr>
          <w:cantSplit/>
          <w:trHeight w:val="82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3543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>
              <w:rPr>
                <w:rFonts w:ascii="Times New Roman" w:hAnsi="Times New Roman"/>
              </w:rPr>
              <w:br/>
              <w:t>и безопасности на территории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Показатель 4</w:t>
            </w:r>
          </w:p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852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894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939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04</w:t>
            </w:r>
          </w:p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3543">
        <w:trPr>
          <w:cantSplit/>
          <w:trHeight w:val="12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Показатель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333543">
        <w:trPr>
          <w:cantSplit/>
          <w:trHeight w:val="12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63,6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97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Снижение уровня криминогенности наркомании на 100 тыс. человек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38,6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106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</w:t>
            </w:r>
          </w:p>
          <w:p w:rsidR="00333543" w:rsidRDefault="0033354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333543">
        <w:trPr>
          <w:cantSplit/>
          <w:trHeight w:val="68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97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333543" w:rsidRDefault="00430E23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128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мемориальных знаков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11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cantSplit/>
          <w:trHeight w:val="66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2«Снижение рисков и смягчение последствий чрезвычайных ситуаций</w:t>
            </w:r>
          </w:p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природного и техногенного характера»</w:t>
            </w:r>
          </w:p>
        </w:tc>
      </w:tr>
      <w:tr w:rsidR="00333543">
        <w:trPr>
          <w:cantSplit/>
          <w:trHeight w:val="28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1.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готовности органа местного самоуправления  муниципального образования 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</w:p>
          <w:p w:rsidR="00333543" w:rsidRDefault="00333543">
            <w:pPr>
              <w:pStyle w:val="ConsPlusNormal"/>
              <w:ind w:right="-108" w:firstLine="0"/>
              <w:rPr>
                <w:rFonts w:ascii="Times New Roman" w:eastAsia="Calibri" w:hAnsi="Times New Roman"/>
                <w:sz w:val="22"/>
                <w:szCs w:val="22"/>
                <w:shd w:val="clear" w:color="auto" w:fill="00FFFF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3543">
        <w:trPr>
          <w:cantSplit/>
          <w:trHeight w:val="120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2.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уровня безопасности людей</w:t>
            </w:r>
            <w:r>
              <w:rPr>
                <w:rFonts w:ascii="Times New Roman" w:hAnsi="Times New Roman" w:cs="Times New Roman"/>
              </w:rPr>
              <w:br/>
              <w:t>на водных объектах, расположенных</w:t>
            </w:r>
            <w:r>
              <w:rPr>
                <w:rFonts w:ascii="Times New Roman" w:hAnsi="Times New Roman" w:cs="Times New Roman"/>
              </w:rPr>
              <w:br/>
              <w:t>на территории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  <w:tr w:rsidR="00333543">
        <w:trPr>
          <w:cantSplit/>
          <w:trHeight w:val="171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3.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время совместного реагирования нескольких экстренных оперативных служб на обращения населения по единому номеру «112»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Приоритетный показатель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минут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45,5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  <w:tr w:rsidR="00333543">
        <w:trPr>
          <w:cantSplit/>
          <w:trHeight w:val="21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333543">
        <w:trPr>
          <w:cantSplit/>
          <w:trHeight w:val="157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Приоритетный показатель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0"/>
                <w:szCs w:val="16"/>
              </w:rPr>
            </w:pP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00FFFF"/>
              </w:rPr>
            </w:pPr>
          </w:p>
        </w:tc>
      </w:tr>
      <w:tr w:rsidR="00333543">
        <w:trPr>
          <w:cantSplit/>
          <w:trHeight w:val="19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4. «Обеспечение пожарной безопасности»</w:t>
            </w:r>
          </w:p>
        </w:tc>
      </w:tr>
      <w:tr w:rsidR="00333543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</w:t>
            </w:r>
            <w:r>
              <w:rPr>
                <w:rFonts w:ascii="Times New Roman" w:hAnsi="Times New Roman" w:cs="Times New Roman"/>
              </w:rPr>
              <w:t xml:space="preserve"> 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3543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5. «Обеспечение мероприятий гражданской обороны»</w:t>
            </w:r>
          </w:p>
        </w:tc>
      </w:tr>
      <w:tr w:rsidR="00333543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1.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3543">
        <w:trPr>
          <w:cantSplit/>
          <w:trHeight w:val="77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2.</w:t>
            </w:r>
            <w:r>
              <w:rPr>
                <w:rFonts w:ascii="Times New Roman" w:hAnsi="Times New Roman" w:cs="Times New Roman"/>
              </w:rPr>
              <w:t xml:space="preserve">  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3543" w:rsidRDefault="003335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</w:tbl>
    <w:p w:rsidR="00333543" w:rsidRDefault="00333543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333543" w:rsidRDefault="00333543">
      <w:pPr>
        <w:spacing w:after="0" w:line="240" w:lineRule="auto"/>
        <w:rPr>
          <w:sz w:val="2"/>
          <w:szCs w:val="2"/>
        </w:rPr>
      </w:pPr>
    </w:p>
    <w:p w:rsidR="00333543" w:rsidRDefault="00430E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tbl>
      <w:tblPr>
        <w:tblW w:w="1521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83"/>
        <w:gridCol w:w="3100"/>
        <w:gridCol w:w="1200"/>
        <w:gridCol w:w="5686"/>
        <w:gridCol w:w="2954"/>
        <w:gridCol w:w="1688"/>
      </w:tblGrid>
      <w:tr w:rsidR="00333543">
        <w:tc>
          <w:tcPr>
            <w:tcW w:w="15210" w:type="dxa"/>
            <w:gridSpan w:val="6"/>
          </w:tcPr>
          <w:p w:rsidR="00333543" w:rsidRDefault="00430E23">
            <w:pPr>
              <w:pStyle w:val="ConsPlusNormal"/>
              <w:pageBreakBefore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Методика расчета значений показателей муниципальной</w:t>
            </w:r>
          </w:p>
          <w:p w:rsidR="00333543" w:rsidRDefault="00430E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333543">
        <w:tc>
          <w:tcPr>
            <w:tcW w:w="15210" w:type="dxa"/>
            <w:gridSpan w:val="6"/>
            <w:tcBorders>
              <w:bottom w:val="single" w:sz="4" w:space="0" w:color="000000"/>
            </w:tcBorders>
          </w:tcPr>
          <w:p w:rsidR="00333543" w:rsidRDefault="00430E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«Безопасность и обеспечение безопасности жизнедеятельности населения» на 2020- 2024 годы</w:t>
            </w:r>
          </w:p>
        </w:tc>
      </w:tr>
      <w:tr w:rsidR="00333543">
        <w:trPr>
          <w:trHeight w:val="414"/>
        </w:trPr>
        <w:tc>
          <w:tcPr>
            <w:tcW w:w="15210" w:type="dxa"/>
            <w:gridSpan w:val="6"/>
            <w:tcBorders>
              <w:top w:val="single" w:sz="4" w:space="0" w:color="000000"/>
            </w:tcBorders>
          </w:tcPr>
          <w:p w:rsidR="00333543" w:rsidRDefault="00430E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33354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Периодичность представления</w:t>
            </w: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1516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54"/>
        <w:gridCol w:w="3132"/>
        <w:gridCol w:w="1136"/>
        <w:gridCol w:w="5668"/>
        <w:gridCol w:w="2976"/>
        <w:gridCol w:w="1701"/>
      </w:tblGrid>
      <w:tr w:rsidR="00333543">
        <w:trPr>
          <w:trHeight w:val="221"/>
          <w:tblHeader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</w:tr>
      <w:tr w:rsidR="00333543">
        <w:trPr>
          <w:trHeight w:val="339"/>
        </w:trPr>
        <w:tc>
          <w:tcPr>
            <w:tcW w:w="15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733714">
            <w:pPr>
              <w:pStyle w:val="ConsPlusNormal"/>
              <w:ind w:firstLine="33"/>
              <w:jc w:val="center"/>
              <w:outlineLvl w:val="1"/>
            </w:pPr>
            <w:hyperlink w:anchor="sub_11000">
              <w:r w:rsidR="00430E23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Подпрограмма </w:t>
              </w:r>
            </w:hyperlink>
            <w:hyperlink w:anchor="sub_11000">
              <w:r w:rsidR="00430E23"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</w:t>
              </w:r>
            </w:hyperlink>
            <w:r w:rsidR="00430E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«Профилактика преступлений и иных правонарушений»</w:t>
            </w:r>
          </w:p>
        </w:tc>
      </w:tr>
      <w:tr w:rsidR="00333543">
        <w:trPr>
          <w:cantSplit/>
          <w:trHeight w:val="134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Макропоказатель</w:t>
            </w:r>
          </w:p>
          <w:p w:rsidR="00333543" w:rsidRDefault="00430E23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кол-во</w:t>
            </w:r>
          </w:p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преступлений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  <w:t>Кптг = Кппг x 0,97,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где: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br/>
              <w:t>Кптг  – кол-во преступлений текущего года,</w:t>
            </w:r>
          </w:p>
          <w:p w:rsidR="00333543" w:rsidRDefault="00430E23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Кппг  – кол-во преступлений предыдущего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Статистический сборник «Состояние преступности в Московской области» информационного центра Главного управления МВД России по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Один раз в квартал</w:t>
            </w:r>
          </w:p>
        </w:tc>
      </w:tr>
      <w:tr w:rsidR="00333543">
        <w:trPr>
          <w:trHeight w:val="49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u w:val="single"/>
              </w:rPr>
              <w:t>КОО+ КОК + КОС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ДОАЗ  =                                    х  100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</w:rPr>
              <w:t>ОКСЗО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ДОАЗ – доля объектов отвечающих, требованиям антитеррористической защищенности;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ОКСЗО – общее количество социально значимых объектов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rPr>
          <w:trHeight w:val="2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Увеличение доли от числа граждан принимающих участие в деятельности </w:t>
            </w:r>
            <w:r>
              <w:rPr>
                <w:rFonts w:ascii="Times New Roman" w:hAnsi="Times New Roman" w:cs="Times New Roman"/>
              </w:rPr>
              <w:lastRenderedPageBreak/>
              <w:t>народных дружин</w:t>
            </w:r>
          </w:p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5382" w:type="dxa"/>
              <w:tblInd w:w="51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333543">
              <w:tc>
                <w:tcPr>
                  <w:tcW w:w="5382" w:type="dxa"/>
                  <w:tcBorders>
                    <w:bottom w:val="single" w:sz="4" w:space="0" w:color="000000"/>
                  </w:tcBorders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  ЧНД1</w:t>
                  </w:r>
                </w:p>
              </w:tc>
            </w:tr>
            <w:tr w:rsidR="00333543">
              <w:tc>
                <w:tcPr>
                  <w:tcW w:w="5382" w:type="dxa"/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eastAsia="ru-RU"/>
                    </w:rPr>
                    <w:t>УЧНД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=    --------   х 100 %</w:t>
                  </w:r>
                </w:p>
              </w:tc>
            </w:tr>
            <w:tr w:rsidR="00333543">
              <w:tc>
                <w:tcPr>
                  <w:tcW w:w="5382" w:type="dxa"/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 xml:space="preserve">                    ЧНД0</w:t>
                  </w:r>
                </w:p>
              </w:tc>
            </w:tr>
          </w:tbl>
          <w:p w:rsidR="00333543" w:rsidRDefault="00430E23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333543" w:rsidRDefault="00430E23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УЧНД – значение показателя;</w:t>
            </w:r>
          </w:p>
          <w:p w:rsidR="00333543" w:rsidRDefault="00430E23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:rsidR="00333543" w:rsidRDefault="00430E23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ЧНД0  – число членов народных дружин в базовом периоде (2019 г.)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Информация, предоставляемая территориальным У (О)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МВД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right="170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Снижение доли несовершеннолетних в общем числе лиц, совершивших преступления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6101" w:type="dxa"/>
              <w:tblInd w:w="51" w:type="dxa"/>
              <w:tblLayout w:type="fixed"/>
              <w:tblLook w:val="0000" w:firstRow="0" w:lastRow="0" w:firstColumn="0" w:lastColumn="0" w:noHBand="0" w:noVBand="0"/>
            </w:tblPr>
            <w:tblGrid>
              <w:gridCol w:w="6101"/>
            </w:tblGrid>
            <w:tr w:rsidR="00333543">
              <w:tc>
                <w:tcPr>
                  <w:tcW w:w="6101" w:type="dxa"/>
                  <w:tcBorders>
                    <w:bottom w:val="single" w:sz="4" w:space="0" w:color="000000"/>
                  </w:tcBorders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С</w:t>
                  </w:r>
                </w:p>
              </w:tc>
            </w:tr>
            <w:tr w:rsidR="00333543">
              <w:tc>
                <w:tcPr>
                  <w:tcW w:w="6101" w:type="dxa"/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 =  -----    х 100%</w:t>
                  </w:r>
                </w:p>
              </w:tc>
            </w:tr>
            <w:tr w:rsidR="00333543">
              <w:tc>
                <w:tcPr>
                  <w:tcW w:w="6101" w:type="dxa"/>
                </w:tcPr>
                <w:p w:rsidR="00333543" w:rsidRDefault="00430E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В</w:t>
                  </w:r>
                </w:p>
              </w:tc>
            </w:tr>
          </w:tbl>
          <w:p w:rsidR="00333543" w:rsidRDefault="00430E23">
            <w:pPr>
              <w:pStyle w:val="af1"/>
              <w:ind w:left="51"/>
            </w:pPr>
            <w:r>
              <w:t>где:</w:t>
            </w:r>
          </w:p>
          <w:p w:rsidR="00333543" w:rsidRDefault="00430E23">
            <w:pPr>
              <w:pStyle w:val="af1"/>
              <w:ind w:left="51"/>
            </w:pPr>
            <w:r>
              <w:t>Р - доля несовершеннолетних в общем числе лиц, совершивших преступления;</w:t>
            </w:r>
          </w:p>
          <w:p w:rsidR="00333543" w:rsidRDefault="00430E23">
            <w:pPr>
              <w:pStyle w:val="af1"/>
              <w:ind w:left="51"/>
            </w:pPr>
            <w:r>
              <w:t>С – число несовершеннолетних, совершивших преступления в отчетном периоде;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– общее число лиц, совершивших преступления в отчетном периоде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Информация, предоставляемая территориальным У (О) МВД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0" w:right="170" w:firstLine="0"/>
            </w:pPr>
            <w: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:rsidR="00333543" w:rsidRDefault="003335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ЖКХ, Управление строительного комплекса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 и безопасности </w:t>
            </w:r>
            <w:r>
              <w:rPr>
                <w:rFonts w:ascii="Times New Roman" w:hAnsi="Times New Roman" w:cs="Times New Roman"/>
              </w:rPr>
              <w:lastRenderedPageBreak/>
              <w:t>на территории Московской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отремонтированных)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>
              <w:rPr>
                <w:rFonts w:ascii="Times New Roman" w:hAnsi="Times New Roman" w:cs="Times New Roman"/>
              </w:rPr>
              <w:br/>
              <w:t>и безопасности на территории Московской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rPr>
          <w:trHeight w:val="1444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камер, динамика в %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Вбртг= Вбрпг х 1,05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33543" w:rsidRDefault="003335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Вбртг – кол-во видеокамер, подключенных к системе БР в текущем году,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Вбрпг - кол-во видеокамер, подключенных к системе БР в предыдущем году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 w:firstLine="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51" w:hanging="18"/>
            </w:pPr>
            <w:r>
              <w:t>Расчет показателя:</w:t>
            </w:r>
          </w:p>
          <w:p w:rsidR="00333543" w:rsidRDefault="00430E23">
            <w:pPr>
              <w:pStyle w:val="af1"/>
              <w:ind w:left="51" w:hanging="18"/>
              <w:rPr>
                <w:b/>
              </w:rPr>
            </w:pPr>
            <w:r>
              <w:rPr>
                <w:b/>
              </w:rPr>
              <w:t>РЧЛ = КЛТГ/КЛПГх 100</w:t>
            </w:r>
          </w:p>
          <w:p w:rsidR="00333543" w:rsidRDefault="00430E23">
            <w:pPr>
              <w:pStyle w:val="af1"/>
              <w:ind w:left="51" w:hanging="18"/>
            </w:pPr>
            <w:r>
              <w:t>РЧЛ – рост числа лиц, состоящих на диспансерном наблюдении с диагнозом «Употребление наркотиков с вредными последствиями» %</w:t>
            </w:r>
          </w:p>
          <w:p w:rsidR="00333543" w:rsidRDefault="00430E23">
            <w:pPr>
              <w:pStyle w:val="af1"/>
              <w:ind w:left="51" w:hanging="18"/>
            </w:pPr>
            <w:r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333543" w:rsidRDefault="00430E23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Внон  =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ЧЛсп+ЧЛадм</m:t>
                  </m:r>
                </m:num>
                <m:den>
                  <m:r>
                    <w:rPr>
                      <w:rFonts w:ascii="Cambria Math" w:hAnsi="Cambria Math"/>
                    </w:rPr>
                    <m:t>Кжго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х 100 000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где: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Внон   – вовлеченность населения, в незаконный оборот наркотиков (случаев);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ЧЛсп  – число лиц, совершивших преступления, связанные с незаконным оборотом наркотических средств, психотропных веществ и их прекурсоров или аналогов, сильнодействующих веществ, растений (либо их частей), содержащих наркотические средства или психотропные вещества либо их прекурсоры, новых потенциально опасных психоактивных веществ (строка 1, раздел 2, 1-МВ-НОН);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ЧЛадм  – число лиц, в отношении которых составлены протоколы об административных правонарушениях (строка 1, раздел 4, 4-МВ-НОН);</w:t>
            </w:r>
          </w:p>
          <w:p w:rsidR="00333543" w:rsidRDefault="00430E23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Кжго  – количество жителей городского округа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280/663/990/2206, данные из статистического сборника «Численность и состав  населения Московской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333543">
        <w:trPr>
          <w:trHeight w:val="565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9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криминогенности наркомании на 100 тыс. человек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Кн  =   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ЧПсп+ЧПадм</m:t>
                  </m:r>
                </m:num>
                <m:den>
                  <m:r>
                    <w:rPr>
                      <w:rFonts w:ascii="Cambria Math" w:hAnsi="Cambria Math"/>
                    </w:rPr>
                    <m:t>Кжго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х  100 000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Кн – криминогенность наркомании (случаев);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ЧПсп – число потребителей наркотических средств и психотропных веществ из общего числа лиц, совершивших преступления(строка 43, раздел 2, 1-МВ-НОН);</w:t>
            </w:r>
          </w:p>
          <w:p w:rsidR="00333543" w:rsidRDefault="00430E23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ЧПадм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психоактивных веществ, или в состоянии наркотического опьянения (строка 24, раздел 4, 4-МВ-НОН);</w:t>
            </w:r>
          </w:p>
          <w:p w:rsidR="00333543" w:rsidRDefault="00430E23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Кжго   – количество жителей городского округа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Московской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rPr>
          <w:trHeight w:val="12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Доля кладбищ, соответствующих требованиям Регионального стандарта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51" w:right="-108" w:firstLine="2110"/>
              <w:rPr>
                <w:b/>
              </w:rPr>
            </w:pPr>
            <w:r>
              <w:rPr>
                <w:b/>
              </w:rPr>
              <w:t>КЛрс</w:t>
            </w:r>
          </w:p>
          <w:p w:rsidR="00333543" w:rsidRDefault="00430E23">
            <w:pPr>
              <w:pStyle w:val="af1"/>
              <w:ind w:left="51" w:right="-108" w:hanging="18"/>
              <w:jc w:val="center"/>
              <w:rPr>
                <w:b/>
              </w:rPr>
            </w:pPr>
            <w:r>
              <w:rPr>
                <w:b/>
              </w:rPr>
              <w:t>Дрс = ---------- х Kс х 100 %,</w:t>
            </w:r>
          </w:p>
          <w:p w:rsidR="00333543" w:rsidRDefault="00430E23">
            <w:pPr>
              <w:pStyle w:val="af1"/>
              <w:ind w:left="51" w:right="-108" w:firstLine="2110"/>
              <w:rPr>
                <w:b/>
              </w:rPr>
            </w:pPr>
            <w:r>
              <w:rPr>
                <w:b/>
              </w:rPr>
              <w:t>КЛобщ</w:t>
            </w:r>
          </w:p>
          <w:p w:rsidR="00333543" w:rsidRDefault="00430E23">
            <w:pPr>
              <w:pStyle w:val="af1"/>
              <w:ind w:left="0" w:hanging="18"/>
            </w:pPr>
            <w:r>
              <w:t>где:</w:t>
            </w:r>
          </w:p>
          <w:p w:rsidR="00333543" w:rsidRDefault="00430E23">
            <w:pPr>
              <w:pStyle w:val="af1"/>
              <w:ind w:left="0" w:hanging="18"/>
            </w:pPr>
            <w:r>
              <w:t>Дрс – доля кладбищ, соответствующих требованиям Регионального стандарта, %;</w:t>
            </w:r>
          </w:p>
          <w:p w:rsidR="00333543" w:rsidRDefault="00430E23">
            <w:pPr>
              <w:pStyle w:val="af1"/>
              <w:ind w:left="0" w:hanging="18"/>
            </w:pPr>
            <w:r>
              <w:t>КЛрс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:rsidR="00333543" w:rsidRDefault="00430E23">
            <w:pPr>
              <w:pStyle w:val="af1"/>
              <w:ind w:left="0" w:hanging="18"/>
            </w:pPr>
            <w:r>
              <w:t>КЛобщ – общее количество кладбищ на территории городского округа, ед.;</w:t>
            </w:r>
          </w:p>
          <w:p w:rsidR="00333543" w:rsidRDefault="00430E23">
            <w:pPr>
              <w:pStyle w:val="af1"/>
              <w:ind w:left="0" w:hanging="18"/>
            </w:pPr>
            <w:r>
              <w:lastRenderedPageBreak/>
              <w:t>Kс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:rsidR="00333543" w:rsidRDefault="00430E23">
            <w:pPr>
              <w:pStyle w:val="af1"/>
              <w:ind w:left="0" w:hanging="18"/>
            </w:pPr>
            <w:r>
              <w:t>При применении повышающего (стимулирующего) коэффициента Кс итоговое значение показателя Дрс не может быть больше 100 %.</w:t>
            </w:r>
          </w:p>
          <w:p w:rsidR="00333543" w:rsidRDefault="00430E23">
            <w:pPr>
              <w:pStyle w:val="af1"/>
              <w:ind w:left="0" w:hanging="18"/>
            </w:pPr>
            <w:r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333543">
        <w:trPr>
          <w:trHeight w:val="206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Инвентаризация мест захоронений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51" w:right="-108" w:hanging="18"/>
              <w:rPr>
                <w:b/>
              </w:rPr>
            </w:pPr>
            <w:r>
              <w:rPr>
                <w:b/>
              </w:rPr>
              <w:t>Is / D х 100% = I</w:t>
            </w:r>
          </w:p>
          <w:p w:rsidR="00333543" w:rsidRDefault="00430E23">
            <w:pPr>
              <w:pStyle w:val="af1"/>
              <w:ind w:left="0" w:hanging="18"/>
            </w:pPr>
            <w:r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:rsidR="00333543" w:rsidRDefault="00430E23">
            <w:pPr>
              <w:pStyle w:val="af1"/>
              <w:ind w:left="0" w:hanging="18"/>
            </w:pPr>
            <w:r>
              <w:t>Is - площадь зоны захоронения, на которых проведена инвентаризация в электронном виде, га;</w:t>
            </w:r>
          </w:p>
          <w:p w:rsidR="00333543" w:rsidRDefault="00430E23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 - общая площадь зоны захоронения на кладбищах 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333543">
        <w:trPr>
          <w:trHeight w:val="99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определяется по фактическому количеству восстановленных (ремонт, реставрация, благоустройство) воинских захоронений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Доля транспортировок умерших в морг с мест обнаружения или происшествия для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ДТ = (1-Тн/Тобщ) х 100%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Тн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</w:t>
            </w:r>
          </w:p>
          <w:p w:rsidR="00333543" w:rsidRDefault="00430E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Тобщ – общее фактическое количество осуществленных транспортировок умерших в морг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Количество установленных мемориальных знаков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установленных мемориальных знаков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2 Снижение рисков возникновения и смягчение последствий чрезвычайных ситуаций</w:t>
            </w: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природного и техногенного характера на территории муниципального образования Московской области</w:t>
            </w:r>
          </w:p>
        </w:tc>
      </w:tr>
      <w:tr w:rsidR="00333543">
        <w:trPr>
          <w:trHeight w:val="42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готовности муниципального образования </w:t>
            </w:r>
            <w:r>
              <w:rPr>
                <w:rFonts w:ascii="Times New Roman" w:hAnsi="Times New Roman" w:cs="Times New Roman"/>
              </w:rPr>
              <w:br/>
              <w:t xml:space="preserve">Московской области </w:t>
            </w:r>
            <w:r>
              <w:rPr>
                <w:rFonts w:ascii="Times New Roman" w:hAnsi="Times New Roman" w:cs="Times New Roman"/>
              </w:rPr>
              <w:br/>
              <w:t xml:space="preserve">к действиям по предназначению при возникновении </w:t>
            </w:r>
            <w:r>
              <w:rPr>
                <w:rFonts w:ascii="Times New Roman" w:hAnsi="Times New Roman" w:cs="Times New Roman"/>
              </w:rPr>
              <w:br/>
              <w:t>чрезвычайных ситуациях (происшествиях) природного</w:t>
            </w:r>
            <w:r>
              <w:rPr>
                <w:rFonts w:ascii="Times New Roman" w:hAnsi="Times New Roman" w:cs="Times New Roman"/>
              </w:rPr>
              <w:br/>
              <w:t>и техногенного характера.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 = (А * 0,25 + В * 0,15 + С * 0,25 + Q * 0,15 + R * 0,2)</w:t>
            </w:r>
            <w:r>
              <w:rPr>
                <w:rFonts w:ascii="Times New Roman" w:hAnsi="Times New Roman" w:cs="Times New Roman"/>
              </w:rPr>
              <w:t>, где: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 = (А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 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года(_____%).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 = 100% – (B1 / B2 * 100),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число погибших и пострадавших при чрезвычайных ситуациях (происшествиях) на территории муниципального образования Московской области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отчетный период времени;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погибших и пострадавших при чрезвычайных ситуациях (происшествиях) на территории муниципального образования Московской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за аналогичный отчетный период 2016 года (______ человек).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 = (С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* 100) – 100%,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отчетный период времени;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аналогичный отчетный период 2016 года (_____%).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(С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 + С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орг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) / 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где: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муниципальных поисково-спасательных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Степень укомплектованности поисково-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работ, и включенных в перечень сил и средств постоянной готовности МОСЧС;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:rsidR="00333543" w:rsidRDefault="00430E23">
            <w:pPr>
              <w:widowControl w:val="0"/>
              <w:spacing w:after="0" w:line="240" w:lineRule="auto"/>
              <w:ind w:firstLine="6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Q = 100% – (Q1 / Q2 * 100)</w:t>
            </w:r>
            <w:r>
              <w:rPr>
                <w:rFonts w:ascii="Times New Roman" w:hAnsi="Times New Roman" w:cs="Times New Roman"/>
              </w:rPr>
              <w:t>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чрезвычайных ситуаций (происшествий технологических сбоев) на территории Московской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 времени;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чрезвычайных ситуаций (происшествий, технологических сбоев) на территории Московской области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отчетный период 2016 года (____ ЧС и происшествий технологических сбоев.).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увеличения количества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R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(Т 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прошедших подготовку (обучение), повышение квалификации руководителей, работников и специалистов Московской областной системы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предупреждения и ликвидации чрезвычайных ситуаций за текущий отчетный период;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Т =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+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и населения на УКП ОМСУ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чел.)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государственного казенного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принявших участие в командно-штабных тренировках, командно-штабных учениях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 чел.)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333543" w:rsidRDefault="00430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(________ чел.)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>
              <w:rPr>
                <w:rFonts w:ascii="Times New Roman" w:hAnsi="Times New Roman" w:cs="Times New Roman"/>
              </w:rPr>
              <w:br/>
              <w:t>об</w:t>
            </w:r>
            <w:r>
              <w:rPr>
                <w:rFonts w:ascii="Times New Roman" w:hAnsi="Times New Roman" w:cs="Times New Roman"/>
              </w:rPr>
              <w:softHyphen/>
              <w:t>ластной системе предупреждения и ликвидации чрезвычайных ситуа</w:t>
            </w:r>
            <w:r>
              <w:rPr>
                <w:rFonts w:ascii="Times New Roman" w:hAnsi="Times New Roman" w:cs="Times New Roman"/>
              </w:rPr>
              <w:softHyphen/>
              <w:t xml:space="preserve">ций». Обучение организуется </w:t>
            </w:r>
            <w:r>
              <w:rPr>
                <w:rFonts w:ascii="Times New Roman" w:hAnsi="Times New Roman" w:cs="Times New Roman"/>
              </w:rPr>
              <w:br/>
              <w:t>в соответствии с требованиями федераль</w:t>
            </w:r>
            <w:r>
              <w:rPr>
                <w:rFonts w:ascii="Times New Roman" w:hAnsi="Times New Roman" w:cs="Times New Roman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>
              <w:rPr>
                <w:rFonts w:ascii="Times New Roman" w:hAnsi="Times New Roman" w:cs="Times New Roman"/>
              </w:rPr>
              <w:softHyphen/>
              <w:t>чайных ситуаций природного</w:t>
            </w:r>
            <w:r>
              <w:rPr>
                <w:rFonts w:ascii="Times New Roman" w:hAnsi="Times New Roman" w:cs="Times New Roman"/>
              </w:rPr>
              <w:br/>
              <w:t xml:space="preserve">и техногенного характера», постановлений Правительства Российской Федерации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>
              <w:rPr>
                <w:rFonts w:ascii="Times New Roman" w:hAnsi="Times New Roman" w:cs="Times New Roman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>
              <w:rPr>
                <w:rFonts w:ascii="Times New Roman" w:hAnsi="Times New Roman" w:cs="Times New Roman"/>
              </w:rPr>
              <w:br/>
              <w:t xml:space="preserve">для ликвидации чрезвычайных ситуаций на территории Муниципального образования Московской </w:t>
            </w:r>
            <w:r>
              <w:rPr>
                <w:rFonts w:ascii="Times New Roman" w:hAnsi="Times New Roman" w:cs="Times New Roman"/>
              </w:rPr>
              <w:lastRenderedPageBreak/>
              <w:t>области».</w:t>
            </w:r>
          </w:p>
          <w:p w:rsidR="00333543" w:rsidRDefault="003335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tabs>
                <w:tab w:val="left" w:pos="4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333543" w:rsidRDefault="00430E23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J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0,1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увеличение количества оборудованных безопасных мест отдыха у воды, расположенных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муниципального образования Московской области, в том числе пляжей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требованиями 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остановления Правительства Российской Федерации от 14.12.2006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№ 769 «О порядке утверждения правил охраны жизни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 xml:space="preserve">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 – 100%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,где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отчетный период времени;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аналогичный отчетный период времени 2016 года (___ мест из них ___ пляжей)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Снижения количества происшествий на водных объектах расположенных на территории муниципального образования Московской области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Н = 100%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времени;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погибших, травмированных на водных объектах расположенных на территории муниципального образования Московской области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100%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отчетный период времени;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утонувших жителей муниципального образования Московской области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J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100% – (</w:t>
            </w:r>
            <w:r>
              <w:rPr>
                <w:rFonts w:ascii="Times New Roman" w:hAnsi="Times New Roman" w:cs="Times New Roman"/>
                <w:b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отчетный период времени;</w:t>
            </w:r>
          </w:p>
          <w:p w:rsidR="00333543" w:rsidRDefault="00430E2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– увеличение количества несовершеннолетних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 – 100%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:rsidR="00333543" w:rsidRDefault="00430E23">
            <w:pPr>
              <w:widowControl w:val="0"/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итогам мониторинга. Ста</w:t>
            </w:r>
            <w:r>
              <w:rPr>
                <w:rFonts w:ascii="Times New Roman" w:hAnsi="Times New Roman" w:cs="Times New Roman"/>
              </w:rPr>
              <w:softHyphen/>
              <w:t xml:space="preserve">тистические данные по количеству утонувших на водных объектах </w:t>
            </w:r>
            <w:r>
              <w:rPr>
                <w:rFonts w:ascii="Times New Roman" w:hAnsi="Times New Roman" w:cs="Times New Roman"/>
              </w:rPr>
              <w:br/>
              <w:t>согласно статистическим сведениям, официально опубли</w:t>
            </w:r>
            <w:r>
              <w:rPr>
                <w:rFonts w:ascii="Times New Roman" w:hAnsi="Times New Roman" w:cs="Times New Roman"/>
              </w:rPr>
              <w:softHyphen/>
              <w:t xml:space="preserve">кованным территориальным органом федеральной службы </w:t>
            </w:r>
            <w:r>
              <w:rPr>
                <w:rFonts w:ascii="Times New Roman" w:hAnsi="Times New Roman" w:cs="Times New Roman"/>
              </w:rPr>
              <w:lastRenderedPageBreak/>
              <w:t>Государственной статистики по Московской области на расчетный период.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«Водный кодекс Российской Федерации» от 03.06.2006 № 74-ФЗ.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мониторинга.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организуется в соот</w:t>
            </w:r>
            <w:r>
              <w:rPr>
                <w:rFonts w:ascii="Times New Roman" w:hAnsi="Times New Roman" w:cs="Times New Roman"/>
              </w:rPr>
              <w:softHyphen/>
              <w:t>ветствии с требованиями федераль</w:t>
            </w:r>
            <w:r>
              <w:rPr>
                <w:rFonts w:ascii="Times New Roman" w:hAnsi="Times New Roman" w:cs="Times New Roman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от </w:t>
            </w:r>
            <w:r>
              <w:rPr>
                <w:rFonts w:ascii="Times New Roman" w:hAnsi="Times New Roman" w:cs="Times New Roman"/>
              </w:rPr>
              <w:lastRenderedPageBreak/>
              <w:t>чрезвычайных ситуаций природного и техногенного характера», постановлений Правительства Российской Федера</w:t>
            </w:r>
            <w:r>
              <w:rPr>
                <w:rFonts w:ascii="Times New Roman" w:hAnsi="Times New Roman" w:cs="Times New Roman"/>
              </w:rPr>
              <w:softHyphen/>
              <w:t>ции от 04.09.2003 № 547«О под</w:t>
            </w:r>
            <w:r>
              <w:rPr>
                <w:rFonts w:ascii="Times New Roman" w:hAnsi="Times New Roman" w:cs="Times New Roman"/>
              </w:rPr>
              <w:softHyphen/>
              <w:t>готовке населения в области защиты от чрезвычайных ситуаций при</w:t>
            </w:r>
            <w:r>
              <w:rPr>
                <w:rFonts w:ascii="Times New Roman" w:hAnsi="Times New Roman" w:cs="Times New Roman"/>
              </w:rPr>
              <w:softHyphen/>
              <w:t>родного и тех</w:t>
            </w:r>
            <w:r>
              <w:rPr>
                <w:rFonts w:ascii="Times New Roman" w:hAnsi="Times New Roman" w:cs="Times New Roman"/>
              </w:rPr>
              <w:softHyphen/>
              <w:t>ногенного характера» и</w:t>
            </w:r>
            <w:r>
              <w:rPr>
                <w:rFonts w:ascii="Times New Roman" w:hAnsi="Times New Roman" w:cs="Times New Roman"/>
              </w:rPr>
              <w:br/>
              <w:t xml:space="preserve"> от 02.11.2000 № 841 </w:t>
            </w:r>
            <w:r>
              <w:rPr>
                <w:rFonts w:ascii="Times New Roman" w:hAnsi="Times New Roman" w:cs="Times New Roman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 w:cs="Times New Roman"/>
              </w:rPr>
              <w:br/>
              <w:t>об организации обучения населения в области граж</w:t>
            </w:r>
            <w:r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>
              <w:rPr>
                <w:rFonts w:ascii="Times New Roman" w:hAnsi="Times New Roman" w:cs="Times New Roman"/>
              </w:rPr>
              <w:softHyphen/>
              <w:t xml:space="preserve">чайным ситуациям и ликвидации последствий стихийных бедствий </w:t>
            </w:r>
            <w:r>
              <w:rPr>
                <w:rFonts w:ascii="Times New Roman" w:hAnsi="Times New Roman" w:cs="Times New Roman"/>
              </w:rPr>
              <w:br/>
              <w:t>и осуществляется по месту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333543" w:rsidRDefault="00333543">
            <w:pPr>
              <w:widowControl w:val="0"/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по единому номеру «112»</w:t>
            </w:r>
            <w:r>
              <w:rPr>
                <w:rFonts w:ascii="Times New Roman" w:hAnsi="Times New Roman" w:cs="Times New Roman"/>
              </w:rPr>
              <w:br/>
              <w:t xml:space="preserve">на территории муниципального </w:t>
            </w:r>
            <w:r>
              <w:rPr>
                <w:rFonts w:ascii="Times New Roman" w:hAnsi="Times New Roman" w:cs="Times New Roman"/>
              </w:rPr>
              <w:br/>
              <w:t>образования Московской области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минут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= Тп + То + Тк + Тi + Тн + Тв + Тм,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- среднее время совместного реагирования нескольких экстренных оперативных служб после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введения в эксплуатацию системы обеспечения вызова по единому номеру "112",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Тп - среднее время приема обращения от заявителя по единому номеру "112" о происшествии и/или чрезвычайной ситуации,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 - среднее время опроса заявителя по единому номеру "112" о происшествии и/или чрезвычайной ситуации,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Тк - среднее время передачи карточки происшествия в экстренные оперативные службы,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Тi - среднее время опроса заявителя о происшествии и/или чрезвычайной ситуации в экстренной оперативной службе,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Тн - среднее время назначения экипажей экстренных оперативных служб, в минутах;</w:t>
            </w:r>
          </w:p>
          <w:p w:rsidR="00333543" w:rsidRDefault="00430E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Тм - среднее время прибытия к месту происшествия и/или чрезвычайной ситуации экипажей экстренных оперативных служб, в минутах.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Указ Президента Российской Федерации от 13.11.2012 № 1522 «О создании комплексной системы экстренного оповещения </w:t>
            </w:r>
            <w:r>
              <w:rPr>
                <w:rFonts w:ascii="Times New Roman" w:hAnsi="Times New Roman" w:cs="Times New Roman"/>
              </w:rPr>
              <w:lastRenderedPageBreak/>
              <w:t>населения об угрозе возникновения или о возникновении чрезвычайных ситуаций»; от 28.12.2010 № 1632</w:t>
            </w:r>
            <w:r>
              <w:rPr>
                <w:rFonts w:ascii="Times New Roman" w:hAnsi="Times New Roman" w:cs="Times New Roman"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Федерации», Федераль</w:t>
            </w:r>
            <w:r>
              <w:rPr>
                <w:rFonts w:ascii="Times New Roman" w:hAnsi="Times New Roman" w:cs="Times New Roman"/>
              </w:rPr>
              <w:softHyphen/>
              <w:t>ный закон от 12.02.1998 21.12.1994 № 68-ФЗ «О защите населения и территорий от чрезвычайных ситуаций природного и техно</w:t>
            </w:r>
            <w:r>
              <w:rPr>
                <w:rFonts w:ascii="Times New Roman" w:hAnsi="Times New Roman" w:cs="Times New Roman"/>
              </w:rPr>
              <w:softHyphen/>
              <w:t>генного характера»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формирования отчетов учета времени реагирования экстренных оперативных служб по единому номеру «112» на территории Московской области, утвержденной постановлением Правительства Московской области  от 25.02.016 № 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333543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Подпрограмма 3 «Развитие и совершенствование систем оповещения и информирования населения</w:t>
            </w: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333543">
        <w:trPr>
          <w:trHeight w:val="5857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Pсп = Nохасп / Nнас x 100%,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Pсп - процент охвата муниципального образования оповещением и информированием;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Nохасп - количество населения, находящегося в зоне воздействия средств информирования и оповещения, тыс. чел.;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Nнас - количество населения, тыс. чел.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Московской области от 04.02.2014 № 25/1 «О Московской областной сис</w:t>
            </w:r>
            <w:r>
              <w:rPr>
                <w:rFonts w:ascii="Times New Roman" w:hAnsi="Times New Roman" w:cs="Times New Roman"/>
              </w:rPr>
              <w:softHyphen/>
              <w:t>теме предупреждения и ликвидации чрезвычайных ситуа</w:t>
            </w:r>
            <w:r>
              <w:rPr>
                <w:rFonts w:ascii="Times New Roman" w:hAnsi="Times New Roman" w:cs="Times New Roman"/>
              </w:rPr>
              <w:softHyphen/>
              <w:t>ций». Данные по количеству населения, находя</w:t>
            </w:r>
            <w:r>
              <w:rPr>
                <w:rFonts w:ascii="Times New Roman" w:hAnsi="Times New Roman" w:cs="Times New Roman"/>
              </w:rPr>
              <w:softHyphen/>
              <w:t>щегося в зоне воздействия средств информи</w:t>
            </w:r>
            <w:r>
              <w:rPr>
                <w:rFonts w:ascii="Times New Roman" w:hAnsi="Times New Roman" w:cs="Times New Roman"/>
              </w:rPr>
              <w:softHyphen/>
              <w:t>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>
              <w:rPr>
                <w:rFonts w:ascii="Times New Roman" w:hAnsi="Times New Roman" w:cs="Times New Roman"/>
              </w:rPr>
              <w:softHyphen/>
              <w:t>но опубликованных террито</w:t>
            </w:r>
            <w:r>
              <w:rPr>
                <w:rFonts w:ascii="Times New Roman" w:hAnsi="Times New Roman" w:cs="Times New Roman"/>
              </w:rPr>
              <w:softHyphen/>
              <w:t>риальным органом федеральной службы Государственной статистики по Московской области на рас</w:t>
            </w:r>
            <w:r>
              <w:rPr>
                <w:rFonts w:ascii="Times New Roman" w:hAnsi="Times New Roman" w:cs="Times New Roman"/>
              </w:rPr>
              <w:softHyphen/>
              <w:t>четный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4 «Обеспечение пожарной безопасности на территории</w:t>
            </w: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333543">
        <w:trPr>
          <w:trHeight w:val="3103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</w:rPr>
              <w:t>) / 3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 xml:space="preserve"> 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=  100 % -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/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баз. * 100%), где: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– количество зарегистрированных пожаров на территории городского округа за отчетный период;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баз. - количество зарегистрированных пожаров на территории городского округа аналогичному периоду базового года.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года,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 = 100 % -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/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баз. * 100%), где: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периоду,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Y</w:t>
            </w:r>
            <w:r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тек - 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 ) *100%, где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тек= (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пг испр/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пг общ+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пв испр/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пв общ)/2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баз= аналогично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тек в базовом периоде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пг испр – количество исправных пожарных гидрантов на территории городского округа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пг общ – общее пожарных гидрантов на территории городского округа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пв испр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пв общ – общее количество пожарных водоёмов на территории городского округа.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итогам мониторинга. Приказ Министерства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333543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Подпрограмма 5 «Обеспечение мероприятий гражданской обороны на территории</w:t>
            </w:r>
          </w:p>
          <w:p w:rsidR="00333543" w:rsidRDefault="00430E2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 Московской области»</w:t>
            </w:r>
          </w:p>
        </w:tc>
      </w:tr>
      <w:tr w:rsidR="00333543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 = К 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(тек)</w:t>
            </w:r>
            <w:r>
              <w:rPr>
                <w:rFonts w:ascii="Times New Roman" w:hAnsi="Times New Roman" w:cs="Times New Roman"/>
                <w:b/>
              </w:rPr>
              <w:t xml:space="preserve"> - К 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(2016)</w:t>
            </w:r>
            <w:r>
              <w:rPr>
                <w:rFonts w:ascii="Times New Roman" w:hAnsi="Times New Roman" w:cs="Times New Roman"/>
                <w:vertAlign w:val="subscript"/>
              </w:rPr>
              <w:t>, где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(тек) </w:t>
            </w:r>
            <w:r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отчетный период;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(2016) </w:t>
            </w:r>
            <w:r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(в 2016 году ____%)</w:t>
            </w:r>
            <w:r>
              <w:rPr>
                <w:rFonts w:ascii="Times New Roman" w:hAnsi="Times New Roman" w:cs="Times New Roman"/>
                <w:vertAlign w:val="subscript"/>
              </w:rPr>
              <w:t>,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>(тек)</w:t>
            </w:r>
            <w:r>
              <w:rPr>
                <w:rFonts w:ascii="Times New Roman" w:hAnsi="Times New Roman" w:cs="Times New Roman"/>
              </w:rPr>
              <w:t xml:space="preserve"> – степень обеспеченности материально-техническими, продовольственными,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</w:pPr>
            <m:oMath>
              <m:r>
                <w:rPr>
                  <w:rFonts w:ascii="Cambria Math" w:hAnsi="Cambria Math"/>
                </w:rPr>
                <m:t>К=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t>, где: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</w:pPr>
            <m:oMath>
              <m:r>
                <w:rPr>
                  <w:rFonts w:ascii="Cambria Math" w:hAnsi="Cambria Math"/>
                </w:rPr>
                <m:t>∑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rPr>
                <w:rFonts w:ascii="Times New Roman" w:hAnsi="Times New Roman" w:cs="Times New Roman"/>
              </w:rPr>
              <w:t xml:space="preserve"> – сумма показателей степени обеспеченности материально-техническими, продовольственными, медицинскими и иными средствами в целях гражданской </w:t>
            </w:r>
            <w:r>
              <w:rPr>
                <w:rFonts w:ascii="Times New Roman" w:hAnsi="Times New Roman" w:cs="Times New Roman"/>
              </w:rPr>
              <w:lastRenderedPageBreak/>
              <w:t>обороны 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:rsidR="00333543" w:rsidRDefault="00733714">
            <w:pPr>
              <w:widowControl w:val="0"/>
              <w:spacing w:after="0" w:line="240" w:lineRule="auto"/>
              <w:ind w:firstLine="507"/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 w:rsidR="00430E23">
              <w:rPr>
                <w:rFonts w:ascii="Times New Roman" w:hAnsi="Times New Roman" w:cs="Times New Roman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:rsidR="00333543" w:rsidRDefault="00430E23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</w:t>
            </w:r>
            <w:r>
              <w:rPr>
                <w:rFonts w:ascii="Times New Roman" w:hAnsi="Times New Roman" w:cs="Times New Roman"/>
              </w:rPr>
              <w:t xml:space="preserve"> – количество разделов Номенклатуры.</w:t>
            </w:r>
          </w:p>
          <w:p w:rsidR="00333543" w:rsidRDefault="00733714">
            <w:pPr>
              <w:widowControl w:val="0"/>
              <w:spacing w:after="0" w:line="240" w:lineRule="auto"/>
              <w:jc w:val="both"/>
            </w:pPr>
            <w:hyperlink r:id="rId8">
              <w:r w:rsidR="00430E23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430E23">
              <w:rPr>
                <w:rFonts w:ascii="Times New Roman" w:hAnsi="Times New Roman" w:cs="Times New Roman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НПА органов местного самоуправления муниципальных образований Московской области</w:t>
            </w:r>
            <w:r>
              <w:rPr>
                <w:rFonts w:ascii="Times New Roman" w:hAnsi="Times New Roman" w:cs="Times New Roman"/>
              </w:rPr>
              <w:br/>
              <w:t>«О создании и содержании запасов материально-технических, продовольственных, медицинских и иных средств в целях гражданской обороны»;</w:t>
            </w:r>
          </w:p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</w:t>
            </w:r>
            <w:r>
              <w:rPr>
                <w:rFonts w:ascii="Times New Roman" w:hAnsi="Times New Roman" w:cs="Times New Roman"/>
              </w:rPr>
              <w:br/>
              <w:t xml:space="preserve">«О Порядке создания, хранения, использования и восполнения резерва материальных ресурсов для ликвидации чрезвычайных </w:t>
            </w:r>
            <w:r>
              <w:rPr>
                <w:rFonts w:ascii="Times New Roman" w:hAnsi="Times New Roman" w:cs="Times New Roman"/>
              </w:rPr>
              <w:lastRenderedPageBreak/>
              <w:t>ситуаций на территории Муниципального образования Московской области».</w:t>
            </w:r>
          </w:p>
          <w:p w:rsidR="00333543" w:rsidRDefault="003335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33543" w:rsidRDefault="003335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333543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5.2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 (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) рассчитывается по формуле: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 = ((D+E) /A) – (D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+ E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/A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))*100%,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где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– общее количество ЗС и иных объектов ГО имеющихся на территории муниципального образования по состоянию на 01 число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общее количество ЗС и иных объектов ГО имеющихся на территории муниципального образования по состоянию на 01 число базового года.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– количество ЗС и иных объектов ГО оцененных как «Ограниченно готово» по состоянию на 01 число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 – количество ЗС и иных объектов ГО оцененных как «Готово» по состоянию на 01 число отчетного периода;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«Ограниченно готово» по состоянию на 01 число отчетного периода, базового периода;</w:t>
            </w:r>
          </w:p>
          <w:p w:rsidR="00333543" w:rsidRDefault="00430E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«Готово» по состоянию на 01 число отчетного периода, базового периода.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pStyle w:val="1"/>
              <w:widowControl w:val="0"/>
              <w:shd w:val="clear" w:color="auto" w:fill="FFFFFF"/>
              <w:spacing w:before="0" w:after="0" w:line="263" w:lineRule="atLeas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Федеральный Закон от 06.10.2003</w:t>
            </w:r>
            <w:r>
              <w:rPr>
                <w:b w:val="0"/>
                <w:sz w:val="22"/>
                <w:szCs w:val="22"/>
              </w:rPr>
              <w:br/>
              <w:t>№ 131-ФЗ «Об общих принципах организации местного самоуправления в Российской Федерации»;</w:t>
            </w:r>
            <w:r>
              <w:rPr>
                <w:b w:val="0"/>
                <w:sz w:val="22"/>
                <w:szCs w:val="22"/>
              </w:rPr>
              <w:br/>
              <w:t>от 12.02.1998 №28-ФЗ  «О гражданской обороне»;</w:t>
            </w:r>
          </w:p>
          <w:p w:rsidR="00333543" w:rsidRDefault="00430E23">
            <w:pPr>
              <w:pStyle w:val="1"/>
              <w:widowControl w:val="0"/>
              <w:shd w:val="clear" w:color="auto" w:fill="FFFFFF"/>
              <w:spacing w:before="0" w:after="0" w:line="263" w:lineRule="atLeas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постановление Правительства Московской области от 22.11.2012</w:t>
            </w:r>
            <w:r>
              <w:rPr>
                <w:b w:val="0"/>
                <w:sz w:val="22"/>
                <w:szCs w:val="22"/>
              </w:rPr>
              <w:br/>
              <w:t>№ 1481/42 «О создании и содержании запасов материально-технических, продо</w:t>
            </w:r>
            <w:r>
              <w:rPr>
                <w:b w:val="0"/>
                <w:sz w:val="22"/>
                <w:szCs w:val="22"/>
              </w:rPr>
              <w:softHyphen/>
              <w:t>вольственных, медицинских и иных средств в целях гражданской обороны»;</w:t>
            </w:r>
          </w:p>
          <w:p w:rsidR="00333543" w:rsidRDefault="003335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543" w:rsidRDefault="00430E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</w:tbl>
    <w:p w:rsidR="00333543" w:rsidRDefault="00333543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33543">
          <w:headerReference w:type="default" r:id="rId9"/>
          <w:pgSz w:w="16838" w:h="11906" w:orient="landscape"/>
          <w:pgMar w:top="1134" w:right="567" w:bottom="568" w:left="1134" w:header="709" w:footer="0" w:gutter="0"/>
          <w:cols w:space="720"/>
          <w:formProt w:val="0"/>
          <w:docGrid w:linePitch="360" w:charSpace="8192"/>
        </w:sectPr>
      </w:pPr>
    </w:p>
    <w:p w:rsidR="00333543" w:rsidRDefault="00430E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:rsidR="00333543" w:rsidRDefault="003335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Фрязино и иных привлекаемых для реализации муниципальной программы источников.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333543" w:rsidRDefault="00430E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:rsidR="00333543" w:rsidRDefault="0033354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33543" w:rsidRDefault="00430E23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:rsidR="00333543" w:rsidRDefault="00333543">
      <w:pPr>
        <w:numPr>
          <w:ilvl w:val="0"/>
          <w:numId w:val="1"/>
        </w:numPr>
        <w:spacing w:after="0" w:line="240" w:lineRule="auto"/>
        <w:ind w:left="0" w:hanging="11"/>
        <w:rPr>
          <w:rFonts w:ascii="Times New Roman" w:hAnsi="Times New Roman"/>
          <w:b/>
          <w:sz w:val="28"/>
          <w:szCs w:val="28"/>
        </w:rPr>
      </w:pP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представляет в администрацию городского округа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городского округа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33543" w:rsidRDefault="00430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333543">
          <w:headerReference w:type="default" r:id="rId10"/>
          <w:pgSz w:w="11906" w:h="16838"/>
          <w:pgMar w:top="1134" w:right="851" w:bottom="1134" w:left="992" w:header="709" w:footer="0" w:gutter="0"/>
          <w:cols w:space="720"/>
          <w:formProt w:val="0"/>
          <w:docGrid w:linePitch="360" w:charSpace="8192"/>
        </w:sectPr>
      </w:pPr>
      <w:r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Главы городского округа Фрязино от 24.03.2021 № 20 «Об утверждении Порядка разработки и реализации муниципальных программ городского округа Фрязино Московской области».</w:t>
      </w: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333543">
        <w:trPr>
          <w:trHeight w:val="379"/>
        </w:trPr>
        <w:tc>
          <w:tcPr>
            <w:tcW w:w="15308" w:type="dxa"/>
            <w:gridSpan w:val="8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1  «Профилактика преступлений и иных правонарушений»</w:t>
            </w:r>
          </w:p>
        </w:tc>
      </w:tr>
      <w:tr w:rsidR="00333543">
        <w:trPr>
          <w:trHeight w:val="406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180 580,4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48 024,6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66 333,7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28 396,2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19 511,6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18 314,3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2 819,6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785,6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767,0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177 760,8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47 824,6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66 033,7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27610,6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18 744,6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17 547,3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106 412,7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20 891,3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23 749,3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25 296,2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18 161,6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18 314,3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2 819,6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767,0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103 593,1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20 691,3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23 449,3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24 510,6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17 394,6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17 547,3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74167,7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27 133,3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42 584,4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1 350,0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333543">
        <w:trPr>
          <w:trHeight w:val="431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74 167,7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27 133,3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42 584,4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1 350,0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rPr>
          <w:sz w:val="12"/>
        </w:rPr>
      </w:pPr>
      <w:r>
        <w:br w:type="page"/>
      </w:r>
    </w:p>
    <w:tbl>
      <w:tblPr>
        <w:tblW w:w="15309" w:type="dxa"/>
        <w:tblLayout w:type="fixed"/>
        <w:tblLook w:val="0000" w:firstRow="0" w:lastRow="0" w:firstColumn="0" w:lastColumn="0" w:noHBand="0" w:noVBand="0"/>
      </w:tblPr>
      <w:tblGrid>
        <w:gridCol w:w="383"/>
        <w:gridCol w:w="2736"/>
        <w:gridCol w:w="750"/>
        <w:gridCol w:w="1485"/>
        <w:gridCol w:w="879"/>
        <w:gridCol w:w="851"/>
        <w:gridCol w:w="851"/>
        <w:gridCol w:w="850"/>
        <w:gridCol w:w="848"/>
        <w:gridCol w:w="854"/>
        <w:gridCol w:w="847"/>
        <w:gridCol w:w="1849"/>
        <w:gridCol w:w="2126"/>
      </w:tblGrid>
      <w:tr w:rsidR="00333543">
        <w:trPr>
          <w:trHeight w:val="542"/>
        </w:trPr>
        <w:tc>
          <w:tcPr>
            <w:tcW w:w="15308" w:type="dxa"/>
            <w:gridSpan w:val="13"/>
            <w:tcBorders>
              <w:bottom w:val="single" w:sz="4" w:space="0" w:color="000000"/>
            </w:tcBorders>
          </w:tcPr>
          <w:p w:rsidR="00333543" w:rsidRDefault="00430E23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lastRenderedPageBreak/>
              <w:t>«Перечень мероприятий подпрограммы 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«Профилактика преступлений и иных правонарушений»</w:t>
            </w:r>
          </w:p>
        </w:tc>
      </w:tr>
      <w:tr w:rsidR="00333543">
        <w:trPr>
          <w:trHeight w:val="542"/>
        </w:trPr>
        <w:tc>
          <w:tcPr>
            <w:tcW w:w="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году предшествующему году начала реализации мун.программы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(тыс.руб.)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333543">
        <w:trPr>
          <w:trHeight w:val="30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  <w:shd w:val="clear" w:color="auto" w:fill="FFFF00"/>
        </w:rPr>
      </w:pP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421"/>
        <w:gridCol w:w="2693"/>
        <w:gridCol w:w="753"/>
        <w:gridCol w:w="1516"/>
        <w:gridCol w:w="849"/>
        <w:gridCol w:w="851"/>
        <w:gridCol w:w="852"/>
        <w:gridCol w:w="849"/>
        <w:gridCol w:w="849"/>
        <w:gridCol w:w="851"/>
        <w:gridCol w:w="797"/>
        <w:gridCol w:w="1897"/>
        <w:gridCol w:w="2122"/>
      </w:tblGrid>
      <w:tr w:rsidR="00333543">
        <w:trPr>
          <w:trHeight w:val="300"/>
          <w:tblHeader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333543">
        <w:trPr>
          <w:trHeight w:val="5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92497,2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31 791,8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49 605,4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1 450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</w:tr>
      <w:tr w:rsidR="00333543">
        <w:trPr>
          <w:trHeight w:val="67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18329,5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4 658,5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7 021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74167,7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27 133,3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42 584,4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36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2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наглядных пособий для использования при проведении антитеррористических тренировок на объектах с массовым пребыванием людей</w:t>
            </w:r>
          </w:p>
        </w:tc>
      </w:tr>
      <w:tr w:rsidR="00333543">
        <w:trPr>
          <w:trHeight w:val="115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01.03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18516,5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3 251,5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4 165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Оборудование объектов (учреждений) пропускными пунктами, шлагбаумами, турникетами, средствами для принудительной остановки авто-транспорта,  металлическими дверями с врезным глазком и домофоном.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333543">
        <w:trPr>
          <w:trHeight w:val="67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"Молодежный центр"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9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10968,5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2 564,7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3 953,8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5202,5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1 740,7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4 733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2 729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1 033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01.71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73 980,8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28 540,3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45 440,4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333543">
        <w:trPr>
          <w:trHeight w:val="67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10 781,5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3 971,7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6 809,8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3 074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1 311,2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1 762,8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1 739,4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1 059,2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3 970,9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1 320,2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2 650,7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1 997,2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1 337,1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36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63 199,3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24 568,6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38 630,6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32 425,9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21 356,5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24 706,5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13 992,0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6 066,9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3 282,1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35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требований при расчете нормативов расходов бюджета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02.03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Материально–техническое обеспечение деятельности народных дружин.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народных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дружин необходимой материально-технической базой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02.05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5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94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(ремонта) зданий (помещений)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осуществ-ляющих деятельность по охране общественного порядка и обеспечению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общественной безопасности, противодействию терроризму и экстремизму, находящихся в собственности муниципаль-ных образований Московской области</w:t>
            </w:r>
          </w:p>
          <w:p w:rsidR="00333543" w:rsidRDefault="0033354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органов МВД</w:t>
            </w:r>
          </w:p>
        </w:tc>
      </w:tr>
      <w:tr w:rsidR="00333543">
        <w:trPr>
          <w:trHeight w:val="3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03.03</w:t>
            </w:r>
          </w:p>
          <w:p w:rsidR="00333543" w:rsidRDefault="00430E23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</w:tr>
      <w:tr w:rsidR="00333543">
        <w:trPr>
          <w:trHeight w:val="9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03.04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41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03.05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межнациональ-ной и межконфессиональ-ной толерантности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333543">
        <w:trPr>
          <w:trHeight w:val="63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03.06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информационно-пропагандистских мероприятий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информационно-пропагандистских мероприятий по разъяснению сущности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333543">
        <w:trPr>
          <w:trHeight w:val="206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855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03.20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сносу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исполни-тельным производствам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объектов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43">
        <w:trPr>
          <w:trHeight w:val="22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34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15 426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2 726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3 230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2 726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3 230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8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предоставлению видеоизображения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13 272,93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1 820,9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2 216,03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видеоинформации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333543">
        <w:trPr>
          <w:trHeight w:val="51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13 272,93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1 820,9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2 216,03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58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установке видеокамер с подключением к системе «Безопасный регион» на подъездах многоквартирных домов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видеокамер с подключением к системе «Безопасный регион» на подъездах многоквартирных домов</w:t>
            </w: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04.03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2153,07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1 013,97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Оборудования и развитие системы «Безопасный регион»</w:t>
            </w:r>
          </w:p>
        </w:tc>
      </w:tr>
      <w:tr w:rsidR="00333543">
        <w:trPr>
          <w:trHeight w:val="89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2153,07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1 013,97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283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04.04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(неденежное)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333543">
        <w:trPr>
          <w:trHeight w:val="795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04.12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 подъездах многоквартирных домов Московской области видеокамер с подключением к системе  «Безопасный регион», а также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интеграция имеющихся средств видеонаблюдения в подъездах в систему «Безопасный регион»</w:t>
            </w:r>
          </w:p>
        </w:tc>
      </w:tr>
      <w:tr w:rsidR="00333543">
        <w:trPr>
          <w:trHeight w:val="3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8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333543">
        <w:trPr>
          <w:trHeight w:val="67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6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20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05.03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333543">
        <w:trPr>
          <w:trHeight w:val="2154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05.04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размещение рекламы, агитационных материалов направленных на: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333543">
        <w:trPr>
          <w:trHeight w:val="292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38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05.05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и проведение на территории городского округа антинаркотических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Ежегодное проведение мероприятий в рамках антинаркотических месячников</w:t>
            </w:r>
          </w:p>
        </w:tc>
      </w:tr>
      <w:tr w:rsidR="00333543">
        <w:trPr>
          <w:trHeight w:val="509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0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72 097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13 622,8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13 922,1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15 706,2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14 421,6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14 424,3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</w:tr>
      <w:tr w:rsidR="00333543">
        <w:trPr>
          <w:trHeight w:val="68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2 819,6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69 277,4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13 422,8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13 622,1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14 920,6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13 654,6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13 657,3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86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07.01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tcBorders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43">
        <w:trPr>
          <w:trHeight w:val="53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07.02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45 506,6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9 034,7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9 118,3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9 109,3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9 120,8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9 123,5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45 506,6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9 034,7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9 118,3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9 109,3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9 120,8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9 123,5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92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07.03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земельных участков под кладбищами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муниципальную собственность включая создание новых кладбищ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6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1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07.04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22 493,3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4 388,1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4 503,8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6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22 493,3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4 388,1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4 503,8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4 533,8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7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07.05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8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19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07.06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218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55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07.07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1 277,5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63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1 277,5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43">
        <w:trPr>
          <w:trHeight w:val="78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07.08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81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20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8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07.09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2 819,6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785,6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 транспортировка умерших в морг, включая погрузо-разгрузочные работы, с мест обнаружения и происшествия для производства судебно-медицинской экспертизы</w:t>
            </w:r>
          </w:p>
        </w:tc>
      </w:tr>
      <w:tr w:rsidR="00333543">
        <w:trPr>
          <w:trHeight w:val="112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2 819,6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28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07.10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Паспортизированные воинские захоронения обустроены и восстановлены, имена погибших при защите Отечества нанесены на мемориальные сооружения воинских захоронений по месту захоронения</w:t>
            </w:r>
          </w:p>
        </w:tc>
      </w:tr>
      <w:tr w:rsidR="00333543">
        <w:trPr>
          <w:trHeight w:val="30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180 580,4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48 024,6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66 333,7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28396,2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19 511,6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18 314,3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2 819,6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177 760,8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47 824,6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66 033,7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27610,6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18 744,6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17 547,3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ectPr w:rsidR="00333543">
          <w:headerReference w:type="default" r:id="rId11"/>
          <w:pgSz w:w="16838" w:h="11906" w:orient="landscape"/>
          <w:pgMar w:top="992" w:right="1134" w:bottom="851" w:left="1134" w:header="709" w:footer="0" w:gutter="0"/>
          <w:cols w:space="720"/>
          <w:formProt w:val="0"/>
          <w:docGrid w:linePitch="360" w:charSpace="8192"/>
        </w:sect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333543">
        <w:trPr>
          <w:trHeight w:val="379"/>
        </w:trPr>
        <w:tc>
          <w:tcPr>
            <w:tcW w:w="15308" w:type="dxa"/>
            <w:gridSpan w:val="8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2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33543">
        <w:trPr>
          <w:trHeight w:val="173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13 213,6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2522,2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13 213,6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2 522,2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line="1" w:lineRule="exact"/>
      </w:pPr>
      <w:r>
        <w:br w:type="page"/>
      </w:r>
    </w:p>
    <w:tbl>
      <w:tblPr>
        <w:tblW w:w="151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"/>
        <w:gridCol w:w="2655"/>
        <w:gridCol w:w="709"/>
        <w:gridCol w:w="992"/>
        <w:gridCol w:w="1227"/>
        <w:gridCol w:w="1022"/>
        <w:gridCol w:w="852"/>
        <w:gridCol w:w="851"/>
        <w:gridCol w:w="852"/>
        <w:gridCol w:w="855"/>
        <w:gridCol w:w="861"/>
        <w:gridCol w:w="1701"/>
        <w:gridCol w:w="2009"/>
      </w:tblGrid>
      <w:tr w:rsidR="00333543">
        <w:trPr>
          <w:trHeight w:hRule="exact" w:val="692"/>
          <w:jc w:val="center"/>
        </w:trPr>
        <w:tc>
          <w:tcPr>
            <w:tcW w:w="15187" w:type="dxa"/>
            <w:gridSpan w:val="13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pageBreakBefore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 мероприятий подпрограммы 2</w:t>
            </w:r>
          </w:p>
          <w:p w:rsidR="00333543" w:rsidRDefault="00430E23">
            <w:pPr>
              <w:pStyle w:val="af2"/>
              <w:rPr>
                <w:b/>
                <w:sz w:val="28"/>
                <w:szCs w:val="28"/>
              </w:rPr>
            </w:pPr>
            <w:bookmarkStart w:id="1" w:name="bookmark28"/>
            <w:r>
              <w:rPr>
                <w:b/>
                <w:sz w:val="28"/>
                <w:szCs w:val="28"/>
              </w:rPr>
              <w:t>«Снижение рисков возникновения и смягчение последствий чрезвычайных ситуаций природного и техногенного характера»</w:t>
            </w:r>
            <w:bookmarkEnd w:id="1"/>
          </w:p>
        </w:tc>
      </w:tr>
      <w:tr w:rsidR="00333543">
        <w:trPr>
          <w:trHeight w:hRule="exact" w:val="893"/>
          <w:jc w:val="center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и испо лнен</w:t>
            </w:r>
          </w:p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ия меро прия 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 ания мероприяти я в году предшеству ющему году начала реализации мун. программы (тыс. руб.)*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</w:t>
            </w:r>
          </w:p>
          <w:p w:rsidR="00333543" w:rsidRDefault="00430E23">
            <w:pPr>
              <w:pStyle w:val="af2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(тыс.руб.)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33543">
        <w:trPr>
          <w:trHeight w:hRule="exact" w:val="1904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3543" w:rsidRDefault="00333543">
            <w:pPr>
              <w:widowControl w:val="0"/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15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2652"/>
        <w:gridCol w:w="707"/>
        <w:gridCol w:w="1419"/>
        <w:gridCol w:w="745"/>
        <w:gridCol w:w="129"/>
        <w:gridCol w:w="918"/>
        <w:gridCol w:w="72"/>
        <w:gridCol w:w="788"/>
        <w:gridCol w:w="23"/>
        <w:gridCol w:w="41"/>
        <w:gridCol w:w="785"/>
        <w:gridCol w:w="65"/>
        <w:gridCol w:w="782"/>
        <w:gridCol w:w="70"/>
        <w:gridCol w:w="779"/>
        <w:gridCol w:w="72"/>
        <w:gridCol w:w="851"/>
        <w:gridCol w:w="1700"/>
        <w:gridCol w:w="2101"/>
      </w:tblGrid>
      <w:tr w:rsidR="00333543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543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12 524,46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3 389,90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1 956,76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2 382,2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333543">
        <w:trPr>
          <w:trHeight w:hRule="exact" w:val="1519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12 524,46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3 389,90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1 956,76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2 382,2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428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01.01</w:t>
            </w:r>
          </w:p>
          <w:p w:rsidR="00333543" w:rsidRDefault="00430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должностных лиц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вопросам гражданской обороны, предупреждения и ликвидации чрезвычайных ситуаций.</w:t>
            </w:r>
          </w:p>
          <w:p w:rsidR="00333543" w:rsidRDefault="00430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(УМЦ ГКУ «Специальный центр «Звенигород», др. специализированные учебные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учреждения, оплата проживания во время прохождения обучения.)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333543" w:rsidRDefault="00430E2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23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90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учреждения, подведомственные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Управлению образования администрации городского округа Фрязино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01.02.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310,4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310,4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00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учебно</w:t>
            </w:r>
            <w:r>
              <w:rPr>
                <w:sz w:val="20"/>
                <w:szCs w:val="20"/>
              </w:rPr>
              <w:softHyphen/>
              <w:t>консультационных пунктов для подготовки неработающего населения информацион-ными стендами, оснащение УКП учебной литературой и видеотехникой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97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01.04. Подготовка населения в области гражданской обороны и действиям в чрезвычайных ситуациях. Пропаганда знаний в области ЧС и ГО (изготовление и распространение памяток, листовок, аншлагов, баннеров и т.д.)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907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333543">
        <w:trPr>
          <w:trHeight w:hRule="exact" w:val="98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01.06. Создание резервов материальных ресурсов для ликвидации ЧС на территории муниципального образования Московской области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333543">
        <w:trPr>
          <w:trHeight w:hRule="exact" w:val="2541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51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и </w:t>
            </w:r>
            <w:r>
              <w:rPr>
                <w:sz w:val="20"/>
                <w:szCs w:val="20"/>
              </w:rPr>
              <w:lastRenderedPageBreak/>
              <w:t>организация деятельности аварийно-спасательных формирований на территории муниципального образования (кроме заработной платы)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188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978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1.9.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01.09.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9 914,1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1 839,8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Содержание и развитие муниципальных экстренных оперативных служб</w:t>
            </w:r>
          </w:p>
        </w:tc>
      </w:tr>
      <w:tr w:rsidR="00333543">
        <w:trPr>
          <w:trHeight w:hRule="exact" w:val="993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9 914,1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1 839,8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134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732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2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118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2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>
              <w:rPr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межкупальный период)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Снижение доли утонувших и травми-рованных людей на водных объектах, рас-положенных на терри-тории городского округа Фрязино до 75%</w:t>
            </w:r>
          </w:p>
        </w:tc>
      </w:tr>
      <w:tr w:rsidR="00333543">
        <w:trPr>
          <w:trHeight w:hRule="exact" w:val="141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412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lastRenderedPageBreak/>
              <w:t>2.2.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333543" w:rsidRDefault="00430E2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поддержание мест отдыха у воды (благоустройство места отдыха у воды в части касающейся безопасности населения, закупка оборудования для спасательного поста на воде, установление аншлагов)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333543">
        <w:trPr>
          <w:trHeight w:hRule="exact" w:val="102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742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03.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 на территории Московской области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подве-домственные учреждения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hanging="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03.01.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построения и развития системно</w:t>
            </w:r>
            <w:r>
              <w:rPr>
                <w:sz w:val="20"/>
                <w:szCs w:val="20"/>
              </w:rPr>
              <w:softHyphen/>
              <w:t>аппаратного комплекса "Безопасный город" на территории городского округа Фрязино</w:t>
            </w:r>
          </w:p>
        </w:tc>
      </w:tr>
      <w:tr w:rsidR="00333543">
        <w:trPr>
          <w:trHeight w:val="56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09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b/>
                <w:sz w:val="10"/>
                <w:szCs w:val="10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подпрограмме 2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spacing w:before="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13 213,6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2 522,2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af2"/>
              <w:rPr>
                <w:b/>
                <w:sz w:val="20"/>
                <w:szCs w:val="20"/>
              </w:rPr>
            </w:pPr>
          </w:p>
        </w:tc>
      </w:tr>
      <w:tr w:rsidR="00333543">
        <w:trPr>
          <w:trHeight w:val="995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b/>
              </w:rPr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b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13 213,6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2 522,2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b/>
              </w:rPr>
            </w:pPr>
          </w:p>
        </w:tc>
      </w:tr>
    </w:tbl>
    <w:p w:rsidR="00333543" w:rsidRDefault="00430E23">
      <w:pPr>
        <w:spacing w:line="1" w:lineRule="exact"/>
        <w:rPr>
          <w:rFonts w:ascii="Arial Unicode MS" w:hAnsi="Arial Unicode MS" w:cs="Arial Unicode MS"/>
          <w:b/>
          <w:color w:val="000000"/>
          <w:sz w:val="24"/>
          <w:szCs w:val="24"/>
          <w:lang w:bidi="ru-RU"/>
        </w:rPr>
      </w:pPr>
      <w:r>
        <w:br w:type="page"/>
      </w:r>
    </w:p>
    <w:p w:rsidR="00333543" w:rsidRDefault="00333543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333543">
        <w:trPr>
          <w:trHeight w:val="379"/>
        </w:trPr>
        <w:tc>
          <w:tcPr>
            <w:tcW w:w="15308" w:type="dxa"/>
            <w:gridSpan w:val="8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«Паспорт подпрограммы 3 «Развитие и совершенствование систем оповещения и информирования населения Московской области»</w:t>
            </w:r>
          </w:p>
        </w:tc>
      </w:tr>
      <w:tr w:rsidR="00333543">
        <w:trPr>
          <w:trHeight w:val="173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4754,3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1468,3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4754,3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1468,3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br w:type="page"/>
      </w:r>
    </w:p>
    <w:tbl>
      <w:tblPr>
        <w:tblW w:w="153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247"/>
        <w:gridCol w:w="712"/>
        <w:gridCol w:w="1696"/>
        <w:gridCol w:w="1267"/>
        <w:gridCol w:w="994"/>
        <w:gridCol w:w="847"/>
        <w:gridCol w:w="851"/>
        <w:gridCol w:w="853"/>
        <w:gridCol w:w="859"/>
        <w:gridCol w:w="847"/>
        <w:gridCol w:w="1704"/>
        <w:gridCol w:w="1880"/>
      </w:tblGrid>
      <w:tr w:rsidR="00333543">
        <w:trPr>
          <w:trHeight w:hRule="exact" w:val="677"/>
          <w:jc w:val="center"/>
        </w:trPr>
        <w:tc>
          <w:tcPr>
            <w:tcW w:w="15338" w:type="dxa"/>
            <w:gridSpan w:val="13"/>
            <w:tcBorders>
              <w:bottom w:val="single" w:sz="4" w:space="0" w:color="000000"/>
            </w:tcBorders>
          </w:tcPr>
          <w:p w:rsidR="00333543" w:rsidRDefault="00430E23">
            <w:pPr>
              <w:pStyle w:val="af2"/>
              <w:pageBreakBefore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 мероприятий подпрограммы 3</w:t>
            </w:r>
          </w:p>
          <w:p w:rsidR="00333543" w:rsidRDefault="00430E23">
            <w:pPr>
              <w:pStyle w:val="af2"/>
              <w:rPr>
                <w:b/>
                <w:sz w:val="28"/>
                <w:szCs w:val="28"/>
              </w:rPr>
            </w:pPr>
            <w:bookmarkStart w:id="2" w:name="bookmark32"/>
            <w:r>
              <w:rPr>
                <w:b/>
                <w:sz w:val="28"/>
                <w:szCs w:val="28"/>
              </w:rPr>
              <w:t>«Развитие и совершенствование систем оповещения и информирования населения Московской области»</w:t>
            </w:r>
            <w:bookmarkEnd w:id="2"/>
          </w:p>
        </w:tc>
      </w:tr>
      <w:tr w:rsidR="00333543">
        <w:trPr>
          <w:trHeight w:hRule="exact" w:val="961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программы/подпрограм мы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и испо лнен</w:t>
            </w:r>
          </w:p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ИЯ меро прия тий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 ания мероприяти я в году предшеству ющему году начала реализации мун. программы (тыс. руб.)*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33543">
        <w:trPr>
          <w:trHeight w:hRule="exact" w:val="184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ind w:firstLine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360" w:lineRule="auto"/>
        <w:rPr>
          <w:sz w:val="2"/>
          <w:szCs w:val="2"/>
        </w:rPr>
      </w:pPr>
    </w:p>
    <w:tbl>
      <w:tblPr>
        <w:tblW w:w="153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247"/>
        <w:gridCol w:w="712"/>
        <w:gridCol w:w="1696"/>
        <w:gridCol w:w="1267"/>
        <w:gridCol w:w="994"/>
        <w:gridCol w:w="847"/>
        <w:gridCol w:w="851"/>
        <w:gridCol w:w="853"/>
        <w:gridCol w:w="859"/>
        <w:gridCol w:w="847"/>
        <w:gridCol w:w="1704"/>
        <w:gridCol w:w="1880"/>
      </w:tblGrid>
      <w:tr w:rsidR="00333543">
        <w:trPr>
          <w:trHeight w:hRule="exact" w:val="263"/>
          <w:tblHeader/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543">
        <w:trPr>
          <w:trHeight w:hRule="exact" w:val="1220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</w:t>
            </w:r>
          </w:p>
        </w:tc>
      </w:tr>
      <w:tr w:rsidR="00333543">
        <w:trPr>
          <w:trHeight w:val="228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119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hRule="exact" w:val="1084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03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51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</w:t>
            </w:r>
          </w:p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Подпрограмме 3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val="835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1 468,3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br w:type="page"/>
      </w: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333543">
        <w:trPr>
          <w:trHeight w:val="379"/>
        </w:trPr>
        <w:tc>
          <w:tcPr>
            <w:tcW w:w="15308" w:type="dxa"/>
            <w:gridSpan w:val="8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4 «Обеспечение пожарной безопасности»</w:t>
            </w:r>
          </w:p>
        </w:tc>
      </w:tr>
      <w:tr w:rsidR="00333543">
        <w:trPr>
          <w:trHeight w:val="173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2653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31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333543" w:rsidRDefault="00333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3543" w:rsidRDefault="00333543">
      <w:pPr>
        <w:pStyle w:val="af1"/>
        <w:widowControl/>
        <w:numPr>
          <w:ilvl w:val="0"/>
          <w:numId w:val="1"/>
        </w:numPr>
        <w:contextualSpacing/>
        <w:jc w:val="left"/>
        <w:rPr>
          <w:b/>
          <w:sz w:val="28"/>
          <w:szCs w:val="28"/>
        </w:rPr>
      </w:pPr>
    </w:p>
    <w:tbl>
      <w:tblPr>
        <w:tblW w:w="4950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569"/>
        <w:gridCol w:w="2441"/>
        <w:gridCol w:w="865"/>
        <w:gridCol w:w="1717"/>
        <w:gridCol w:w="1155"/>
        <w:gridCol w:w="864"/>
        <w:gridCol w:w="720"/>
        <w:gridCol w:w="861"/>
        <w:gridCol w:w="861"/>
        <w:gridCol w:w="861"/>
        <w:gridCol w:w="721"/>
        <w:gridCol w:w="1437"/>
        <w:gridCol w:w="1566"/>
      </w:tblGrid>
      <w:tr w:rsidR="00333543">
        <w:trPr>
          <w:trHeight w:val="450"/>
          <w:tblHeader/>
        </w:trPr>
        <w:tc>
          <w:tcPr>
            <w:tcW w:w="14423" w:type="dxa"/>
            <w:gridSpan w:val="13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мероприятий подпрограммы 4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«Обеспечение пожарной безопасности»</w:t>
            </w:r>
          </w:p>
        </w:tc>
      </w:tr>
      <w:tr w:rsidR="00333543">
        <w:trPr>
          <w:trHeight w:val="450"/>
          <w:tblHeader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Мероприятия программы/</w:t>
            </w:r>
          </w:p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мероприятия в году предшествующему  году начала реализации мун. Программы         (тыс. руб.)*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963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33543">
        <w:trPr>
          <w:trHeight w:val="450"/>
          <w:tblHeader/>
        </w:trPr>
        <w:tc>
          <w:tcPr>
            <w:tcW w:w="5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3963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16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0"/>
          <w:tblHeader/>
        </w:trPr>
        <w:tc>
          <w:tcPr>
            <w:tcW w:w="5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3963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16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2010"/>
          <w:tblHeader/>
        </w:trPr>
        <w:tc>
          <w:tcPr>
            <w:tcW w:w="5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48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4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4950" w:type="pct"/>
        <w:jc w:val="center"/>
        <w:tblLayout w:type="fixed"/>
        <w:tblLook w:val="0000" w:firstRow="0" w:lastRow="0" w:firstColumn="0" w:lastColumn="0" w:noHBand="0" w:noVBand="0"/>
      </w:tblPr>
      <w:tblGrid>
        <w:gridCol w:w="556"/>
        <w:gridCol w:w="2451"/>
        <w:gridCol w:w="861"/>
        <w:gridCol w:w="1698"/>
        <w:gridCol w:w="1162"/>
        <w:gridCol w:w="857"/>
        <w:gridCol w:w="714"/>
        <w:gridCol w:w="863"/>
        <w:gridCol w:w="859"/>
        <w:gridCol w:w="862"/>
        <w:gridCol w:w="722"/>
        <w:gridCol w:w="1546"/>
        <w:gridCol w:w="1487"/>
      </w:tblGrid>
      <w:tr w:rsidR="00333543">
        <w:trPr>
          <w:trHeight w:val="81"/>
          <w:tblHeader/>
          <w:jc w:val="center"/>
        </w:trPr>
        <w:tc>
          <w:tcPr>
            <w:tcW w:w="5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3543">
        <w:trPr>
          <w:trHeight w:val="97"/>
          <w:jc w:val="center"/>
        </w:trPr>
        <w:tc>
          <w:tcPr>
            <w:tcW w:w="5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01.</w:t>
            </w:r>
          </w:p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4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2 653</w:t>
            </w: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46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муници-пального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Фрязино от общего числа погибших и травмированных людей на территории муниципального образова-ния до 88%.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образова-ния 50%</w:t>
            </w:r>
          </w:p>
        </w:tc>
      </w:tr>
      <w:tr w:rsidR="00333543">
        <w:trPr>
          <w:trHeight w:val="3964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4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2 653</w:t>
            </w:r>
          </w:p>
        </w:tc>
        <w:tc>
          <w:tcPr>
            <w:tcW w:w="70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6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45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2679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704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6" w:type="dxa"/>
            <w:tcBorders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9" w:type="dxa"/>
            <w:tcBorders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1" w:type="dxa"/>
            <w:tcBorders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23" w:type="dxa"/>
            <w:tcBorders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146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148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968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90"/>
          <w:jc w:val="center"/>
        </w:trPr>
        <w:tc>
          <w:tcPr>
            <w:tcW w:w="54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01.02.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гидрантов, обеспечение их исправного состояния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готовности к забору воды в любое время года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5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Водоканал"-"Водоканал городского округа Фрязино"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1360"/>
          <w:jc w:val="center"/>
        </w:trPr>
        <w:tc>
          <w:tcPr>
            <w:tcW w:w="5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01.03.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5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1360"/>
          <w:jc w:val="center"/>
        </w:trPr>
        <w:tc>
          <w:tcPr>
            <w:tcW w:w="5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01.04.  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5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983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01.05.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содержание средствами пожарной безопасности, в том числе пожарными извещателями и датчиками</w:t>
            </w:r>
          </w:p>
        </w:tc>
      </w:tr>
      <w:tr w:rsidR="00333543">
        <w:trPr>
          <w:trHeight w:val="765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65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53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752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51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852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68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6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г.Фрязино»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4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ind w:left="-132" w:right="-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333543">
        <w:trPr>
          <w:trHeight w:val="385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ind w:left="-133" w:right="-8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ind w:left="-126" w:right="-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825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общеобразо-вательные учреждения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4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779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01.06.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:rsidR="00333543" w:rsidRDefault="00430E23">
            <w:pPr>
              <w:widowControl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105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30"/>
          <w:jc w:val="center"/>
        </w:trPr>
        <w:tc>
          <w:tcPr>
            <w:tcW w:w="5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4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01.07.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8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4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333543">
        <w:trPr>
          <w:trHeight w:val="60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594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2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65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94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2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20"/>
          <w:jc w:val="center"/>
        </w:trPr>
        <w:tc>
          <w:tcPr>
            <w:tcW w:w="5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24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01.08.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8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4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23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333543">
        <w:trPr>
          <w:trHeight w:val="450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594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2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18"/>
          <w:jc w:val="center"/>
        </w:trPr>
        <w:tc>
          <w:tcPr>
            <w:tcW w:w="5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94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15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111" w:right="-97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543">
        <w:trPr>
          <w:trHeight w:val="78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pStyle w:val="31"/>
        <w:keepNext/>
        <w:keepLines/>
        <w:spacing w:after="300" w:line="240" w:lineRule="auto"/>
        <w:ind w:left="1500"/>
      </w:pPr>
    </w:p>
    <w:p w:rsidR="00333543" w:rsidRDefault="00333543">
      <w:pPr>
        <w:pStyle w:val="31"/>
        <w:keepNext/>
        <w:keepLines/>
        <w:spacing w:after="300" w:line="240" w:lineRule="auto"/>
        <w:ind w:left="1500"/>
        <w:rPr>
          <w:lang w:val="en-US"/>
        </w:rPr>
        <w:sectPr w:rsidR="00333543">
          <w:headerReference w:type="default" r:id="rId12"/>
          <w:pgSz w:w="16838" w:h="11906" w:orient="landscape"/>
          <w:pgMar w:top="766" w:right="1134" w:bottom="851" w:left="1134" w:header="709" w:footer="0" w:gutter="0"/>
          <w:cols w:space="720"/>
          <w:formProt w:val="0"/>
          <w:docGrid w:linePitch="360" w:charSpace="8192"/>
        </w:sect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333543">
        <w:trPr>
          <w:trHeight w:val="379"/>
        </w:trPr>
        <w:tc>
          <w:tcPr>
            <w:tcW w:w="15308" w:type="dxa"/>
            <w:gridSpan w:val="8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5 «Обеспечение мероприятий гражданской обороны»</w:t>
            </w:r>
          </w:p>
        </w:tc>
      </w:tr>
      <w:tr w:rsidR="00333543">
        <w:trPr>
          <w:trHeight w:val="173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31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br w:type="page"/>
      </w:r>
    </w:p>
    <w:tbl>
      <w:tblPr>
        <w:tblW w:w="154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2233"/>
        <w:gridCol w:w="868"/>
        <w:gridCol w:w="1880"/>
        <w:gridCol w:w="1369"/>
        <w:gridCol w:w="846"/>
        <w:gridCol w:w="712"/>
        <w:gridCol w:w="706"/>
        <w:gridCol w:w="709"/>
        <w:gridCol w:w="707"/>
        <w:gridCol w:w="723"/>
        <w:gridCol w:w="1993"/>
        <w:gridCol w:w="2103"/>
      </w:tblGrid>
      <w:tr w:rsidR="00333543">
        <w:trPr>
          <w:trHeight w:hRule="exact" w:val="684"/>
          <w:jc w:val="center"/>
        </w:trPr>
        <w:tc>
          <w:tcPr>
            <w:tcW w:w="15411" w:type="dxa"/>
            <w:gridSpan w:val="13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pageBreakBefore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 мероприятий подпрограммы 5</w:t>
            </w:r>
          </w:p>
          <w:p w:rsidR="00333543" w:rsidRDefault="00430E23">
            <w:pPr>
              <w:pStyle w:val="af2"/>
              <w:rPr>
                <w:b/>
                <w:sz w:val="28"/>
                <w:szCs w:val="28"/>
              </w:rPr>
            </w:pPr>
            <w:bookmarkStart w:id="3" w:name="bookmark42"/>
            <w:r>
              <w:rPr>
                <w:b/>
                <w:sz w:val="28"/>
                <w:szCs w:val="28"/>
              </w:rPr>
              <w:t>«Обеспечение мероприятий гражданской обороны»</w:t>
            </w:r>
            <w:bookmarkEnd w:id="3"/>
          </w:p>
        </w:tc>
      </w:tr>
      <w:tr w:rsidR="00333543">
        <w:trPr>
          <w:trHeight w:hRule="exact" w:val="7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программы/подпрограм мы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 исполн ения меропр иятий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 ния мероприятия в году предшествую щему году начала реализации мун. Программы (тыс. руб.)*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33543">
        <w:trPr>
          <w:trHeight w:hRule="exact" w:val="217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154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2233"/>
        <w:gridCol w:w="868"/>
        <w:gridCol w:w="1880"/>
        <w:gridCol w:w="1369"/>
        <w:gridCol w:w="846"/>
        <w:gridCol w:w="712"/>
        <w:gridCol w:w="706"/>
        <w:gridCol w:w="709"/>
        <w:gridCol w:w="707"/>
        <w:gridCol w:w="723"/>
        <w:gridCol w:w="1993"/>
        <w:gridCol w:w="2103"/>
      </w:tblGrid>
      <w:tr w:rsidR="00333543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543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4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pStyle w:val="af2"/>
              <w:ind w:firstLine="200"/>
              <w:rPr>
                <w:sz w:val="20"/>
                <w:szCs w:val="20"/>
              </w:rPr>
            </w:pP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333543">
        <w:trPr>
          <w:trHeight w:hRule="exact" w:val="2087"/>
          <w:tblHeader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учреждения, Управление образо-вания и подведом-ственные учреждения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left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33543">
        <w:trPr>
          <w:trHeight w:hRule="exact" w:val="2112"/>
          <w:tblHeader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lef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образо-вания и подведом-ственные учреждения</w:t>
            </w: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  <w:p w:rsidR="00333543" w:rsidRDefault="0033354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33543" w:rsidRDefault="00333543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W w:w="154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2241"/>
        <w:gridCol w:w="868"/>
        <w:gridCol w:w="1880"/>
        <w:gridCol w:w="1364"/>
        <w:gridCol w:w="846"/>
        <w:gridCol w:w="717"/>
        <w:gridCol w:w="709"/>
        <w:gridCol w:w="701"/>
        <w:gridCol w:w="712"/>
        <w:gridCol w:w="729"/>
        <w:gridCol w:w="2147"/>
        <w:gridCol w:w="1983"/>
      </w:tblGrid>
      <w:tr w:rsidR="00333543">
        <w:trPr>
          <w:trHeight w:hRule="exact" w:val="266"/>
          <w:tblHeader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543">
        <w:trPr>
          <w:trHeight w:val="497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333543">
        <w:trPr>
          <w:trHeight w:hRule="exact" w:val="1156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716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401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hRule="exact" w:val="716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393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702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365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420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образо-вания администрации городского округа Фрязино и подведомст-венные учреждения, в том числе: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729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712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3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571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ind w:firstLine="2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hRule="exact" w:val="471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333543">
        <w:trPr>
          <w:trHeight w:val="1504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4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7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spacing w:line="228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val="1068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78" w:type="dxa"/>
            <w:gridSpan w:val="7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14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hRule="exact" w:val="1362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 Повышение степени готовности к 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hRule="exact" w:val="717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hRule="exact" w:val="1191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подведомст-венные учреждения, в том числе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333543">
        <w:trPr>
          <w:trHeight w:hRule="exact" w:val="1134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13"/>
          <w:jc w:val="center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</w:t>
            </w:r>
          </w:p>
          <w:p w:rsidR="00333543" w:rsidRDefault="00430E23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33543" w:rsidRDefault="00430E23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  <w:rPr>
                <w:sz w:val="10"/>
                <w:szCs w:val="10"/>
              </w:rPr>
            </w:pPr>
          </w:p>
        </w:tc>
      </w:tr>
      <w:tr w:rsidR="00333543">
        <w:trPr>
          <w:trHeight w:val="737"/>
          <w:jc w:val="center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543" w:rsidRDefault="00430E23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333543" w:rsidRDefault="00430E23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br w:type="page"/>
      </w: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35"/>
        <w:gridCol w:w="1547"/>
        <w:gridCol w:w="1123"/>
        <w:gridCol w:w="1158"/>
        <w:gridCol w:w="1125"/>
        <w:gridCol w:w="1136"/>
        <w:gridCol w:w="1119"/>
        <w:gridCol w:w="3067"/>
      </w:tblGrid>
      <w:tr w:rsidR="00333543">
        <w:trPr>
          <w:trHeight w:val="379"/>
        </w:trPr>
        <w:tc>
          <w:tcPr>
            <w:tcW w:w="15308" w:type="dxa"/>
            <w:gridSpan w:val="8"/>
            <w:tcBorders>
              <w:bottom w:val="single" w:sz="4" w:space="0" w:color="000000"/>
            </w:tcBorders>
            <w:vAlign w:val="center"/>
          </w:tcPr>
          <w:p w:rsidR="00333543" w:rsidRDefault="00430E23">
            <w:pPr>
              <w:pStyle w:val="af1"/>
              <w:pageBreakBefore/>
              <w:tabs>
                <w:tab w:val="left" w:pos="993"/>
              </w:tabs>
              <w:ind w:left="0" w:firstLine="35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«Паспорт подпрограммы 6 «Обеспечивающая подпрограмма»</w:t>
            </w:r>
          </w:p>
        </w:tc>
      </w:tr>
      <w:tr w:rsidR="00333543">
        <w:trPr>
          <w:trHeight w:val="173"/>
        </w:trPr>
        <w:tc>
          <w:tcPr>
            <w:tcW w:w="15308" w:type="dxa"/>
            <w:gridSpan w:val="8"/>
            <w:tcBorders>
              <w:top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333543">
        <w:trPr>
          <w:trHeight w:val="450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333543">
        <w:trPr>
          <w:trHeight w:val="1312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33543">
        <w:trPr>
          <w:trHeight w:val="567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227 678,71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45378,1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44071,41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44 901,4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46 663,9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46 663,9</w:t>
            </w:r>
          </w:p>
        </w:tc>
        <w:tc>
          <w:tcPr>
            <w:tcW w:w="3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333543">
        <w:trPr>
          <w:trHeight w:val="567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67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226 106,71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45378,1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44 071,41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43 329,4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46 663,9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46 663,9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</w:tr>
    </w:tbl>
    <w:p w:rsidR="00333543" w:rsidRDefault="00430E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tbl>
      <w:tblPr>
        <w:tblW w:w="5000" w:type="pct"/>
        <w:tblInd w:w="-175" w:type="dxa"/>
        <w:tblLayout w:type="fixed"/>
        <w:tblLook w:val="0000" w:firstRow="0" w:lastRow="0" w:firstColumn="0" w:lastColumn="0" w:noHBand="0" w:noVBand="0"/>
      </w:tblPr>
      <w:tblGrid>
        <w:gridCol w:w="545"/>
        <w:gridCol w:w="1775"/>
        <w:gridCol w:w="682"/>
        <w:gridCol w:w="1365"/>
        <w:gridCol w:w="1090"/>
        <w:gridCol w:w="1091"/>
        <w:gridCol w:w="954"/>
        <w:gridCol w:w="817"/>
        <w:gridCol w:w="1092"/>
        <w:gridCol w:w="954"/>
        <w:gridCol w:w="1091"/>
        <w:gridCol w:w="1774"/>
        <w:gridCol w:w="1318"/>
        <w:gridCol w:w="238"/>
      </w:tblGrid>
      <w:tr w:rsidR="00333543">
        <w:trPr>
          <w:trHeight w:val="363"/>
          <w:tblHeader/>
        </w:trPr>
        <w:tc>
          <w:tcPr>
            <w:tcW w:w="14569" w:type="dxa"/>
            <w:gridSpan w:val="14"/>
            <w:tcBorders>
              <w:bottom w:val="single" w:sz="4" w:space="0" w:color="000000"/>
            </w:tcBorders>
          </w:tcPr>
          <w:p w:rsidR="00333543" w:rsidRDefault="00430E23">
            <w:pPr>
              <w:pageBreakBefore/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мероприятий подпрограммы 6</w:t>
            </w:r>
          </w:p>
          <w:p w:rsidR="00333543" w:rsidRDefault="00430E23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«Обеспечивающая подпрограмма»</w:t>
            </w:r>
          </w:p>
        </w:tc>
      </w:tr>
      <w:tr w:rsidR="00333543">
        <w:trPr>
          <w:trHeight w:val="458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                  п/п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программы/</w:t>
            </w:r>
          </w:p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мероприятия в году предшествующему  году начала реализации мун. программы (тыс. руб.)*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872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07" w:right="-1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Результаты выполнения мероприятий  подпрограммы</w:t>
            </w:r>
          </w:p>
        </w:tc>
        <w:tc>
          <w:tcPr>
            <w:tcW w:w="134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8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4872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4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58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4872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4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946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11" w:type="dxa"/>
            <w:tcBorders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4" w:type="dxa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08"/>
        <w:gridCol w:w="1830"/>
        <w:gridCol w:w="654"/>
        <w:gridCol w:w="1440"/>
        <w:gridCol w:w="1062"/>
        <w:gridCol w:w="1027"/>
        <w:gridCol w:w="916"/>
        <w:gridCol w:w="901"/>
        <w:gridCol w:w="1119"/>
        <w:gridCol w:w="916"/>
        <w:gridCol w:w="1033"/>
        <w:gridCol w:w="18"/>
        <w:gridCol w:w="1825"/>
        <w:gridCol w:w="18"/>
        <w:gridCol w:w="1283"/>
        <w:gridCol w:w="236"/>
      </w:tblGrid>
      <w:tr w:rsidR="00333543">
        <w:trPr>
          <w:trHeight w:val="60"/>
          <w:tblHeader/>
          <w:jc w:val="center"/>
        </w:trPr>
        <w:tc>
          <w:tcPr>
            <w:tcW w:w="5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41"/>
          <w:jc w:val="center"/>
        </w:trPr>
        <w:tc>
          <w:tcPr>
            <w:tcW w:w="5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  <w:tc>
          <w:tcPr>
            <w:tcW w:w="6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0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226 106,71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43 329,4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543">
        <w:trPr>
          <w:trHeight w:val="1054"/>
          <w:jc w:val="center"/>
        </w:trPr>
        <w:tc>
          <w:tcPr>
            <w:tcW w:w="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226 106,71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43 329,4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0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334"/>
          <w:jc w:val="center"/>
        </w:trPr>
        <w:tc>
          <w:tcPr>
            <w:tcW w:w="5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3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01.02. 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6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4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226 106,71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43 329,4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 развитие муниципальных экстренных оперативных служб</w:t>
            </w:r>
          </w:p>
        </w:tc>
      </w:tr>
      <w:tr w:rsidR="00333543">
        <w:trPr>
          <w:trHeight w:val="987"/>
          <w:jc w:val="center"/>
        </w:trPr>
        <w:tc>
          <w:tcPr>
            <w:tcW w:w="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06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3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226 106,71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1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1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1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43 329,4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1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03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«ЕДДС г. Фрязино»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38"/>
          <w:jc w:val="center"/>
        </w:trPr>
        <w:tc>
          <w:tcPr>
            <w:tcW w:w="5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83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01.03.                 Проведение мероприятий по предупреждению и ликвидации последствий ЧС на территории городского округа Фрязино</w:t>
            </w:r>
          </w:p>
        </w:tc>
        <w:tc>
          <w:tcPr>
            <w:tcW w:w="6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699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                   в том числе: МКУ «ЕДДС г. Фрязино»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333543">
        <w:trPr>
          <w:trHeight w:val="1153"/>
          <w:jc w:val="center"/>
        </w:trPr>
        <w:tc>
          <w:tcPr>
            <w:tcW w:w="5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99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4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hd w:val="clear" w:color="auto" w:fill="FFFFFF" w:themeFill="background1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02.</w:t>
            </w:r>
          </w:p>
          <w:p w:rsidR="00333543" w:rsidRDefault="00430E23">
            <w:pPr>
              <w:widowControl w:val="0"/>
              <w:shd w:val="clear" w:color="auto" w:fill="FFFFFF" w:themeFill="background1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полномочий ЕДДС по обеспечению круглосуточного приема вызовов, обработке и передаче в диспетчерские службы информации (о происшествиях или чрезвычайных ситуациях) по единому номеру 112 для организации реагирования, в том числе экстренного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497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02.25.</w:t>
            </w:r>
          </w:p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единых дежурно-диспетчерских служб по обеспечению круглосуточного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301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57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4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по Подпрограмме 6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227 678,71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116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44 901,4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бюд-жета Московской области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  <w:tr w:rsidR="00333543">
        <w:trPr>
          <w:trHeight w:val="10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543" w:rsidRDefault="00333543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226 106,71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43 329,4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543" w:rsidRDefault="00430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3543" w:rsidRDefault="00333543">
            <w:pPr>
              <w:widowControl w:val="0"/>
            </w:pPr>
          </w:p>
        </w:tc>
        <w:tc>
          <w:tcPr>
            <w:tcW w:w="19" w:type="dxa"/>
          </w:tcPr>
          <w:p w:rsidR="00333543" w:rsidRDefault="00333543">
            <w:pPr>
              <w:widowControl w:val="0"/>
            </w:pPr>
          </w:p>
        </w:tc>
      </w:tr>
    </w:tbl>
    <w:p w:rsidR="00333543" w:rsidRDefault="00333543"/>
    <w:sectPr w:rsidR="00333543">
      <w:headerReference w:type="default" r:id="rId13"/>
      <w:pgSz w:w="16838" w:h="11906" w:orient="landscape"/>
      <w:pgMar w:top="992" w:right="1134" w:bottom="851" w:left="1134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14" w:rsidRDefault="00733714">
      <w:pPr>
        <w:spacing w:after="0" w:line="240" w:lineRule="auto"/>
      </w:pPr>
      <w:r>
        <w:separator/>
      </w:r>
    </w:p>
  </w:endnote>
  <w:endnote w:type="continuationSeparator" w:id="0">
    <w:p w:rsidR="00733714" w:rsidRDefault="0073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14" w:rsidRDefault="00733714">
      <w:pPr>
        <w:spacing w:after="0" w:line="240" w:lineRule="auto"/>
      </w:pPr>
      <w:r>
        <w:separator/>
      </w:r>
    </w:p>
  </w:footnote>
  <w:footnote w:type="continuationSeparator" w:id="0">
    <w:p w:rsidR="00733714" w:rsidRDefault="0073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21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34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46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53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43" w:rsidRDefault="00430E23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623C37">
      <w:rPr>
        <w:noProof/>
      </w:rPr>
      <w:t>68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6356D"/>
    <w:multiLevelType w:val="multilevel"/>
    <w:tmpl w:val="CE9EFD92"/>
    <w:lvl w:ilvl="0">
      <w:start w:val="1"/>
      <w:numFmt w:val="decimal"/>
      <w:lvlText w:val="%1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>
    <w:nsid w:val="3CD21553"/>
    <w:multiLevelType w:val="multilevel"/>
    <w:tmpl w:val="925661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4A8240C"/>
    <w:multiLevelType w:val="multilevel"/>
    <w:tmpl w:val="296C7F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9551583"/>
    <w:multiLevelType w:val="multilevel"/>
    <w:tmpl w:val="059466AE"/>
    <w:lvl w:ilvl="0">
      <w:start w:val="4"/>
      <w:numFmt w:val="upperRoman"/>
      <w:lvlText w:val="%1"/>
      <w:lvlJc w:val="left"/>
      <w:pPr>
        <w:tabs>
          <w:tab w:val="num" w:pos="0"/>
        </w:tabs>
        <w:ind w:left="720" w:hanging="720"/>
      </w:pPr>
      <w:rPr>
        <w:rFonts w:eastAsia="Calibri"/>
        <w:b/>
        <w:color w:val="FFFFFF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>
    <w:nsid w:val="534D6DD6"/>
    <w:multiLevelType w:val="multilevel"/>
    <w:tmpl w:val="085ADB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43"/>
    <w:rsid w:val="00333543"/>
    <w:rsid w:val="00430E23"/>
    <w:rsid w:val="00623C37"/>
    <w:rsid w:val="00733714"/>
    <w:rsid w:val="009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47FF2-A4C7-4536-B003-714B4139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3">
    <w:name w:val="Посещённая гиперссылка"/>
    <w:basedOn w:val="a0"/>
    <w:rPr>
      <w:color w:val="954F72"/>
      <w:u w:val="single"/>
    </w:rPr>
  </w:style>
  <w:style w:type="character" w:customStyle="1" w:styleId="3">
    <w:name w:val="Заголовок №3_"/>
    <w:basedOn w:val="a0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Другое_"/>
    <w:basedOn w:val="a0"/>
    <w:qFormat/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10">
    <w:name w:val="Основной текст Знак1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qFormat/>
  </w:style>
  <w:style w:type="character" w:customStyle="1" w:styleId="a8">
    <w:name w:val="Текст сноски Знак"/>
    <w:basedOn w:val="a0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qFormat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qFormat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2">
    <w:name w:val="Заголовок №1_"/>
    <w:basedOn w:val="a0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30">
    <w:name w:val="Основной текст 3 Знак"/>
    <w:basedOn w:val="a0"/>
    <w:qFormat/>
    <w:rPr>
      <w:sz w:val="16"/>
      <w:szCs w:val="16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13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msonormal0">
    <w:name w:val="msonormal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pPr>
      <w:spacing w:before="280" w:after="28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qFormat/>
    <w:pPr>
      <w:spacing w:before="280" w:after="28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qFormat/>
    <w:pPr>
      <w:spacing w:before="280" w:after="280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qFormat/>
    <w:pPr>
      <w:spacing w:before="280" w:after="280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409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521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qFormat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f1">
    <w:name w:val="List Paragraph"/>
    <w:basedOn w:val="a"/>
    <w:qFormat/>
    <w:pPr>
      <w:widowControl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qFormat/>
    <w:pPr>
      <w:widowControl w:val="0"/>
      <w:spacing w:after="0" w:line="252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2">
    <w:name w:val="Другое"/>
    <w:basedOn w:val="a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Основной текст1"/>
    <w:basedOn w:val="a"/>
    <w:qFormat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No Spacing"/>
    <w:qFormat/>
    <w:rPr>
      <w:rFonts w:cs="Times New Roman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5">
    <w:name w:val="footnote text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f8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TableParagraph">
    <w:name w:val="Table Paragraph"/>
    <w:basedOn w:val="a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2">
    <w:name w:val="Основной текст2"/>
    <w:basedOn w:val="a"/>
    <w:qFormat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5">
    <w:name w:val="Заголовок №1"/>
    <w:basedOn w:val="a"/>
    <w:qFormat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29BEC21D083FB76C8474A404D5D92FED081C5233F778CB3C785E7DD9FA44313362D26g1L6L" TargetMode="Externa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18187</Words>
  <Characters>103670</Characters>
  <Application>Microsoft Office Word</Application>
  <DocSecurity>0</DocSecurity>
  <Lines>863</Lines>
  <Paragraphs>243</Paragraphs>
  <ScaleCrop>false</ScaleCrop>
  <Company>Hewlett-Packard Company</Company>
  <LinksUpToDate>false</LinksUpToDate>
  <CharactersWithSpaces>121614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Борисова</cp:lastModifiedBy>
  <cp:revision>18</cp:revision>
  <cp:lastPrinted>2022-06-09T15:45:00Z</cp:lastPrinted>
  <dcterms:created xsi:type="dcterms:W3CDTF">2022-06-02T11:33:00Z</dcterms:created>
  <dcterms:modified xsi:type="dcterms:W3CDTF">2022-07-06T08:30:00Z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