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75B8" w:rsidRDefault="00946E8E">
      <w:pPr>
        <w:pStyle w:val="affff9"/>
        <w:spacing w:after="0"/>
        <w:ind w:left="9184"/>
        <w:jc w:val="left"/>
      </w:pPr>
      <w:r>
        <w:rPr>
          <w:b w:val="0"/>
          <w:bCs w:val="0"/>
        </w:rPr>
        <w:t xml:space="preserve">Приложение 1 </w:t>
      </w:r>
    </w:p>
    <w:p w:rsidR="00646285" w:rsidRDefault="00946E8E">
      <w:pPr>
        <w:pStyle w:val="affff9"/>
        <w:spacing w:after="0"/>
        <w:ind w:left="9184"/>
        <w:jc w:val="left"/>
        <w:rPr>
          <w:b w:val="0"/>
          <w:bCs w:val="0"/>
        </w:rPr>
      </w:pPr>
      <w:proofErr w:type="gramStart"/>
      <w:r>
        <w:rPr>
          <w:b w:val="0"/>
          <w:bCs w:val="0"/>
        </w:rPr>
        <w:t>к</w:t>
      </w:r>
      <w:proofErr w:type="gramEnd"/>
      <w:r>
        <w:rPr>
          <w:b w:val="0"/>
          <w:bCs w:val="0"/>
        </w:rPr>
        <w:t xml:space="preserve"> постановлению Администрации </w:t>
      </w:r>
    </w:p>
    <w:p w:rsidR="00AB75B8" w:rsidRPr="00646285" w:rsidRDefault="00946E8E">
      <w:pPr>
        <w:pStyle w:val="affff9"/>
        <w:spacing w:after="0"/>
        <w:ind w:left="9184"/>
        <w:jc w:val="left"/>
      </w:pPr>
      <w:proofErr w:type="gramStart"/>
      <w:r>
        <w:rPr>
          <w:b w:val="0"/>
          <w:bCs w:val="0"/>
        </w:rPr>
        <w:t>городского</w:t>
      </w:r>
      <w:proofErr w:type="gramEnd"/>
      <w:r>
        <w:rPr>
          <w:b w:val="0"/>
          <w:bCs w:val="0"/>
        </w:rPr>
        <w:t xml:space="preserve"> </w:t>
      </w:r>
      <w:r>
        <w:rPr>
          <w:b w:val="0"/>
          <w:bCs w:val="0"/>
        </w:rPr>
        <w:t>округа Фрязино</w:t>
      </w:r>
      <w:r w:rsidR="00646285" w:rsidRPr="00646285">
        <w:rPr>
          <w:b w:val="0"/>
          <w:bCs w:val="0"/>
        </w:rPr>
        <w:t xml:space="preserve"> </w:t>
      </w:r>
    </w:p>
    <w:p w:rsidR="00AB75B8" w:rsidRDefault="00646285">
      <w:pPr>
        <w:pStyle w:val="affff9"/>
        <w:spacing w:after="0"/>
        <w:ind w:firstLine="9214"/>
        <w:jc w:val="left"/>
        <w:rPr>
          <w:b w:val="0"/>
          <w:bCs w:val="0"/>
        </w:rPr>
      </w:pPr>
      <w:proofErr w:type="gramStart"/>
      <w:r w:rsidRPr="00646285">
        <w:rPr>
          <w:b w:val="0"/>
          <w:bCs w:val="0"/>
        </w:rPr>
        <w:t>от</w:t>
      </w:r>
      <w:proofErr w:type="gramEnd"/>
      <w:r w:rsidRPr="00646285">
        <w:rPr>
          <w:b w:val="0"/>
          <w:bCs w:val="0"/>
        </w:rPr>
        <w:t xml:space="preserve"> 29.06.2022 </w:t>
      </w:r>
      <w:r>
        <w:rPr>
          <w:b w:val="0"/>
          <w:bCs w:val="0"/>
        </w:rPr>
        <w:t>№ 451</w:t>
      </w:r>
    </w:p>
    <w:p w:rsidR="00646285" w:rsidRDefault="00646285">
      <w:pPr>
        <w:pStyle w:val="affff9"/>
        <w:spacing w:after="0"/>
        <w:ind w:firstLine="9214"/>
        <w:jc w:val="left"/>
        <w:rPr>
          <w:b w:val="0"/>
          <w:bCs w:val="0"/>
        </w:rPr>
      </w:pPr>
    </w:p>
    <w:p w:rsidR="00AB75B8" w:rsidRDefault="00946E8E">
      <w:pPr>
        <w:pStyle w:val="affff9"/>
        <w:spacing w:after="0"/>
        <w:ind w:firstLine="9214"/>
        <w:jc w:val="left"/>
      </w:pPr>
      <w:bookmarkStart w:id="0" w:name="_Toc28001819"/>
      <w:r>
        <w:rPr>
          <w:b w:val="0"/>
          <w:bCs w:val="0"/>
        </w:rPr>
        <w:t xml:space="preserve">Приложение </w:t>
      </w:r>
      <w:bookmarkEnd w:id="0"/>
      <w:r>
        <w:rPr>
          <w:b w:val="0"/>
          <w:bCs w:val="0"/>
        </w:rPr>
        <w:t>6</w:t>
      </w:r>
    </w:p>
    <w:p w:rsidR="00AB75B8" w:rsidRDefault="00946E8E">
      <w:pPr>
        <w:pStyle w:val="affff9"/>
        <w:spacing w:after="0"/>
        <w:ind w:firstLine="9214"/>
        <w:jc w:val="left"/>
        <w:rPr>
          <w:b w:val="0"/>
        </w:rPr>
      </w:pPr>
      <w:bookmarkStart w:id="1" w:name="_Toc28001820"/>
      <w:bookmarkEnd w:id="1"/>
      <w:proofErr w:type="gramStart"/>
      <w:r>
        <w:rPr>
          <w:b w:val="0"/>
        </w:rPr>
        <w:t>к</w:t>
      </w:r>
      <w:proofErr w:type="gramEnd"/>
      <w:r>
        <w:rPr>
          <w:b w:val="0"/>
        </w:rPr>
        <w:t xml:space="preserve"> Административному регламенту</w:t>
      </w:r>
    </w:p>
    <w:p w:rsidR="00AB75B8" w:rsidRDefault="00AB75B8">
      <w:pPr>
        <w:pStyle w:val="affff9"/>
        <w:spacing w:after="0"/>
        <w:ind w:firstLine="9214"/>
        <w:jc w:val="left"/>
        <w:rPr>
          <w:b w:val="0"/>
        </w:rPr>
      </w:pPr>
    </w:p>
    <w:p w:rsidR="00AB75B8" w:rsidRDefault="00AB75B8">
      <w:pPr>
        <w:pStyle w:val="2-"/>
      </w:pPr>
    </w:p>
    <w:p w:rsidR="00AB75B8" w:rsidRDefault="00946E8E">
      <w:pPr>
        <w:pStyle w:val="afff1"/>
      </w:pPr>
      <w:bookmarkStart w:id="2" w:name="_Toc510617041"/>
      <w:bookmarkStart w:id="3" w:name="_Hlk20901251"/>
      <w:bookmarkEnd w:id="2"/>
      <w:bookmarkEnd w:id="3"/>
      <w:r>
        <w:t>Описание документов, необходимых для предоставления Муниципальной услуги</w:t>
      </w:r>
    </w:p>
    <w:p w:rsidR="00AB75B8" w:rsidRDefault="00AB75B8">
      <w:pPr>
        <w:pStyle w:val="affff3"/>
        <w:ind w:firstLine="0"/>
        <w:rPr>
          <w:sz w:val="24"/>
        </w:rPr>
      </w:pPr>
    </w:p>
    <w:tbl>
      <w:tblPr>
        <w:tblW w:w="15017" w:type="dxa"/>
        <w:tblInd w:w="-12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63" w:type="dxa"/>
        </w:tblCellMar>
        <w:tblLook w:val="0000" w:firstRow="0" w:lastRow="0" w:firstColumn="0" w:lastColumn="0" w:noHBand="0" w:noVBand="0"/>
      </w:tblPr>
      <w:tblGrid>
        <w:gridCol w:w="2113"/>
        <w:gridCol w:w="57"/>
        <w:gridCol w:w="2830"/>
        <w:gridCol w:w="23"/>
        <w:gridCol w:w="63"/>
        <w:gridCol w:w="5366"/>
        <w:gridCol w:w="24"/>
        <w:gridCol w:w="4541"/>
      </w:tblGrid>
      <w:tr w:rsidR="00AB75B8">
        <w:trPr>
          <w:trHeight w:val="838"/>
          <w:tblHeader/>
        </w:trPr>
        <w:tc>
          <w:tcPr>
            <w:tcW w:w="21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AB75B8" w:rsidRDefault="00946E8E">
            <w:pPr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Класс документа</w:t>
            </w:r>
          </w:p>
        </w:tc>
        <w:tc>
          <w:tcPr>
            <w:tcW w:w="288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AB75B8" w:rsidRDefault="00946E8E">
            <w:pPr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Виды документа</w:t>
            </w:r>
          </w:p>
        </w:tc>
        <w:tc>
          <w:tcPr>
            <w:tcW w:w="5476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AB75B8" w:rsidRDefault="00946E8E">
            <w:pPr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Общие описания документов</w:t>
            </w:r>
          </w:p>
          <w:p w:rsidR="00AB75B8" w:rsidRDefault="00AB75B8">
            <w:pPr>
              <w:ind w:firstLine="709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</w:p>
        </w:tc>
        <w:tc>
          <w:tcPr>
            <w:tcW w:w="45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AB75B8" w:rsidRDefault="00946E8E">
            <w:pPr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 xml:space="preserve">При </w:t>
            </w:r>
            <w:r>
              <w:rPr>
                <w:rFonts w:ascii="Times New Roman" w:eastAsia="Times New Roman" w:hAnsi="Times New Roman"/>
                <w:b/>
                <w:sz w:val="24"/>
              </w:rPr>
              <w:t>электронной подаче через РПГУ</w:t>
            </w:r>
          </w:p>
          <w:p w:rsidR="00AB75B8" w:rsidRDefault="00AB75B8">
            <w:pPr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</w:p>
        </w:tc>
      </w:tr>
      <w:tr w:rsidR="00AB75B8">
        <w:tc>
          <w:tcPr>
            <w:tcW w:w="15017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AB75B8" w:rsidRDefault="00946E8E">
            <w:pPr>
              <w:ind w:firstLine="709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Документы, предоставляемые Заявителем (представителем Заявителя)</w:t>
            </w:r>
          </w:p>
        </w:tc>
      </w:tr>
      <w:tr w:rsidR="00AB75B8">
        <w:trPr>
          <w:trHeight w:val="563"/>
        </w:trPr>
        <w:tc>
          <w:tcPr>
            <w:tcW w:w="502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AB75B8" w:rsidRDefault="00946E8E">
            <w:pPr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Запрос о предоставлении Муниципальной услуги</w:t>
            </w:r>
          </w:p>
        </w:tc>
        <w:tc>
          <w:tcPr>
            <w:tcW w:w="542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AB75B8" w:rsidRDefault="00946E8E">
            <w:pPr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Запрос должен быть оформлен по форме, указанной в Приложении 5 к настоящему Административному регламенту</w:t>
            </w:r>
          </w:p>
        </w:tc>
        <w:tc>
          <w:tcPr>
            <w:tcW w:w="456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AB75B8" w:rsidRDefault="00946E8E">
            <w:pPr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При </w:t>
            </w:r>
            <w:r>
              <w:rPr>
                <w:rFonts w:ascii="Times New Roman" w:eastAsia="Times New Roman" w:hAnsi="Times New Roman"/>
                <w:sz w:val="24"/>
              </w:rPr>
              <w:t>подаче заполняется интерактивная форма Запроса</w:t>
            </w:r>
          </w:p>
        </w:tc>
      </w:tr>
      <w:tr w:rsidR="00AB75B8">
        <w:trPr>
          <w:trHeight w:val="563"/>
        </w:trPr>
        <w:tc>
          <w:tcPr>
            <w:tcW w:w="211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AB75B8" w:rsidRDefault="00946E8E">
            <w:pPr>
              <w:tabs>
                <w:tab w:val="left" w:pos="760"/>
              </w:tabs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Документ, удостоверяющий личность Заявителя (представителя Заявителя)</w:t>
            </w:r>
          </w:p>
        </w:tc>
        <w:tc>
          <w:tcPr>
            <w:tcW w:w="288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AB75B8" w:rsidRDefault="00946E8E">
            <w:pPr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Паспорт гражданина Российской Федерации</w:t>
            </w:r>
          </w:p>
        </w:tc>
        <w:tc>
          <w:tcPr>
            <w:tcW w:w="5476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AB75B8" w:rsidRDefault="00946E8E">
            <w:pPr>
              <w:jc w:val="both"/>
            </w:pPr>
            <w:r>
              <w:rPr>
                <w:rFonts w:ascii="Times New Roman" w:eastAsia="Times New Roman" w:hAnsi="Times New Roman"/>
                <w:sz w:val="24"/>
              </w:rPr>
              <w:t>Паспорт должен быть оформлен в соответствии с постановлением Правительства Российской Федерации от</w:t>
            </w:r>
            <w:r>
              <w:rPr>
                <w:rFonts w:ascii="Times New Roman" w:eastAsia="Times New Roman" w:hAnsi="Times New Roman"/>
                <w:sz w:val="24"/>
              </w:rPr>
              <w:t xml:space="preserve"> 08.07.1997 № 828 «Об утверждении Положения о паспорте гражданина Российской Федерации, образца бланка и описания паспорта гражданина Российской Федерации»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за исключением истекшего срока действия</w:t>
            </w:r>
          </w:p>
        </w:tc>
        <w:tc>
          <w:tcPr>
            <w:tcW w:w="45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AB75B8" w:rsidRDefault="00946E8E">
            <w:pPr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При подаче предоставляется электронный образ документа</w:t>
            </w:r>
          </w:p>
        </w:tc>
      </w:tr>
      <w:tr w:rsidR="00AB75B8">
        <w:trPr>
          <w:trHeight w:val="550"/>
        </w:trPr>
        <w:tc>
          <w:tcPr>
            <w:tcW w:w="211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AB75B8" w:rsidRDefault="00AB75B8">
            <w:pPr>
              <w:widowControl/>
              <w:spacing w:after="200" w:line="276" w:lineRule="auto"/>
            </w:pPr>
          </w:p>
        </w:tc>
        <w:tc>
          <w:tcPr>
            <w:tcW w:w="288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AB75B8" w:rsidRDefault="00946E8E">
            <w:pPr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Паспорт гражданина СССР</w:t>
            </w:r>
          </w:p>
        </w:tc>
        <w:tc>
          <w:tcPr>
            <w:tcW w:w="5476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AB75B8" w:rsidRDefault="00946E8E">
            <w:pPr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Образец паспорта гражданина Союза Советских Социалистических Республик и описание паспорта утверждены постановлением Совмина СССР от 28.08.1974 № 677 «Об утверждении Положения о паспортной системе в СССР».</w:t>
            </w:r>
          </w:p>
          <w:p w:rsidR="00AB75B8" w:rsidRDefault="00946E8E">
            <w:pPr>
              <w:jc w:val="both"/>
            </w:pPr>
            <w:r>
              <w:rPr>
                <w:rFonts w:ascii="Times New Roman" w:eastAsia="Times New Roman" w:hAnsi="Times New Roman"/>
                <w:sz w:val="24"/>
              </w:rPr>
              <w:t xml:space="preserve">Вопрос о действительности </w:t>
            </w:r>
            <w:r>
              <w:rPr>
                <w:rFonts w:ascii="Times New Roman" w:eastAsia="Times New Roman" w:hAnsi="Times New Roman"/>
                <w:sz w:val="24"/>
              </w:rPr>
              <w:t xml:space="preserve">паспорта гражданина СССР образца 1974 года решается в зависимости от конкретных обстоятельств (постановление Правительства Российской Федерации от 24.02.2009 № 153 «О признании действительными до 1 июля 2009 г. паспортов гражданина СССР </w:t>
            </w:r>
            <w:r>
              <w:rPr>
                <w:rFonts w:ascii="Times New Roman" w:eastAsia="Times New Roman" w:hAnsi="Times New Roman"/>
                <w:sz w:val="24"/>
              </w:rPr>
              <w:lastRenderedPageBreak/>
              <w:t>образца 1974 года д</w:t>
            </w:r>
            <w:r>
              <w:rPr>
                <w:rFonts w:ascii="Times New Roman" w:eastAsia="Times New Roman" w:hAnsi="Times New Roman"/>
                <w:sz w:val="24"/>
              </w:rPr>
              <w:t>ля некоторых категорий иностранных граждан и лиц без гражданства»)</w:t>
            </w:r>
          </w:p>
        </w:tc>
        <w:tc>
          <w:tcPr>
            <w:tcW w:w="45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AB75B8" w:rsidRDefault="00946E8E">
            <w:pPr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lastRenderedPageBreak/>
              <w:t>Предоставляется электронный образ документа</w:t>
            </w:r>
          </w:p>
        </w:tc>
      </w:tr>
      <w:tr w:rsidR="00AB75B8">
        <w:trPr>
          <w:trHeight w:val="550"/>
        </w:trPr>
        <w:tc>
          <w:tcPr>
            <w:tcW w:w="211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AB75B8" w:rsidRDefault="00AB75B8">
            <w:pPr>
              <w:widowControl/>
              <w:spacing w:after="200" w:line="276" w:lineRule="auto"/>
            </w:pPr>
          </w:p>
        </w:tc>
        <w:tc>
          <w:tcPr>
            <w:tcW w:w="288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AB75B8" w:rsidRDefault="00946E8E">
            <w:pPr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Временное удостоверение личности гражданина Российской Федерации</w:t>
            </w:r>
          </w:p>
        </w:tc>
        <w:tc>
          <w:tcPr>
            <w:tcW w:w="5476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AB75B8" w:rsidRDefault="00946E8E">
            <w:pPr>
              <w:jc w:val="both"/>
            </w:pPr>
            <w:r>
              <w:rPr>
                <w:rFonts w:ascii="Times New Roman" w:eastAsia="Times New Roman" w:hAnsi="Times New Roman"/>
                <w:sz w:val="24"/>
              </w:rPr>
              <w:t>Форма утверждена приказом МВД России от 16.11.2020 № 773</w:t>
            </w:r>
          </w:p>
          <w:p w:rsidR="00AB75B8" w:rsidRDefault="00946E8E">
            <w:pPr>
              <w:jc w:val="both"/>
            </w:pPr>
            <w:r>
              <w:rPr>
                <w:rFonts w:ascii="Times New Roman" w:eastAsia="Times New Roman" w:hAnsi="Times New Roman"/>
                <w:sz w:val="24"/>
              </w:rPr>
              <w:t>«Об утверждении Административного регламента Министерства внутренних дел Российской Федерации по предоставлению государственной услуги по выдаче, замене паспортов гражданина Российской Федерации, удостоверяющих личность гражданина Российской Федерации на т</w:t>
            </w:r>
            <w:r>
              <w:rPr>
                <w:rFonts w:ascii="Times New Roman" w:eastAsia="Times New Roman" w:hAnsi="Times New Roman"/>
                <w:sz w:val="24"/>
              </w:rPr>
              <w:t xml:space="preserve">ерритории Российской Федерации»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за исключением истекшего срока действия</w:t>
            </w:r>
          </w:p>
        </w:tc>
        <w:tc>
          <w:tcPr>
            <w:tcW w:w="45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AB75B8" w:rsidRDefault="00946E8E">
            <w:pPr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Предоставляется электронный образ документа</w:t>
            </w:r>
          </w:p>
        </w:tc>
      </w:tr>
      <w:tr w:rsidR="00AB75B8">
        <w:trPr>
          <w:trHeight w:val="550"/>
        </w:trPr>
        <w:tc>
          <w:tcPr>
            <w:tcW w:w="211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AB75B8" w:rsidRDefault="00AB75B8">
            <w:pPr>
              <w:widowControl/>
              <w:spacing w:after="200" w:line="276" w:lineRule="auto"/>
            </w:pPr>
          </w:p>
        </w:tc>
        <w:tc>
          <w:tcPr>
            <w:tcW w:w="288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AB75B8" w:rsidRDefault="00946E8E">
            <w:pPr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Военный билет</w:t>
            </w:r>
          </w:p>
        </w:tc>
        <w:tc>
          <w:tcPr>
            <w:tcW w:w="5476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AB75B8" w:rsidRDefault="00946E8E">
            <w:pPr>
              <w:jc w:val="both"/>
            </w:pPr>
            <w:r>
              <w:rPr>
                <w:rFonts w:ascii="Times New Roman" w:eastAsia="Times New Roman" w:hAnsi="Times New Roman"/>
                <w:sz w:val="24"/>
              </w:rPr>
              <w:t>Формы установлены Инструкцией по обеспечению функционирования системы воинского учета граждан Российской Федерации и порядка проведения смотров-конкурсов на лучшую организацию осуществления воинского учета, утвержденной приказом Министра обороны Российской</w:t>
            </w:r>
            <w:r>
              <w:rPr>
                <w:rFonts w:ascii="Times New Roman" w:eastAsia="Times New Roman" w:hAnsi="Times New Roman"/>
                <w:sz w:val="24"/>
              </w:rPr>
              <w:t xml:space="preserve"> Федерации от 22.11.2021 </w:t>
            </w:r>
            <w:r>
              <w:rPr>
                <w:rFonts w:ascii="Times New Roman" w:eastAsia="Times New Roman" w:hAnsi="Times New Roman"/>
                <w:sz w:val="24"/>
              </w:rPr>
              <w:br/>
              <w:t xml:space="preserve">№ 700 «Об утверждении Инструкции об организации работы по обеспечению функционирования системы воинского учета»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за исключением истекшего срока действия</w:t>
            </w:r>
          </w:p>
        </w:tc>
        <w:tc>
          <w:tcPr>
            <w:tcW w:w="45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AB75B8" w:rsidRDefault="00946E8E">
            <w:pPr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Предоставляется электронный образ документа</w:t>
            </w:r>
          </w:p>
        </w:tc>
      </w:tr>
      <w:tr w:rsidR="00AB75B8" w:rsidTr="00646285">
        <w:trPr>
          <w:trHeight w:val="209"/>
        </w:trPr>
        <w:tc>
          <w:tcPr>
            <w:tcW w:w="211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AB75B8" w:rsidRDefault="00AB75B8">
            <w:pPr>
              <w:widowControl/>
              <w:spacing w:after="200" w:line="276" w:lineRule="auto"/>
            </w:pPr>
          </w:p>
        </w:tc>
        <w:tc>
          <w:tcPr>
            <w:tcW w:w="288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AB75B8" w:rsidRDefault="00946E8E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Разрешение на временное </w:t>
            </w:r>
            <w:r>
              <w:rPr>
                <w:rFonts w:ascii="Times New Roman" w:hAnsi="Times New Roman"/>
                <w:sz w:val="24"/>
              </w:rPr>
              <w:t>проживание, выдаваемое лицу без гражданства (с отметкой о разрешении на временное проживание)</w:t>
            </w:r>
          </w:p>
        </w:tc>
        <w:tc>
          <w:tcPr>
            <w:tcW w:w="5476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AB75B8" w:rsidRDefault="00946E8E">
            <w:pPr>
              <w:jc w:val="both"/>
            </w:pPr>
            <w:r>
              <w:rPr>
                <w:rFonts w:ascii="Times New Roman" w:hAnsi="Times New Roman"/>
                <w:sz w:val="24"/>
              </w:rPr>
              <w:t>Форма утверждена приказом МВД России от 08.06.2020 № 407 «Об утверждении Административного регламента Министерства внутренних дел Российской Федерации по предоста</w:t>
            </w:r>
            <w:r>
              <w:rPr>
                <w:rFonts w:ascii="Times New Roman" w:hAnsi="Times New Roman"/>
                <w:sz w:val="24"/>
              </w:rPr>
              <w:t>влению государственной услуги по выдаче иностранным гражданам и лицам без гражданства разрешения на временное проживание в Российской Федерации, а также форм отметки и бланка документа о разрешении на временное проживание в Российской Федерации»</w:t>
            </w:r>
            <w:r>
              <w:rPr>
                <w:rFonts w:ascii="Times New Roman" w:eastAsia="Times New Roman" w:hAnsi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за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исключе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нием истекшего срока действия</w:t>
            </w:r>
          </w:p>
        </w:tc>
        <w:tc>
          <w:tcPr>
            <w:tcW w:w="45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AB75B8" w:rsidRDefault="00946E8E">
            <w:pPr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lastRenderedPageBreak/>
              <w:t>Предоставляется электронный образ документа</w:t>
            </w:r>
          </w:p>
        </w:tc>
      </w:tr>
      <w:tr w:rsidR="00AB75B8">
        <w:trPr>
          <w:trHeight w:val="550"/>
        </w:trPr>
        <w:tc>
          <w:tcPr>
            <w:tcW w:w="211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AB75B8" w:rsidRDefault="00AB75B8">
            <w:pPr>
              <w:widowControl/>
              <w:spacing w:after="200" w:line="276" w:lineRule="auto"/>
            </w:pPr>
          </w:p>
        </w:tc>
        <w:tc>
          <w:tcPr>
            <w:tcW w:w="288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AB75B8" w:rsidRDefault="00946E8E">
            <w:pPr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Свидетельство о рассмотрении ходатайства о признании лица беженцем на территории Российской Федерации по существу</w:t>
            </w:r>
          </w:p>
        </w:tc>
        <w:tc>
          <w:tcPr>
            <w:tcW w:w="5476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AB75B8" w:rsidRDefault="00946E8E">
            <w:pPr>
              <w:jc w:val="both"/>
            </w:pPr>
            <w:r>
              <w:rPr>
                <w:rFonts w:ascii="Times New Roman" w:eastAsia="Times New Roman" w:hAnsi="Times New Roman"/>
                <w:sz w:val="24"/>
              </w:rPr>
              <w:t>Форма утверждена приказом МВД России от 21.09.2017 № 732 «О свидет</w:t>
            </w:r>
            <w:r>
              <w:rPr>
                <w:rFonts w:ascii="Times New Roman" w:eastAsia="Times New Roman" w:hAnsi="Times New Roman"/>
                <w:sz w:val="24"/>
              </w:rPr>
              <w:t>ельстве о рассмотрении ходатайства о признании беженцем на территории Российской Федерации по существу» (вместе с «Порядком оформления, выдачи и обмена свидетельства о рассмотрении ходатайства о признании беженцем на территории Российской Федерации по суще</w:t>
            </w:r>
            <w:r>
              <w:rPr>
                <w:rFonts w:ascii="Times New Roman" w:eastAsia="Times New Roman" w:hAnsi="Times New Roman"/>
                <w:sz w:val="24"/>
              </w:rPr>
              <w:t>ству</w:t>
            </w:r>
            <w:proofErr w:type="gramStart"/>
            <w:r>
              <w:rPr>
                <w:rFonts w:ascii="Times New Roman" w:eastAsia="Times New Roman" w:hAnsi="Times New Roman"/>
                <w:sz w:val="24"/>
              </w:rPr>
              <w:t>»)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за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исключением истекшего срока действия</w:t>
            </w:r>
          </w:p>
        </w:tc>
        <w:tc>
          <w:tcPr>
            <w:tcW w:w="45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AB75B8" w:rsidRDefault="00946E8E">
            <w:pPr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Предоставляется электронный образ документа</w:t>
            </w:r>
          </w:p>
        </w:tc>
      </w:tr>
      <w:tr w:rsidR="00AB75B8">
        <w:trPr>
          <w:trHeight w:val="550"/>
        </w:trPr>
        <w:tc>
          <w:tcPr>
            <w:tcW w:w="211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AB75B8" w:rsidRDefault="00AB75B8">
            <w:pPr>
              <w:widowControl/>
              <w:spacing w:after="200" w:line="276" w:lineRule="auto"/>
            </w:pPr>
          </w:p>
        </w:tc>
        <w:tc>
          <w:tcPr>
            <w:tcW w:w="288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AB75B8" w:rsidRDefault="00946E8E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 на жительство, выдаваемое иностранному гражданину (дубликат вида на жительство)</w:t>
            </w:r>
          </w:p>
        </w:tc>
        <w:tc>
          <w:tcPr>
            <w:tcW w:w="5476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AB75B8" w:rsidRDefault="00946E8E">
            <w:pPr>
              <w:jc w:val="both"/>
            </w:pPr>
            <w:r>
              <w:rPr>
                <w:rFonts w:ascii="Times New Roman" w:hAnsi="Times New Roman"/>
                <w:sz w:val="24"/>
              </w:rPr>
              <w:t xml:space="preserve">Образец бланка утвержден приказом МВД России от </w:t>
            </w:r>
            <w:bookmarkStart w:id="4" w:name="__DdeLink__7108_1705432484"/>
            <w:r>
              <w:rPr>
                <w:rFonts w:ascii="Times New Roman" w:hAnsi="Times New Roman"/>
                <w:sz w:val="24"/>
              </w:rPr>
              <w:t>03.06.2020 № 399 «Об утверждении</w:t>
            </w:r>
            <w:r>
              <w:rPr>
                <w:rFonts w:ascii="Times New Roman" w:hAnsi="Times New Roman"/>
                <w:sz w:val="24"/>
              </w:rPr>
              <w:t xml:space="preserve"> форм бланков вида на жительство»</w:t>
            </w:r>
            <w:r>
              <w:rPr>
                <w:rFonts w:ascii="Times New Roman" w:eastAsia="Times New Roman" w:hAnsi="Times New Roman"/>
                <w:sz w:val="24"/>
              </w:rPr>
              <w:t xml:space="preserve"> </w:t>
            </w:r>
            <w:bookmarkEnd w:id="4"/>
            <w:r>
              <w:rPr>
                <w:rFonts w:ascii="Times New Roman" w:eastAsia="Times New Roman" w:hAnsi="Times New Roman"/>
                <w:color w:val="000000"/>
                <w:sz w:val="24"/>
              </w:rPr>
              <w:t>за исключением истекшего срока действия</w:t>
            </w:r>
          </w:p>
        </w:tc>
        <w:tc>
          <w:tcPr>
            <w:tcW w:w="45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AB75B8" w:rsidRDefault="00946E8E">
            <w:pPr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Предоставляется электронный образ документа</w:t>
            </w:r>
          </w:p>
        </w:tc>
      </w:tr>
      <w:tr w:rsidR="00AB75B8">
        <w:trPr>
          <w:trHeight w:val="550"/>
        </w:trPr>
        <w:tc>
          <w:tcPr>
            <w:tcW w:w="211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AB75B8" w:rsidRDefault="00AB75B8">
            <w:pPr>
              <w:widowControl/>
              <w:spacing w:after="200" w:line="276" w:lineRule="auto"/>
            </w:pPr>
          </w:p>
        </w:tc>
        <w:tc>
          <w:tcPr>
            <w:tcW w:w="288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AB75B8" w:rsidRDefault="00946E8E">
            <w:pPr>
              <w:jc w:val="both"/>
            </w:pPr>
            <w:r>
              <w:rPr>
                <w:rFonts w:ascii="Times New Roman" w:hAnsi="Times New Roman"/>
                <w:sz w:val="24"/>
              </w:rPr>
              <w:t>Вид на жительство лица без гражданства, содержащий электронный носитель информации</w:t>
            </w:r>
          </w:p>
        </w:tc>
        <w:tc>
          <w:tcPr>
            <w:tcW w:w="5476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AB75B8" w:rsidRDefault="00946E8E">
            <w:pPr>
              <w:jc w:val="both"/>
            </w:pPr>
            <w:r>
              <w:rPr>
                <w:rFonts w:ascii="Times New Roman" w:hAnsi="Times New Roman"/>
                <w:sz w:val="24"/>
              </w:rPr>
              <w:t xml:space="preserve">Образец бланка утвержден приказом МВД России от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03.06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.2020 № 399 «Об утверждении форм бланков вида на жительство» за исключением истекшего срока действия</w:t>
            </w:r>
          </w:p>
        </w:tc>
        <w:tc>
          <w:tcPr>
            <w:tcW w:w="45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AB75B8" w:rsidRDefault="00946E8E">
            <w:pPr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Предоставляется электронный образ документа</w:t>
            </w:r>
          </w:p>
        </w:tc>
      </w:tr>
      <w:tr w:rsidR="00AB75B8">
        <w:trPr>
          <w:trHeight w:val="550"/>
        </w:trPr>
        <w:tc>
          <w:tcPr>
            <w:tcW w:w="211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AB75B8" w:rsidRDefault="00AB75B8">
            <w:pPr>
              <w:widowControl/>
              <w:spacing w:after="200" w:line="276" w:lineRule="auto"/>
            </w:pPr>
          </w:p>
        </w:tc>
        <w:tc>
          <w:tcPr>
            <w:tcW w:w="288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AB75B8" w:rsidRDefault="00946E8E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Справка о рассмотрении Заявления о предоставлении временного убежища на территории Российской Федерации</w:t>
            </w:r>
          </w:p>
        </w:tc>
        <w:tc>
          <w:tcPr>
            <w:tcW w:w="5476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AB75B8" w:rsidRDefault="00946E8E">
            <w:pPr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Форма</w:t>
            </w:r>
            <w:r>
              <w:rPr>
                <w:rFonts w:ascii="Times New Roman" w:eastAsia="Times New Roman" w:hAnsi="Times New Roman"/>
                <w:sz w:val="24"/>
              </w:rPr>
              <w:t xml:space="preserve"> справки утверждена приказом МВД России от 28.09.2017 № 741 «Об утверждении Порядка оформления, выдачи и обмена свидетельства о предоставлении временного убежища на территории Российской Федерации и форм документов, выдаваемых иностранным гражданам и лицам</w:t>
            </w:r>
            <w:r>
              <w:rPr>
                <w:rFonts w:ascii="Times New Roman" w:eastAsia="Times New Roman" w:hAnsi="Times New Roman"/>
                <w:sz w:val="24"/>
              </w:rPr>
              <w:t xml:space="preserve"> без гражданства, обратившимся за предоставлением временного убежища на территории Российской Федерации»</w:t>
            </w:r>
          </w:p>
          <w:p w:rsidR="00AB75B8" w:rsidRDefault="00946E8E">
            <w:pPr>
              <w:jc w:val="both"/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исключением истекшего срока действия</w:t>
            </w:r>
          </w:p>
        </w:tc>
        <w:tc>
          <w:tcPr>
            <w:tcW w:w="45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AB75B8" w:rsidRDefault="00946E8E">
            <w:pPr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Предоставляется электронный образ документа</w:t>
            </w:r>
          </w:p>
        </w:tc>
      </w:tr>
      <w:tr w:rsidR="00AB75B8">
        <w:trPr>
          <w:trHeight w:val="550"/>
        </w:trPr>
        <w:tc>
          <w:tcPr>
            <w:tcW w:w="211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AB75B8" w:rsidRDefault="00AB75B8">
            <w:pPr>
              <w:widowControl/>
              <w:spacing w:after="200" w:line="276" w:lineRule="auto"/>
            </w:pPr>
          </w:p>
        </w:tc>
        <w:tc>
          <w:tcPr>
            <w:tcW w:w="288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AB75B8" w:rsidRDefault="00946E8E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Свидетельство о предоставлении временного убежища на территории Р</w:t>
            </w:r>
            <w:r>
              <w:rPr>
                <w:rFonts w:ascii="Times New Roman" w:hAnsi="Times New Roman"/>
                <w:sz w:val="24"/>
              </w:rPr>
              <w:t xml:space="preserve">оссийской </w:t>
            </w:r>
            <w:r>
              <w:rPr>
                <w:rFonts w:ascii="Times New Roman" w:hAnsi="Times New Roman"/>
                <w:sz w:val="24"/>
              </w:rPr>
              <w:lastRenderedPageBreak/>
              <w:t>Федерации</w:t>
            </w:r>
          </w:p>
        </w:tc>
        <w:tc>
          <w:tcPr>
            <w:tcW w:w="5476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AB75B8" w:rsidRDefault="00946E8E">
            <w:pPr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lastRenderedPageBreak/>
              <w:t xml:space="preserve">Форма бланка утверждена приказом МВД России от 28.09.2017 № 741 «Об утверждении Порядка оформления, выдачи и обмена свидетельства о предоставлении временного убежища на </w:t>
            </w:r>
            <w:r>
              <w:rPr>
                <w:rFonts w:ascii="Times New Roman" w:eastAsia="Times New Roman" w:hAnsi="Times New Roman"/>
                <w:sz w:val="24"/>
              </w:rPr>
              <w:lastRenderedPageBreak/>
              <w:t>территории Российской Федерации и форм документов, выдаваемых иност</w:t>
            </w:r>
            <w:r>
              <w:rPr>
                <w:rFonts w:ascii="Times New Roman" w:eastAsia="Times New Roman" w:hAnsi="Times New Roman"/>
                <w:sz w:val="24"/>
              </w:rPr>
              <w:t>ранным гражданам и лицам без гражданства, обратившимся за предоставлением временного убежища на территории Российской Федерации»</w:t>
            </w:r>
          </w:p>
          <w:p w:rsidR="00AB75B8" w:rsidRDefault="00946E8E">
            <w:pPr>
              <w:jc w:val="both"/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исключением истекшего срока действия</w:t>
            </w:r>
          </w:p>
        </w:tc>
        <w:tc>
          <w:tcPr>
            <w:tcW w:w="45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AB75B8" w:rsidRDefault="00946E8E">
            <w:pPr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lastRenderedPageBreak/>
              <w:t>Предоставляется электронный образ документа</w:t>
            </w:r>
          </w:p>
        </w:tc>
      </w:tr>
      <w:tr w:rsidR="00AB75B8">
        <w:trPr>
          <w:trHeight w:val="550"/>
        </w:trPr>
        <w:tc>
          <w:tcPr>
            <w:tcW w:w="21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AB75B8" w:rsidRDefault="00AB75B8">
            <w:pPr>
              <w:ind w:firstLine="709"/>
              <w:jc w:val="both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88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AB75B8" w:rsidRDefault="00946E8E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Справка о принятии к рассмотрению </w:t>
            </w:r>
            <w:r>
              <w:rPr>
                <w:rFonts w:ascii="Times New Roman" w:hAnsi="Times New Roman"/>
                <w:sz w:val="24"/>
              </w:rPr>
              <w:t>Заявления о выдаче вида на жительство (продлении вида на жительство)</w:t>
            </w:r>
          </w:p>
          <w:p w:rsidR="00AB75B8" w:rsidRDefault="00AB75B8">
            <w:pPr>
              <w:ind w:firstLine="709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476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AB75B8" w:rsidRDefault="00946E8E">
            <w:pPr>
              <w:jc w:val="both"/>
            </w:pPr>
            <w:r>
              <w:rPr>
                <w:rFonts w:ascii="Times New Roman" w:hAnsi="Times New Roman"/>
                <w:sz w:val="24"/>
              </w:rPr>
              <w:t>Форма утверждена приказом МВД России от 11.06.2020 № 417 «Об утверждении Административного регламента Министерства внутренних дел Российской Федерации по предоставлению государственной у</w:t>
            </w:r>
            <w:r>
              <w:rPr>
                <w:rFonts w:ascii="Times New Roman" w:hAnsi="Times New Roman"/>
                <w:sz w:val="24"/>
              </w:rPr>
              <w:t xml:space="preserve">слуги по выдаче иностранным гражданам и лицам без гражданства вида на жительство, замене иностранным гражданам и лицам без гражданства вида на жительство в </w:t>
            </w:r>
            <w:proofErr w:type="gramStart"/>
            <w:r>
              <w:rPr>
                <w:rFonts w:ascii="Times New Roman" w:hAnsi="Times New Roman"/>
                <w:sz w:val="24"/>
              </w:rPr>
              <w:t>Российской  Федерации</w:t>
            </w:r>
            <w:proofErr w:type="gramEnd"/>
            <w:r>
              <w:rPr>
                <w:rFonts w:ascii="Times New Roman" w:hAnsi="Times New Roman"/>
                <w:sz w:val="24"/>
              </w:rPr>
              <w:t>»</w:t>
            </w:r>
          </w:p>
        </w:tc>
        <w:tc>
          <w:tcPr>
            <w:tcW w:w="45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AB75B8" w:rsidRDefault="00946E8E">
            <w:pPr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Предоставляется электронный образ документа</w:t>
            </w:r>
          </w:p>
        </w:tc>
      </w:tr>
      <w:tr w:rsidR="00AB75B8" w:rsidTr="00646285">
        <w:trPr>
          <w:trHeight w:val="1431"/>
        </w:trPr>
        <w:tc>
          <w:tcPr>
            <w:tcW w:w="21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AB75B8" w:rsidRDefault="00946E8E">
            <w:pPr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Документ, подтверждающий полномо</w:t>
            </w:r>
            <w:r>
              <w:rPr>
                <w:rFonts w:ascii="Times New Roman" w:eastAsia="Times New Roman" w:hAnsi="Times New Roman"/>
                <w:sz w:val="24"/>
              </w:rPr>
              <w:t>чия представителя Заявителя</w:t>
            </w:r>
          </w:p>
        </w:tc>
        <w:tc>
          <w:tcPr>
            <w:tcW w:w="288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AB75B8" w:rsidRDefault="00946E8E">
            <w:pPr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Доверенность</w:t>
            </w:r>
          </w:p>
          <w:p w:rsidR="00AB75B8" w:rsidRDefault="00AB75B8">
            <w:pPr>
              <w:jc w:val="both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476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AB75B8" w:rsidRDefault="00946E8E" w:rsidP="00646285">
            <w:pPr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Доверенность должна быть оформлена в соответствии с требованиями законодательства Российской Федерации, в том числе ст. 185, 185.1 Гражданского кодекса Российской Федерации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за исключением истекшего срока действия</w:t>
            </w:r>
          </w:p>
        </w:tc>
        <w:tc>
          <w:tcPr>
            <w:tcW w:w="45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AB75B8" w:rsidRDefault="00946E8E">
            <w:pPr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П</w:t>
            </w:r>
            <w:r>
              <w:rPr>
                <w:rFonts w:ascii="Times New Roman" w:eastAsia="Times New Roman" w:hAnsi="Times New Roman"/>
                <w:sz w:val="24"/>
              </w:rPr>
              <w:t>редоставляется электронный образ документа</w:t>
            </w:r>
          </w:p>
        </w:tc>
      </w:tr>
      <w:tr w:rsidR="00AB75B8">
        <w:trPr>
          <w:trHeight w:val="1281"/>
        </w:trPr>
        <w:tc>
          <w:tcPr>
            <w:tcW w:w="21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AB75B8" w:rsidRDefault="00946E8E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Документ, подтверждающий право на меру социальной поддержки (в случае его отсутствия в распоряжении органов власти, органов местного самоуправления или организаций)</w:t>
            </w:r>
          </w:p>
        </w:tc>
        <w:tc>
          <w:tcPr>
            <w:tcW w:w="288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AB75B8" w:rsidRDefault="00946E8E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Документ, подтверждающий право на меру </w:t>
            </w:r>
            <w:r>
              <w:rPr>
                <w:rFonts w:ascii="Times New Roman" w:hAnsi="Times New Roman"/>
                <w:sz w:val="24"/>
              </w:rPr>
              <w:t>социальной поддержки</w:t>
            </w:r>
          </w:p>
        </w:tc>
        <w:tc>
          <w:tcPr>
            <w:tcW w:w="5476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AB75B8" w:rsidRDefault="00946E8E">
            <w:pPr>
              <w:jc w:val="both"/>
            </w:pPr>
            <w:r>
              <w:rPr>
                <w:rFonts w:ascii="Times New Roman" w:eastAsia="Times New Roman" w:hAnsi="Times New Roman"/>
                <w:sz w:val="24"/>
              </w:rPr>
              <w:t xml:space="preserve">Документ оформляется в соответствии с требованиями, установленными законодательством Российской Федерации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за исключением истекшего срока действия</w:t>
            </w:r>
          </w:p>
        </w:tc>
        <w:tc>
          <w:tcPr>
            <w:tcW w:w="45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AB75B8" w:rsidRDefault="00946E8E">
            <w:pPr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Предоставляется электронный образ документа</w:t>
            </w:r>
          </w:p>
        </w:tc>
      </w:tr>
      <w:tr w:rsidR="00AB75B8">
        <w:trPr>
          <w:trHeight w:val="1281"/>
        </w:trPr>
        <w:tc>
          <w:tcPr>
            <w:tcW w:w="21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AB75B8" w:rsidRDefault="00946E8E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Свидетельство о рождении ребенка</w:t>
            </w:r>
          </w:p>
        </w:tc>
        <w:tc>
          <w:tcPr>
            <w:tcW w:w="288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AB75B8" w:rsidRDefault="00946E8E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Свидетельст</w:t>
            </w:r>
            <w:r>
              <w:rPr>
                <w:rFonts w:ascii="Times New Roman" w:hAnsi="Times New Roman"/>
                <w:sz w:val="24"/>
              </w:rPr>
              <w:t>во о рождении ребенка</w:t>
            </w:r>
          </w:p>
        </w:tc>
        <w:tc>
          <w:tcPr>
            <w:tcW w:w="5476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AB75B8" w:rsidRDefault="00946E8E">
            <w:pPr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Документ оформляется в соответствии с Федеральным законом от 15.11.1997 № 143-ФЗ</w:t>
            </w:r>
          </w:p>
          <w:p w:rsidR="00AB75B8" w:rsidRDefault="00946E8E">
            <w:pPr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«Об актах гражданского состояния», приказом Минюста России от 13.08.2018 № 167</w:t>
            </w:r>
          </w:p>
          <w:p w:rsidR="00AB75B8" w:rsidRDefault="00946E8E" w:rsidP="00646285">
            <w:pPr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«Об утверждении форм бланков свидетельств о государственной регистрации ак</w:t>
            </w:r>
            <w:r>
              <w:rPr>
                <w:rFonts w:ascii="Times New Roman" w:eastAsia="Times New Roman" w:hAnsi="Times New Roman"/>
                <w:sz w:val="24"/>
              </w:rPr>
              <w:t>тов гражданского состояния и Правил заполнения форм бланков свидетельств о государственной регистрации актов гражданского состояния»</w:t>
            </w:r>
            <w:r>
              <w:rPr>
                <w:rFonts w:ascii="Verdana" w:eastAsia="Times New Roman" w:hAnsi="Verdana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за исключением истекшего срока действия</w:t>
            </w:r>
            <w:bookmarkStart w:id="5" w:name="_GoBack"/>
            <w:bookmarkEnd w:id="5"/>
          </w:p>
        </w:tc>
        <w:tc>
          <w:tcPr>
            <w:tcW w:w="45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AB75B8" w:rsidRDefault="00946E8E">
            <w:pPr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П</w:t>
            </w:r>
            <w:r>
              <w:rPr>
                <w:rFonts w:ascii="Times New Roman" w:eastAsia="Times New Roman" w:hAnsi="Times New Roman"/>
                <w:sz w:val="24"/>
              </w:rPr>
              <w:t>редоставляется электронный образ документа</w:t>
            </w:r>
          </w:p>
        </w:tc>
      </w:tr>
      <w:tr w:rsidR="00AB75B8">
        <w:tc>
          <w:tcPr>
            <w:tcW w:w="15017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AB75B8" w:rsidRDefault="00946E8E">
            <w:pPr>
              <w:ind w:firstLine="709"/>
              <w:jc w:val="center"/>
              <w:rPr>
                <w:rFonts w:ascii="Times New Roman" w:eastAsia="Times New Roman" w:hAnsi="Times New Roman"/>
                <w:b/>
                <w:bCs/>
                <w:sz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</w:rPr>
              <w:t xml:space="preserve">Документы, запрашиваемые в порядке </w:t>
            </w:r>
            <w:r>
              <w:rPr>
                <w:rFonts w:ascii="Times New Roman" w:eastAsia="Times New Roman" w:hAnsi="Times New Roman"/>
                <w:b/>
                <w:bCs/>
                <w:sz w:val="24"/>
              </w:rPr>
              <w:t>межведомственного информационного взаимодействия</w:t>
            </w:r>
          </w:p>
        </w:tc>
      </w:tr>
      <w:tr w:rsidR="00AB75B8">
        <w:tc>
          <w:tcPr>
            <w:tcW w:w="217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AB75B8" w:rsidRDefault="00946E8E">
            <w:pPr>
              <w:jc w:val="both"/>
            </w:pPr>
            <w:r>
              <w:rPr>
                <w:rFonts w:ascii="Times New Roman" w:hAnsi="Times New Roman"/>
                <w:iCs/>
                <w:sz w:val="24"/>
              </w:rPr>
              <w:t xml:space="preserve">Сведения, подтверждающие место жительства ребенка на территории </w:t>
            </w:r>
            <w:r>
              <w:rPr>
                <w:rFonts w:ascii="Times New Roman" w:eastAsia="Times New Roman" w:hAnsi="Times New Roman"/>
                <w:iCs/>
                <w:sz w:val="24"/>
              </w:rPr>
              <w:t>городского округа Фрязино</w:t>
            </w:r>
          </w:p>
        </w:tc>
        <w:tc>
          <w:tcPr>
            <w:tcW w:w="291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AB75B8" w:rsidRDefault="00946E8E">
            <w:pPr>
              <w:jc w:val="both"/>
            </w:pPr>
            <w:r>
              <w:rPr>
                <w:rFonts w:ascii="Times New Roman" w:hAnsi="Times New Roman"/>
                <w:iCs/>
                <w:sz w:val="24"/>
              </w:rPr>
              <w:t xml:space="preserve">Сведения, подтверждающие место жительства ребенка на территории </w:t>
            </w:r>
            <w:r>
              <w:rPr>
                <w:rFonts w:ascii="Times New Roman" w:eastAsia="Times New Roman" w:hAnsi="Times New Roman"/>
                <w:iCs/>
                <w:sz w:val="24"/>
              </w:rPr>
              <w:t>городского округа Фрязино</w:t>
            </w:r>
          </w:p>
        </w:tc>
        <w:tc>
          <w:tcPr>
            <w:tcW w:w="5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AB75B8" w:rsidRDefault="00946E8E">
            <w:pPr>
              <w:jc w:val="both"/>
            </w:pPr>
            <w:r>
              <w:rPr>
                <w:rFonts w:ascii="Times New Roman" w:eastAsia="Times New Roman" w:hAnsi="Times New Roman"/>
                <w:sz w:val="24"/>
              </w:rPr>
              <w:t>Документ оформляется в соо</w:t>
            </w:r>
            <w:r>
              <w:rPr>
                <w:rFonts w:ascii="Times New Roman" w:eastAsia="Times New Roman" w:hAnsi="Times New Roman"/>
                <w:sz w:val="24"/>
              </w:rPr>
              <w:t xml:space="preserve">тветствии с требованиями, установленными законодательством Российской Федерации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за исключением истекшего срока действия</w:t>
            </w:r>
          </w:p>
        </w:tc>
        <w:tc>
          <w:tcPr>
            <w:tcW w:w="456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AB75B8" w:rsidRDefault="00946E8E">
            <w:pPr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Предоставляется электронный образ документа</w:t>
            </w:r>
          </w:p>
        </w:tc>
      </w:tr>
      <w:tr w:rsidR="00AB75B8">
        <w:tc>
          <w:tcPr>
            <w:tcW w:w="217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AB75B8" w:rsidRDefault="00946E8E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Документы, подтверждающие право на меру социальной поддержки (в случае их нахождения в </w:t>
            </w:r>
            <w:r>
              <w:rPr>
                <w:rFonts w:ascii="Times New Roman" w:hAnsi="Times New Roman"/>
                <w:sz w:val="24"/>
              </w:rPr>
              <w:t>распоряжении органов власти, органов местного самоуправления или организаций)</w:t>
            </w:r>
          </w:p>
        </w:tc>
        <w:tc>
          <w:tcPr>
            <w:tcW w:w="291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AB75B8" w:rsidRDefault="00946E8E">
            <w:pPr>
              <w:jc w:val="both"/>
            </w:pPr>
            <w:r>
              <w:rPr>
                <w:rFonts w:ascii="Times New Roman" w:hAnsi="Times New Roman"/>
                <w:sz w:val="24"/>
              </w:rPr>
              <w:t>Документы, подтверждающие право на меру социальной поддержки (в случае их нахождения в распоряжении органов власти, органов местного самоуправления или организаций)</w:t>
            </w:r>
          </w:p>
        </w:tc>
        <w:tc>
          <w:tcPr>
            <w:tcW w:w="5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AB75B8" w:rsidRDefault="00946E8E">
            <w:pPr>
              <w:jc w:val="both"/>
            </w:pPr>
            <w:r>
              <w:rPr>
                <w:rFonts w:ascii="Times New Roman" w:eastAsia="Times New Roman" w:hAnsi="Times New Roman"/>
                <w:sz w:val="24"/>
              </w:rPr>
              <w:t>Документ офор</w:t>
            </w:r>
            <w:r>
              <w:rPr>
                <w:rFonts w:ascii="Times New Roman" w:eastAsia="Times New Roman" w:hAnsi="Times New Roman"/>
                <w:sz w:val="24"/>
              </w:rPr>
              <w:t xml:space="preserve">мляется в соответствии с требованиями, установленными законодательством Российской Федерации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за исключением истекшего срока действия</w:t>
            </w:r>
          </w:p>
        </w:tc>
        <w:tc>
          <w:tcPr>
            <w:tcW w:w="456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AB75B8" w:rsidRDefault="00946E8E">
            <w:pPr>
              <w:jc w:val="both"/>
            </w:pPr>
            <w:r>
              <w:rPr>
                <w:rFonts w:ascii="Times New Roman" w:eastAsia="Times New Roman" w:hAnsi="Times New Roman"/>
                <w:sz w:val="24"/>
              </w:rPr>
              <w:t>Предоставляется электронный образ документа</w:t>
            </w:r>
          </w:p>
        </w:tc>
      </w:tr>
    </w:tbl>
    <w:p w:rsidR="00AB75B8" w:rsidRDefault="00AB75B8">
      <w:pPr>
        <w:pStyle w:val="affff9"/>
        <w:spacing w:after="0"/>
        <w:jc w:val="left"/>
      </w:pPr>
    </w:p>
    <w:sectPr w:rsidR="00AB75B8">
      <w:headerReference w:type="default" r:id="rId7"/>
      <w:pgSz w:w="16838" w:h="11906" w:orient="landscape"/>
      <w:pgMar w:top="777" w:right="707" w:bottom="720" w:left="1134" w:header="720" w:footer="0" w:gutter="0"/>
      <w:cols w:space="720"/>
      <w:formProt w:val="0"/>
      <w:docGrid w:linePitch="600" w:charSpace="3686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6E8E" w:rsidRDefault="00946E8E">
      <w:r>
        <w:separator/>
      </w:r>
    </w:p>
  </w:endnote>
  <w:endnote w:type="continuationSeparator" w:id="0">
    <w:p w:rsidR="00946E8E" w:rsidRDefault="00946E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roman"/>
    <w:pitch w:val="variable"/>
  </w:font>
  <w:font w:name="Cambria">
    <w:panose1 w:val="02040503050406030204"/>
    <w:charset w:val="CC"/>
    <w:family w:val="roman"/>
    <w:pitch w:val="variable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ultant">
    <w:charset w:val="CC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6E8E" w:rsidRDefault="00946E8E">
      <w:r>
        <w:separator/>
      </w:r>
    </w:p>
  </w:footnote>
  <w:footnote w:type="continuationSeparator" w:id="0">
    <w:p w:rsidR="00946E8E" w:rsidRDefault="00946E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75B8" w:rsidRDefault="00AB75B8">
    <w:pPr>
      <w:pStyle w:val="aff4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BA2BE1"/>
    <w:multiLevelType w:val="multilevel"/>
    <w:tmpl w:val="0E08C68E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B75B8"/>
    <w:rsid w:val="0052590D"/>
    <w:rsid w:val="00646285"/>
    <w:rsid w:val="00946E8E"/>
    <w:rsid w:val="00AB7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8E618F-3ED4-42A7-8828-0A80CABC6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kern w:val="2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overflowPunct w:val="0"/>
      <w:textAlignment w:val="baseline"/>
    </w:pPr>
    <w:rPr>
      <w:color w:val="00000A"/>
      <w:sz w:val="22"/>
    </w:rPr>
  </w:style>
  <w:style w:type="paragraph" w:styleId="1">
    <w:name w:val="heading 1"/>
    <w:basedOn w:val="a"/>
    <w:qFormat/>
    <w:pPr>
      <w:keepNext/>
      <w:numPr>
        <w:numId w:val="1"/>
      </w:numPr>
      <w:jc w:val="right"/>
      <w:outlineLvl w:val="0"/>
    </w:pPr>
    <w:rPr>
      <w:rFonts w:ascii="Times New Roman" w:eastAsia="Times New Roman" w:hAnsi="Times New Roman"/>
      <w:b/>
      <w:bCs/>
      <w:i/>
      <w:iCs/>
      <w:sz w:val="24"/>
    </w:rPr>
  </w:style>
  <w:style w:type="paragraph" w:styleId="2">
    <w:name w:val="heading 2"/>
    <w:basedOn w:val="a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4">
    <w:name w:val="heading 4"/>
    <w:basedOn w:val="a"/>
    <w:qFormat/>
    <w:pPr>
      <w:keepNext/>
      <w:numPr>
        <w:ilvl w:val="3"/>
        <w:numId w:val="1"/>
      </w:numPr>
      <w:overflowPunct/>
      <w:spacing w:line="216" w:lineRule="auto"/>
      <w:jc w:val="center"/>
      <w:outlineLvl w:val="3"/>
    </w:pPr>
    <w:rPr>
      <w:rFonts w:ascii="Times New Roman" w:eastAsia="Times New Roman" w:hAnsi="Times New Roman"/>
      <w:b/>
      <w:sz w:val="24"/>
      <w:szCs w:val="20"/>
    </w:rPr>
  </w:style>
  <w:style w:type="paragraph" w:styleId="5">
    <w:name w:val="heading 5"/>
    <w:basedOn w:val="a"/>
    <w:qFormat/>
    <w:pPr>
      <w:numPr>
        <w:ilvl w:val="4"/>
        <w:numId w:val="1"/>
      </w:numPr>
      <w:spacing w:before="240" w:after="60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qFormat/>
    <w:pPr>
      <w:numPr>
        <w:ilvl w:val="5"/>
        <w:numId w:val="1"/>
      </w:numPr>
      <w:tabs>
        <w:tab w:val="left" w:pos="2304"/>
      </w:tabs>
      <w:spacing w:before="240" w:after="60"/>
      <w:ind w:left="1152" w:hanging="1152"/>
      <w:jc w:val="both"/>
      <w:outlineLvl w:val="5"/>
    </w:pPr>
    <w:rPr>
      <w:rFonts w:ascii="Times New Roman" w:eastAsia="Times New Roman" w:hAnsi="Times New Roman"/>
      <w:i/>
      <w:iCs/>
    </w:rPr>
  </w:style>
  <w:style w:type="paragraph" w:styleId="7">
    <w:name w:val="heading 7"/>
    <w:basedOn w:val="a"/>
    <w:qFormat/>
    <w:pPr>
      <w:numPr>
        <w:ilvl w:val="6"/>
        <w:numId w:val="1"/>
      </w:numPr>
      <w:spacing w:before="240" w:after="60"/>
      <w:jc w:val="center"/>
      <w:outlineLvl w:val="6"/>
    </w:pPr>
    <w:rPr>
      <w:rFonts w:ascii="Times New Roman" w:eastAsia="Times New Roman" w:hAnsi="Times New Roman"/>
      <w:sz w:val="24"/>
    </w:rPr>
  </w:style>
  <w:style w:type="paragraph" w:styleId="8">
    <w:name w:val="heading 8"/>
    <w:basedOn w:val="a"/>
    <w:qFormat/>
    <w:pPr>
      <w:numPr>
        <w:ilvl w:val="7"/>
        <w:numId w:val="1"/>
      </w:numPr>
      <w:tabs>
        <w:tab w:val="left" w:pos="2880"/>
      </w:tabs>
      <w:spacing w:before="240" w:after="60"/>
      <w:ind w:left="1440" w:hanging="1440"/>
      <w:jc w:val="both"/>
      <w:outlineLvl w:val="7"/>
    </w:pPr>
    <w:rPr>
      <w:rFonts w:ascii="Arial" w:eastAsia="Arial" w:hAnsi="Arial" w:cs="Arial"/>
      <w:i/>
      <w:iCs/>
      <w:sz w:val="20"/>
      <w:szCs w:val="20"/>
    </w:rPr>
  </w:style>
  <w:style w:type="paragraph" w:styleId="9">
    <w:name w:val="heading 9"/>
    <w:basedOn w:val="a"/>
    <w:qFormat/>
    <w:pPr>
      <w:numPr>
        <w:ilvl w:val="8"/>
        <w:numId w:val="1"/>
      </w:numPr>
      <w:tabs>
        <w:tab w:val="left" w:pos="3168"/>
      </w:tabs>
      <w:spacing w:before="240" w:after="60"/>
      <w:ind w:left="1584" w:hanging="1584"/>
      <w:jc w:val="both"/>
      <w:outlineLvl w:val="8"/>
    </w:pPr>
    <w:rPr>
      <w:rFonts w:ascii="Arial" w:eastAsia="Arial" w:hAnsi="Arial" w:cs="Arial"/>
      <w:b/>
      <w:bCs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Pr>
      <w:color w:val="0000FF"/>
      <w:u w:val="single"/>
    </w:rPr>
  </w:style>
  <w:style w:type="character" w:customStyle="1" w:styleId="a3">
    <w:name w:val="Верхний колонтитул Знак"/>
    <w:basedOn w:val="a0"/>
    <w:qFormat/>
  </w:style>
  <w:style w:type="character" w:customStyle="1" w:styleId="a4">
    <w:name w:val="Нижний колонтитул Знак"/>
    <w:basedOn w:val="a0"/>
    <w:qFormat/>
  </w:style>
  <w:style w:type="character" w:customStyle="1" w:styleId="a5">
    <w:name w:val="Текст выноски Знак"/>
    <w:qFormat/>
    <w:rPr>
      <w:rFonts w:ascii="Tahoma" w:eastAsia="Tahoma" w:hAnsi="Tahoma" w:cs="Tahoma"/>
      <w:sz w:val="16"/>
      <w:szCs w:val="16"/>
    </w:rPr>
  </w:style>
  <w:style w:type="character" w:customStyle="1" w:styleId="10">
    <w:name w:val="Заголовок 1 Знак"/>
    <w:qFormat/>
    <w:rPr>
      <w:rFonts w:ascii="Cambria" w:eastAsia="Times New Roman" w:hAnsi="Cambria" w:cs="Times New Roman"/>
      <w:color w:val="365F91"/>
      <w:sz w:val="32"/>
      <w:szCs w:val="32"/>
    </w:rPr>
  </w:style>
  <w:style w:type="character" w:customStyle="1" w:styleId="20">
    <w:name w:val="Заголовок 2 Знак"/>
    <w:qFormat/>
    <w:rPr>
      <w:rFonts w:ascii="Cambria" w:eastAsia="Times New Roman" w:hAnsi="Cambria" w:cs="Times New Roman"/>
      <w:color w:val="365F91"/>
      <w:sz w:val="26"/>
      <w:szCs w:val="26"/>
    </w:rPr>
  </w:style>
  <w:style w:type="character" w:customStyle="1" w:styleId="30">
    <w:name w:val="Заголовок 3 Знак"/>
    <w:qFormat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qFormat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qFormat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qFormat/>
    <w:rPr>
      <w:rFonts w:ascii="Times New Roman" w:eastAsia="Calibri" w:hAnsi="Times New Roman" w:cs="Times New Roman"/>
      <w:i/>
      <w:iCs/>
      <w:lang w:eastAsia="ru-RU"/>
    </w:rPr>
  </w:style>
  <w:style w:type="character" w:customStyle="1" w:styleId="70">
    <w:name w:val="Заголовок 7 Знак"/>
    <w:qFormat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qFormat/>
    <w:rPr>
      <w:rFonts w:ascii="Arial" w:eastAsia="Calibri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qFormat/>
    <w:rPr>
      <w:rFonts w:ascii="Arial" w:eastAsia="Calibri" w:hAnsi="Arial" w:cs="Arial"/>
      <w:b/>
      <w:bCs/>
      <w:i/>
      <w:iCs/>
      <w:sz w:val="18"/>
      <w:szCs w:val="18"/>
      <w:lang w:eastAsia="ru-RU"/>
    </w:rPr>
  </w:style>
  <w:style w:type="character" w:customStyle="1" w:styleId="11">
    <w:name w:val="Заголовок 1 Знак1"/>
    <w:qFormat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23">
    <w:name w:val="Заголовок 2 Знак3"/>
    <w:qFormat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a6">
    <w:name w:val="Текст сноски Знак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ConsPlusNormal">
    <w:name w:val="ConsPlusNormal Знак"/>
    <w:qFormat/>
    <w:rPr>
      <w:rFonts w:ascii="Arial" w:eastAsia="Arial" w:hAnsi="Arial" w:cs="Arial"/>
      <w:sz w:val="22"/>
      <w:szCs w:val="22"/>
      <w:lang w:val="ru-RU" w:eastAsia="en-US" w:bidi="ar-SA"/>
    </w:rPr>
  </w:style>
  <w:style w:type="character" w:customStyle="1" w:styleId="a7">
    <w:name w:val="Основной текст Знак"/>
    <w:qFormat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Основной текст с отступом Знак"/>
    <w:qFormat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HTML">
    <w:name w:val="Стандартный HTML Знак"/>
    <w:qFormat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styleId="a9">
    <w:name w:val="page number"/>
    <w:basedOn w:val="a0"/>
    <w:qFormat/>
  </w:style>
  <w:style w:type="character" w:customStyle="1" w:styleId="41">
    <w:name w:val="Знак Знак4"/>
    <w:qFormat/>
    <w:rPr>
      <w:rFonts w:ascii="Arial" w:eastAsia="Arial" w:hAnsi="Arial" w:cs="Arial"/>
      <w:sz w:val="24"/>
      <w:szCs w:val="24"/>
      <w:lang w:val="ru-RU" w:eastAsia="ru-RU" w:bidi="ar-SA"/>
    </w:rPr>
  </w:style>
  <w:style w:type="character" w:customStyle="1" w:styleId="21">
    <w:name w:val="Основной текст 2 Знак"/>
    <w:qFormat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a">
    <w:name w:val="Подпись Знак"/>
    <w:qFormat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b">
    <w:name w:val="Красная строка Знак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1">
    <w:name w:val="Основной текст 3 Знак"/>
    <w:qFormat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BodyTextIndentChar">
    <w:name w:val="Body Text Indent Char"/>
    <w:qFormat/>
    <w:rPr>
      <w:rFonts w:cs="Times New Roman"/>
      <w:sz w:val="24"/>
      <w:szCs w:val="24"/>
      <w:lang w:val="ru-RU" w:eastAsia="ru-RU" w:bidi="ar-SA"/>
    </w:rPr>
  </w:style>
  <w:style w:type="character" w:customStyle="1" w:styleId="BodyTextChar">
    <w:name w:val="Body Text Char"/>
    <w:qFormat/>
    <w:rPr>
      <w:rFonts w:cs="Times New Roman"/>
      <w:sz w:val="24"/>
      <w:szCs w:val="24"/>
      <w:lang w:val="ru-RU" w:eastAsia="ru-RU" w:bidi="ar-SA"/>
    </w:rPr>
  </w:style>
  <w:style w:type="character" w:customStyle="1" w:styleId="FontStyle13">
    <w:name w:val="Font Style13"/>
    <w:qFormat/>
    <w:rPr>
      <w:rFonts w:ascii="Times New Roman" w:eastAsia="Times New Roman" w:hAnsi="Times New Roman" w:cs="Times New Roman"/>
      <w:sz w:val="22"/>
      <w:szCs w:val="22"/>
    </w:rPr>
  </w:style>
  <w:style w:type="character" w:styleId="ac">
    <w:name w:val="FollowedHyperlink"/>
    <w:qFormat/>
    <w:rPr>
      <w:color w:val="800080"/>
      <w:u w:val="single"/>
    </w:rPr>
  </w:style>
  <w:style w:type="character" w:customStyle="1" w:styleId="ad">
    <w:name w:val="Привязка сноски"/>
    <w:rPr>
      <w:sz w:val="15"/>
    </w:rPr>
  </w:style>
  <w:style w:type="character" w:customStyle="1" w:styleId="FootnoteCharacters">
    <w:name w:val="Footnote Characters"/>
    <w:qFormat/>
    <w:rPr>
      <w:sz w:val="15"/>
    </w:rPr>
  </w:style>
  <w:style w:type="character" w:customStyle="1" w:styleId="ae">
    <w:name w:val="Знак Знак"/>
    <w:qFormat/>
    <w:rPr>
      <w:rFonts w:ascii="Tahoma" w:eastAsia="Tahoma" w:hAnsi="Tahoma" w:cs="Times New Roman"/>
      <w:sz w:val="20"/>
      <w:szCs w:val="20"/>
      <w:lang w:val="en-US"/>
    </w:rPr>
  </w:style>
  <w:style w:type="character" w:customStyle="1" w:styleId="35">
    <w:name w:val="Знак Знак35"/>
    <w:qFormat/>
    <w:rPr>
      <w:rFonts w:ascii="Arial" w:eastAsia="Arial" w:hAnsi="Arial" w:cs="Arial"/>
      <w:b/>
      <w:bCs/>
      <w:i/>
      <w:iCs/>
      <w:sz w:val="28"/>
      <w:szCs w:val="28"/>
      <w:lang w:eastAsia="ru-RU"/>
    </w:rPr>
  </w:style>
  <w:style w:type="character" w:customStyle="1" w:styleId="34">
    <w:name w:val="Знак Знак34"/>
    <w:qFormat/>
    <w:rPr>
      <w:rFonts w:ascii="Arial" w:eastAsia="Arial" w:hAnsi="Arial" w:cs="Arial"/>
      <w:b/>
      <w:bCs/>
      <w:sz w:val="26"/>
      <w:szCs w:val="26"/>
      <w:lang w:eastAsia="ru-RU"/>
    </w:rPr>
  </w:style>
  <w:style w:type="character" w:customStyle="1" w:styleId="33">
    <w:name w:val="Знак Знак33"/>
    <w:qFormat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2">
    <w:name w:val="Знак Знак32"/>
    <w:qFormat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af">
    <w:name w:val="Текст примечания Знак"/>
    <w:qFormat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0">
    <w:name w:val="Тема примечания Знак"/>
    <w:qFormat/>
    <w:rPr>
      <w:rFonts w:ascii="Calibri" w:eastAsia="Calibri" w:hAnsi="Calibri" w:cs="Times New Roman"/>
      <w:b/>
      <w:bCs/>
      <w:sz w:val="20"/>
      <w:szCs w:val="20"/>
      <w:lang w:eastAsia="ru-RU"/>
    </w:rPr>
  </w:style>
  <w:style w:type="character" w:customStyle="1" w:styleId="blk">
    <w:name w:val="blk"/>
    <w:qFormat/>
    <w:rPr>
      <w:rFonts w:cs="Times New Roman"/>
    </w:rPr>
  </w:style>
  <w:style w:type="character" w:customStyle="1" w:styleId="u">
    <w:name w:val="u"/>
    <w:qFormat/>
    <w:rPr>
      <w:rFonts w:cs="Times New Roman"/>
    </w:rPr>
  </w:style>
  <w:style w:type="character" w:customStyle="1" w:styleId="17">
    <w:name w:val="Знак Знак17"/>
    <w:qFormat/>
    <w:rPr>
      <w:rFonts w:eastAsia="Times New Roman" w:cs="Times New Roman"/>
      <w:lang w:eastAsia="ru-RU"/>
    </w:rPr>
  </w:style>
  <w:style w:type="character" w:customStyle="1" w:styleId="16">
    <w:name w:val="Знак Знак16"/>
    <w:qFormat/>
    <w:rPr>
      <w:rFonts w:eastAsia="Times New Roman" w:cs="Times New Roman"/>
      <w:lang w:eastAsia="ru-RU"/>
    </w:rPr>
  </w:style>
  <w:style w:type="character" w:customStyle="1" w:styleId="12">
    <w:name w:val="бпОсновной текст Знак Знак1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2">
    <w:name w:val="Знак Знак42"/>
    <w:qFormat/>
    <w:rPr>
      <w:rFonts w:ascii="Arial" w:eastAsia="Arial" w:hAnsi="Arial" w:cs="Arial"/>
      <w:sz w:val="24"/>
      <w:szCs w:val="24"/>
      <w:lang w:val="ru-RU" w:eastAsia="ru-RU" w:bidi="ar-SA"/>
    </w:rPr>
  </w:style>
  <w:style w:type="character" w:customStyle="1" w:styleId="af1">
    <w:name w:val="Название Знак"/>
    <w:qFormat/>
    <w:rPr>
      <w:rFonts w:ascii="Arial" w:eastAsia="Calibri" w:hAnsi="Arial" w:cs="Arial"/>
      <w:b/>
      <w:bCs/>
      <w:sz w:val="24"/>
      <w:szCs w:val="24"/>
      <w:lang w:eastAsia="ru-RU"/>
    </w:rPr>
  </w:style>
  <w:style w:type="character" w:customStyle="1" w:styleId="36">
    <w:name w:val="Основной текст с отступом 3 Знак"/>
    <w:qFormat/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af2">
    <w:name w:val="Текст Знак"/>
    <w:qFormat/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13">
    <w:name w:val="Обычный1 Знак"/>
    <w:qFormat/>
    <w:rPr>
      <w:rFonts w:ascii="Times New Roman" w:eastAsia="Times New Roman" w:hAnsi="Times New Roman" w:cs="Times New Roman"/>
      <w:sz w:val="22"/>
      <w:szCs w:val="22"/>
      <w:lang w:eastAsia="ru-RU" w:bidi="ar-SA"/>
    </w:rPr>
  </w:style>
  <w:style w:type="character" w:customStyle="1" w:styleId="Heading1Char">
    <w:name w:val="Heading 1 Char"/>
    <w:qFormat/>
    <w:rPr>
      <w:rFonts w:ascii="Arial" w:eastAsia="Arial" w:hAnsi="Arial" w:cs="Arial"/>
      <w:b/>
      <w:bCs/>
      <w:color w:val="000080"/>
      <w:lang w:val="ru-RU" w:eastAsia="ru-RU"/>
    </w:rPr>
  </w:style>
  <w:style w:type="character" w:customStyle="1" w:styleId="Heading2Char">
    <w:name w:val="Heading 2 Char"/>
    <w:qFormat/>
    <w:rPr>
      <w:rFonts w:ascii="Arial" w:eastAsia="Arial" w:hAnsi="Arial" w:cs="Arial"/>
      <w:sz w:val="24"/>
      <w:szCs w:val="24"/>
      <w:lang w:val="ru-RU" w:eastAsia="ru-RU"/>
    </w:rPr>
  </w:style>
  <w:style w:type="character" w:customStyle="1" w:styleId="Heading3Char">
    <w:name w:val="Heading 3 Char"/>
    <w:qFormat/>
    <w:rPr>
      <w:rFonts w:ascii="Arial" w:eastAsia="Arial" w:hAnsi="Arial" w:cs="Arial"/>
      <w:b/>
      <w:bCs/>
      <w:sz w:val="24"/>
      <w:szCs w:val="24"/>
      <w:lang w:val="ru-RU" w:eastAsia="ru-RU"/>
    </w:rPr>
  </w:style>
  <w:style w:type="character" w:customStyle="1" w:styleId="Heading4Char">
    <w:name w:val="Heading 4 Char"/>
    <w:qFormat/>
    <w:rPr>
      <w:rFonts w:cs="Times New Roman"/>
      <w:sz w:val="24"/>
      <w:szCs w:val="24"/>
      <w:lang w:val="ru-RU" w:eastAsia="ru-RU"/>
    </w:rPr>
  </w:style>
  <w:style w:type="character" w:customStyle="1" w:styleId="BodyTextChar1">
    <w:name w:val="Body Text Char1"/>
    <w:qFormat/>
    <w:rPr>
      <w:rFonts w:cs="Times New Roman"/>
      <w:sz w:val="24"/>
      <w:szCs w:val="24"/>
      <w:lang w:val="ru-RU" w:eastAsia="ru-RU"/>
    </w:rPr>
  </w:style>
  <w:style w:type="character" w:customStyle="1" w:styleId="BodyTextIndentChar1">
    <w:name w:val="Body Text Indent Char1"/>
    <w:qFormat/>
    <w:rPr>
      <w:rFonts w:cs="Times New Roman"/>
      <w:sz w:val="24"/>
      <w:szCs w:val="24"/>
      <w:lang w:val="ru-RU" w:eastAsia="ru-RU"/>
    </w:rPr>
  </w:style>
  <w:style w:type="character" w:customStyle="1" w:styleId="15">
    <w:name w:val="Знак Знак15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Strong"/>
    <w:qFormat/>
    <w:rPr>
      <w:rFonts w:cs="Times New Roman"/>
      <w:b/>
      <w:bCs/>
    </w:rPr>
  </w:style>
  <w:style w:type="character" w:customStyle="1" w:styleId="HeaderChar">
    <w:name w:val="Header Char"/>
    <w:qFormat/>
    <w:rPr>
      <w:rFonts w:cs="Times New Roman"/>
      <w:sz w:val="24"/>
      <w:szCs w:val="24"/>
      <w:lang w:val="ru-RU" w:eastAsia="ar-SA" w:bidi="ar-SA"/>
    </w:rPr>
  </w:style>
  <w:style w:type="character" w:customStyle="1" w:styleId="FooterChar">
    <w:name w:val="Footer Char"/>
    <w:qFormat/>
    <w:rPr>
      <w:rFonts w:cs="Times New Roman"/>
      <w:sz w:val="24"/>
      <w:szCs w:val="24"/>
      <w:lang w:val="ru-RU" w:eastAsia="ar-SA" w:bidi="ar-SA"/>
    </w:rPr>
  </w:style>
  <w:style w:type="character" w:customStyle="1" w:styleId="120">
    <w:name w:val="Знак Знак12"/>
    <w:qFormat/>
    <w:rPr>
      <w:rFonts w:ascii="Arial" w:eastAsia="Arial" w:hAnsi="Arial" w:cs="Arial"/>
      <w:b/>
      <w:bCs/>
      <w:color w:val="000080"/>
      <w:sz w:val="20"/>
      <w:szCs w:val="20"/>
      <w:lang w:eastAsia="ru-RU"/>
    </w:rPr>
  </w:style>
  <w:style w:type="character" w:customStyle="1" w:styleId="SignatureChar">
    <w:name w:val="Signature Char"/>
    <w:qFormat/>
    <w:rPr>
      <w:rFonts w:cs="Times New Roman"/>
      <w:b/>
      <w:bCs/>
      <w:sz w:val="28"/>
      <w:szCs w:val="28"/>
      <w:lang w:val="ru-RU" w:eastAsia="ru-RU"/>
    </w:rPr>
  </w:style>
  <w:style w:type="character" w:customStyle="1" w:styleId="af4">
    <w:name w:val="Цветовое выделение"/>
    <w:qFormat/>
    <w:rPr>
      <w:b/>
      <w:color w:val="000080"/>
      <w:sz w:val="20"/>
    </w:rPr>
  </w:style>
  <w:style w:type="character" w:customStyle="1" w:styleId="af5">
    <w:name w:val="Гипертекстовая ссылка"/>
    <w:qFormat/>
    <w:rPr>
      <w:rFonts w:cs="Times New Roman"/>
      <w:b/>
      <w:bCs/>
      <w:color w:val="008000"/>
      <w:sz w:val="20"/>
      <w:szCs w:val="20"/>
      <w:u w:val="single"/>
    </w:rPr>
  </w:style>
  <w:style w:type="character" w:customStyle="1" w:styleId="af6">
    <w:name w:val="Продолжение ссылки"/>
    <w:qFormat/>
    <w:rPr>
      <w:rFonts w:cs="Times New Roman"/>
      <w:b w:val="0"/>
      <w:bCs w:val="0"/>
      <w:color w:val="008000"/>
      <w:sz w:val="20"/>
      <w:szCs w:val="20"/>
      <w:u w:val="single"/>
    </w:rPr>
  </w:style>
  <w:style w:type="character" w:customStyle="1" w:styleId="BodyTextFirstIndentChar">
    <w:name w:val="Body Text First Indent Char"/>
    <w:qFormat/>
    <w:rPr>
      <w:rFonts w:cs="Times New Roman"/>
      <w:sz w:val="24"/>
      <w:szCs w:val="24"/>
      <w:lang w:val="ru-RU" w:eastAsia="ru-RU"/>
    </w:rPr>
  </w:style>
  <w:style w:type="character" w:customStyle="1" w:styleId="BodyText2Char">
    <w:name w:val="Body Text 2 Char"/>
    <w:qFormat/>
    <w:rPr>
      <w:rFonts w:cs="Times New Roman"/>
      <w:sz w:val="24"/>
      <w:szCs w:val="24"/>
      <w:lang w:val="ru-RU" w:eastAsia="ru-RU"/>
    </w:rPr>
  </w:style>
  <w:style w:type="character" w:customStyle="1" w:styleId="BodyText3Char">
    <w:name w:val="Body Text 3 Char"/>
    <w:qFormat/>
    <w:rPr>
      <w:rFonts w:cs="Times New Roman"/>
      <w:sz w:val="16"/>
      <w:szCs w:val="16"/>
      <w:lang w:val="ru-RU" w:eastAsia="ru-RU"/>
    </w:rPr>
  </w:style>
  <w:style w:type="character" w:customStyle="1" w:styleId="27">
    <w:name w:val="Знак Знак27"/>
    <w:qFormat/>
    <w:rPr>
      <w:rFonts w:cs="Times New Roman"/>
      <w:sz w:val="28"/>
      <w:szCs w:val="28"/>
      <w:lang w:val="ru-RU" w:eastAsia="ru-RU"/>
    </w:rPr>
  </w:style>
  <w:style w:type="character" w:customStyle="1" w:styleId="26">
    <w:name w:val="Знак Знак26"/>
    <w:qFormat/>
    <w:rPr>
      <w:rFonts w:ascii="Arial" w:eastAsia="Arial" w:hAnsi="Arial" w:cs="Arial"/>
      <w:b/>
      <w:bCs/>
      <w:sz w:val="26"/>
      <w:szCs w:val="26"/>
      <w:lang w:val="ru-RU" w:eastAsia="ru-RU"/>
    </w:rPr>
  </w:style>
  <w:style w:type="character" w:customStyle="1" w:styleId="25">
    <w:name w:val="Знак Знак25"/>
    <w:qFormat/>
    <w:rPr>
      <w:rFonts w:ascii="Arial" w:eastAsia="Arial" w:hAnsi="Arial" w:cs="Arial"/>
      <w:b/>
      <w:bCs/>
      <w:sz w:val="24"/>
      <w:szCs w:val="24"/>
      <w:lang w:val="ru-RU" w:eastAsia="ru-RU"/>
    </w:rPr>
  </w:style>
  <w:style w:type="character" w:styleId="af7">
    <w:name w:val="Emphasis"/>
    <w:qFormat/>
    <w:rPr>
      <w:rFonts w:cs="Times New Roman"/>
      <w:i/>
      <w:iCs/>
    </w:rPr>
  </w:style>
  <w:style w:type="character" w:customStyle="1" w:styleId="HTML1">
    <w:name w:val="Стандартный HTML Знак1"/>
    <w:qFormat/>
    <w:rPr>
      <w:rFonts w:ascii="Courier New" w:eastAsia="Courier New" w:hAnsi="Courier New" w:cs="Courier New"/>
      <w:lang w:eastAsia="ar-SA" w:bidi="ar-SA"/>
    </w:rPr>
  </w:style>
  <w:style w:type="character" w:customStyle="1" w:styleId="28">
    <w:name w:val="Знак Знак28"/>
    <w:qFormat/>
    <w:rPr>
      <w:rFonts w:cs="Times New Roman"/>
      <w:sz w:val="24"/>
      <w:szCs w:val="24"/>
      <w:lang w:val="ru-RU" w:eastAsia="ru-RU"/>
    </w:rPr>
  </w:style>
  <w:style w:type="character" w:customStyle="1" w:styleId="22">
    <w:name w:val="Заголовок 2 Знак2"/>
    <w:qFormat/>
    <w:rPr>
      <w:rFonts w:ascii="Arial" w:eastAsia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230">
    <w:name w:val="Знак Знак23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220">
    <w:name w:val="Знак Знак22"/>
    <w:qFormat/>
    <w:rPr>
      <w:rFonts w:ascii="Times New Roman" w:eastAsia="Times New Roman" w:hAnsi="Times New Roman" w:cs="Times New Roman"/>
      <w:sz w:val="28"/>
      <w:szCs w:val="28"/>
    </w:rPr>
  </w:style>
  <w:style w:type="character" w:customStyle="1" w:styleId="210">
    <w:name w:val="Знак Знак21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200">
    <w:name w:val="Знак Знак20"/>
    <w:qFormat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11">
    <w:name w:val="Заголовок 2 Знак1"/>
    <w:qFormat/>
    <w:rPr>
      <w:rFonts w:ascii="Arial" w:eastAsia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221">
    <w:name w:val="Знак Знак221"/>
    <w:qFormat/>
    <w:rPr>
      <w:rFonts w:cs="Times New Roman"/>
      <w:sz w:val="24"/>
      <w:szCs w:val="24"/>
      <w:lang w:val="ru-RU" w:eastAsia="ru-RU"/>
    </w:rPr>
  </w:style>
  <w:style w:type="character" w:customStyle="1" w:styleId="2110">
    <w:name w:val="Знак Знак211"/>
    <w:qFormat/>
    <w:rPr>
      <w:rFonts w:cs="Times New Roman"/>
      <w:sz w:val="28"/>
      <w:szCs w:val="28"/>
      <w:lang w:val="ru-RU" w:eastAsia="ru-RU"/>
    </w:rPr>
  </w:style>
  <w:style w:type="character" w:customStyle="1" w:styleId="201">
    <w:name w:val="Знак Знак201"/>
    <w:qFormat/>
    <w:rPr>
      <w:rFonts w:ascii="Arial" w:eastAsia="Arial" w:hAnsi="Arial" w:cs="Arial"/>
      <w:b/>
      <w:bCs/>
      <w:sz w:val="26"/>
      <w:szCs w:val="26"/>
      <w:lang w:val="ru-RU" w:eastAsia="ru-RU"/>
    </w:rPr>
  </w:style>
  <w:style w:type="character" w:customStyle="1" w:styleId="19">
    <w:name w:val="Знак Знак19"/>
    <w:qFormat/>
    <w:rPr>
      <w:rFonts w:cs="Times New Roman"/>
      <w:b/>
      <w:bCs/>
      <w:sz w:val="28"/>
      <w:szCs w:val="28"/>
      <w:lang w:val="ru-RU" w:eastAsia="ru-RU"/>
    </w:rPr>
  </w:style>
  <w:style w:type="character" w:customStyle="1" w:styleId="18">
    <w:name w:val="Знак Знак18"/>
    <w:qFormat/>
    <w:rPr>
      <w:rFonts w:cs="Times New Roman"/>
      <w:b/>
      <w:bCs/>
      <w:i/>
      <w:iCs/>
      <w:sz w:val="26"/>
      <w:szCs w:val="26"/>
      <w:lang w:val="ru-RU" w:eastAsia="ru-RU"/>
    </w:rPr>
  </w:style>
  <w:style w:type="character" w:customStyle="1" w:styleId="172">
    <w:name w:val="Знак Знак172"/>
    <w:qFormat/>
    <w:rPr>
      <w:rFonts w:cs="Times New Roman"/>
      <w:i/>
      <w:iCs/>
      <w:sz w:val="22"/>
      <w:szCs w:val="22"/>
      <w:lang w:val="ru-RU" w:eastAsia="ru-RU"/>
    </w:rPr>
  </w:style>
  <w:style w:type="character" w:customStyle="1" w:styleId="162">
    <w:name w:val="Знак Знак162"/>
    <w:qFormat/>
    <w:rPr>
      <w:rFonts w:ascii="Arial" w:eastAsia="Arial" w:hAnsi="Arial" w:cs="Arial"/>
      <w:lang w:val="ru-RU" w:eastAsia="ru-RU"/>
    </w:rPr>
  </w:style>
  <w:style w:type="character" w:customStyle="1" w:styleId="151">
    <w:name w:val="Знак Знак151"/>
    <w:qFormat/>
    <w:rPr>
      <w:rFonts w:ascii="Arial" w:eastAsia="Arial" w:hAnsi="Arial" w:cs="Arial"/>
      <w:i/>
      <w:iCs/>
      <w:lang w:val="ru-RU" w:eastAsia="ru-RU"/>
    </w:rPr>
  </w:style>
  <w:style w:type="character" w:customStyle="1" w:styleId="110">
    <w:name w:val="Знак Знак11"/>
    <w:qFormat/>
    <w:rPr>
      <w:rFonts w:cs="Times New Roman"/>
      <w:sz w:val="24"/>
      <w:szCs w:val="24"/>
      <w:lang w:val="ru-RU" w:eastAsia="ru-RU"/>
    </w:rPr>
  </w:style>
  <w:style w:type="character" w:customStyle="1" w:styleId="91">
    <w:name w:val="Знак Знак9"/>
    <w:qFormat/>
    <w:rPr>
      <w:rFonts w:cs="Times New Roman"/>
      <w:lang w:val="ru-RU" w:eastAsia="ru-RU"/>
    </w:rPr>
  </w:style>
  <w:style w:type="character" w:customStyle="1" w:styleId="37">
    <w:name w:val="Знак Знак3"/>
    <w:qFormat/>
    <w:rPr>
      <w:rFonts w:cs="Times New Roman"/>
      <w:b/>
      <w:bCs/>
      <w:sz w:val="28"/>
      <w:szCs w:val="28"/>
      <w:lang w:val="ru-RU" w:eastAsia="ru-RU"/>
    </w:rPr>
  </w:style>
  <w:style w:type="character" w:customStyle="1" w:styleId="14">
    <w:name w:val="Знак Знак14"/>
    <w:qFormat/>
    <w:rPr>
      <w:rFonts w:cs="Times New Roman"/>
      <w:sz w:val="24"/>
      <w:szCs w:val="24"/>
      <w:lang w:val="ru-RU" w:eastAsia="ru-RU"/>
    </w:rPr>
  </w:style>
  <w:style w:type="character" w:customStyle="1" w:styleId="24">
    <w:name w:val="Знак Знак2"/>
    <w:qFormat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00">
    <w:name w:val="Знак Знак10"/>
    <w:qFormat/>
    <w:rPr>
      <w:rFonts w:cs="Times New Roman"/>
      <w:sz w:val="24"/>
      <w:szCs w:val="24"/>
      <w:lang w:val="ru-RU" w:eastAsia="ru-RU"/>
    </w:rPr>
  </w:style>
  <w:style w:type="character" w:customStyle="1" w:styleId="1a">
    <w:name w:val="Знак Знак1"/>
    <w:qFormat/>
    <w:rPr>
      <w:rFonts w:cs="Times New Roman"/>
      <w:sz w:val="16"/>
      <w:szCs w:val="16"/>
      <w:lang w:val="ru-RU" w:eastAsia="ru-RU"/>
    </w:rPr>
  </w:style>
  <w:style w:type="character" w:customStyle="1" w:styleId="51">
    <w:name w:val="Знак Знак5"/>
    <w:qFormat/>
    <w:rPr>
      <w:rFonts w:ascii="Tahoma" w:eastAsia="Tahoma" w:hAnsi="Tahoma" w:cs="Tahoma"/>
      <w:sz w:val="16"/>
      <w:szCs w:val="16"/>
    </w:rPr>
  </w:style>
  <w:style w:type="character" w:customStyle="1" w:styleId="121">
    <w:name w:val="Знак Знак121"/>
    <w:qFormat/>
    <w:rPr>
      <w:rFonts w:ascii="Arial" w:eastAsia="Arial" w:hAnsi="Arial" w:cs="Arial"/>
      <w:b/>
      <w:bCs/>
      <w:color w:val="000080"/>
      <w:sz w:val="20"/>
      <w:szCs w:val="20"/>
      <w:lang w:eastAsia="ru-RU"/>
    </w:rPr>
  </w:style>
  <w:style w:type="character" w:customStyle="1" w:styleId="1b">
    <w:name w:val="Текст выноски Знак1"/>
    <w:qFormat/>
    <w:rPr>
      <w:rFonts w:ascii="Tahoma" w:eastAsia="Tahoma" w:hAnsi="Tahoma" w:cs="Tahoma"/>
      <w:sz w:val="16"/>
      <w:szCs w:val="16"/>
      <w:lang w:eastAsia="ar-SA" w:bidi="ar-SA"/>
    </w:rPr>
  </w:style>
  <w:style w:type="character" w:customStyle="1" w:styleId="1c">
    <w:name w:val="Схема документа Знак1"/>
    <w:qFormat/>
    <w:rPr>
      <w:rFonts w:ascii="Tahoma" w:eastAsia="Tahoma" w:hAnsi="Tahoma" w:cs="Tahoma"/>
      <w:sz w:val="16"/>
      <w:szCs w:val="16"/>
      <w:lang w:eastAsia="ar-SA" w:bidi="ar-SA"/>
    </w:rPr>
  </w:style>
  <w:style w:type="character" w:customStyle="1" w:styleId="123">
    <w:name w:val="Знак Знак123"/>
    <w:qFormat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character" w:customStyle="1" w:styleId="29">
    <w:name w:val="Заголовок 2 Знак Знак Знак"/>
    <w:qFormat/>
    <w:rPr>
      <w:rFonts w:ascii="Arial" w:eastAsia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192">
    <w:name w:val="Знак Знак192"/>
    <w:qFormat/>
    <w:rPr>
      <w:rFonts w:ascii="Arial" w:eastAsia="Arial" w:hAnsi="Arial" w:cs="Arial"/>
      <w:b/>
      <w:bCs/>
      <w:sz w:val="28"/>
      <w:szCs w:val="24"/>
      <w:lang w:val="ru-RU" w:eastAsia="ru-RU" w:bidi="ar-SA"/>
    </w:rPr>
  </w:style>
  <w:style w:type="character" w:customStyle="1" w:styleId="182">
    <w:name w:val="Знак Знак182"/>
    <w:qFormat/>
    <w:rPr>
      <w:sz w:val="28"/>
      <w:szCs w:val="24"/>
      <w:lang w:val="ru-RU" w:eastAsia="ru-RU" w:bidi="ar-SA"/>
    </w:rPr>
  </w:style>
  <w:style w:type="character" w:customStyle="1" w:styleId="232">
    <w:name w:val="Знак Знак232"/>
    <w:qFormat/>
    <w:rPr>
      <w:rFonts w:ascii="Times New Roman" w:eastAsia="Times New Roman" w:hAnsi="Times New Roman" w:cs="Times New Roman"/>
      <w:sz w:val="24"/>
    </w:rPr>
  </w:style>
  <w:style w:type="character" w:customStyle="1" w:styleId="223">
    <w:name w:val="Знак Знак223"/>
    <w:qFormat/>
    <w:rPr>
      <w:rFonts w:ascii="Times New Roman" w:eastAsia="Times New Roman" w:hAnsi="Times New Roman" w:cs="Times New Roman"/>
      <w:sz w:val="28"/>
    </w:rPr>
  </w:style>
  <w:style w:type="character" w:customStyle="1" w:styleId="213">
    <w:name w:val="Знак Знак213"/>
    <w:qFormat/>
    <w:rPr>
      <w:rFonts w:ascii="Arial" w:eastAsia="Times New Roman" w:hAnsi="Arial" w:cs="Arial"/>
      <w:b/>
      <w:bCs/>
      <w:sz w:val="26"/>
      <w:szCs w:val="26"/>
    </w:rPr>
  </w:style>
  <w:style w:type="character" w:customStyle="1" w:styleId="203">
    <w:name w:val="Знак Знак203"/>
    <w:qFormat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Heading1Char1">
    <w:name w:val="Heading 1 Char1"/>
    <w:qFormat/>
    <w:rPr>
      <w:rFonts w:ascii="Tahoma" w:eastAsia="Calibri" w:hAnsi="Tahoma" w:cs="Tahoma"/>
      <w:lang w:val="en-US" w:eastAsia="en-US" w:bidi="ar-SA"/>
    </w:rPr>
  </w:style>
  <w:style w:type="character" w:customStyle="1" w:styleId="Heading2Char1">
    <w:name w:val="Heading 2 Char1"/>
    <w:qFormat/>
    <w:rPr>
      <w:rFonts w:ascii="Arial" w:eastAsia="Calibri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3Char1">
    <w:name w:val="Heading 3 Char1"/>
    <w:qFormat/>
    <w:rPr>
      <w:rFonts w:ascii="Arial" w:eastAsia="Calibri" w:hAnsi="Arial" w:cs="Arial"/>
      <w:b/>
      <w:bCs/>
      <w:sz w:val="26"/>
      <w:szCs w:val="26"/>
      <w:lang w:val="ru-RU" w:eastAsia="ru-RU" w:bidi="ar-SA"/>
    </w:rPr>
  </w:style>
  <w:style w:type="character" w:customStyle="1" w:styleId="Heading4Char1">
    <w:name w:val="Heading 4 Char1"/>
    <w:qFormat/>
    <w:rPr>
      <w:rFonts w:eastAsia="Calibri"/>
      <w:b/>
      <w:sz w:val="24"/>
      <w:lang w:val="ru-RU" w:eastAsia="ru-RU" w:bidi="ar-SA"/>
    </w:rPr>
  </w:style>
  <w:style w:type="character" w:customStyle="1" w:styleId="Heading5Char">
    <w:name w:val="Heading 5 Char"/>
    <w:qFormat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qFormat/>
    <w:rPr>
      <w:rFonts w:eastAsia="Calibri"/>
      <w:i/>
      <w:iCs/>
      <w:sz w:val="22"/>
      <w:szCs w:val="22"/>
      <w:lang w:val="ru-RU" w:eastAsia="ru-RU" w:bidi="ar-SA"/>
    </w:rPr>
  </w:style>
  <w:style w:type="character" w:customStyle="1" w:styleId="Heading7Char">
    <w:name w:val="Heading 7 Char"/>
    <w:qFormat/>
    <w:rPr>
      <w:rFonts w:eastAsia="Calibri"/>
      <w:sz w:val="24"/>
      <w:szCs w:val="24"/>
      <w:lang w:val="ru-RU" w:eastAsia="ru-RU" w:bidi="ar-SA"/>
    </w:rPr>
  </w:style>
  <w:style w:type="character" w:customStyle="1" w:styleId="Heading8Char">
    <w:name w:val="Heading 8 Char"/>
    <w:qFormat/>
    <w:rPr>
      <w:rFonts w:ascii="Arial" w:eastAsia="Calibri" w:hAnsi="Arial" w:cs="Arial"/>
      <w:i/>
      <w:iCs/>
      <w:lang w:val="ru-RU" w:eastAsia="ru-RU" w:bidi="ar-SA"/>
    </w:rPr>
  </w:style>
  <w:style w:type="character" w:customStyle="1" w:styleId="Heading9Char">
    <w:name w:val="Heading 9 Char"/>
    <w:qFormat/>
    <w:rPr>
      <w:rFonts w:ascii="Arial" w:eastAsia="Calibri" w:hAnsi="Arial" w:cs="Arial"/>
      <w:b/>
      <w:bCs/>
      <w:i/>
      <w:iCs/>
      <w:sz w:val="18"/>
      <w:szCs w:val="18"/>
      <w:lang w:val="ru-RU" w:eastAsia="ru-RU" w:bidi="ar-SA"/>
    </w:rPr>
  </w:style>
  <w:style w:type="character" w:customStyle="1" w:styleId="HeaderChar1">
    <w:name w:val="Header Char1"/>
    <w:qFormat/>
    <w:rPr>
      <w:rFonts w:ascii="Calibri" w:eastAsia="Calibri" w:hAnsi="Calibri" w:cs="Calibri"/>
      <w:sz w:val="22"/>
      <w:szCs w:val="22"/>
      <w:lang w:val="ru-RU" w:eastAsia="ru-RU" w:bidi="ar-SA"/>
    </w:rPr>
  </w:style>
  <w:style w:type="character" w:customStyle="1" w:styleId="FooterChar1">
    <w:name w:val="Footer Char1"/>
    <w:qFormat/>
    <w:rPr>
      <w:rFonts w:ascii="Calibri" w:eastAsia="Calibri" w:hAnsi="Calibri" w:cs="Calibri"/>
      <w:sz w:val="22"/>
      <w:szCs w:val="22"/>
      <w:lang w:val="ru-RU" w:eastAsia="ru-RU" w:bidi="ar-SA"/>
    </w:rPr>
  </w:style>
  <w:style w:type="character" w:customStyle="1" w:styleId="BodyTextChar2">
    <w:name w:val="Body Text Char2"/>
    <w:qFormat/>
    <w:rPr>
      <w:rFonts w:eastAsia="Calibri"/>
      <w:sz w:val="28"/>
      <w:szCs w:val="24"/>
      <w:lang w:val="ru-RU" w:eastAsia="ru-RU" w:bidi="ar-SA"/>
    </w:rPr>
  </w:style>
  <w:style w:type="character" w:customStyle="1" w:styleId="BodyTextIndentChar2">
    <w:name w:val="Body Text Indent Char2"/>
    <w:qFormat/>
    <w:rPr>
      <w:rFonts w:eastAsia="Calibri"/>
      <w:sz w:val="28"/>
      <w:szCs w:val="24"/>
      <w:lang w:val="ru-RU" w:eastAsia="ru-RU" w:bidi="ar-SA"/>
    </w:rPr>
  </w:style>
  <w:style w:type="character" w:customStyle="1" w:styleId="HTMLPreformattedChar">
    <w:name w:val="HTML Preformatted Char"/>
    <w:qFormat/>
    <w:rPr>
      <w:rFonts w:ascii="Courier New" w:eastAsia="Calibri" w:hAnsi="Courier New" w:cs="Courier New"/>
      <w:color w:val="000090"/>
      <w:lang w:val="ru-RU" w:eastAsia="ru-RU" w:bidi="ar-SA"/>
    </w:rPr>
  </w:style>
  <w:style w:type="character" w:customStyle="1" w:styleId="BodyText2Char1">
    <w:name w:val="Body Text 2 Char1"/>
    <w:qFormat/>
    <w:rPr>
      <w:rFonts w:eastAsia="Calibri"/>
      <w:b/>
      <w:bCs/>
      <w:sz w:val="24"/>
      <w:szCs w:val="24"/>
      <w:lang w:val="ru-RU" w:eastAsia="ru-RU" w:bidi="ar-SA"/>
    </w:rPr>
  </w:style>
  <w:style w:type="character" w:customStyle="1" w:styleId="SignatureChar1">
    <w:name w:val="Signature Char1"/>
    <w:qFormat/>
    <w:rPr>
      <w:rFonts w:eastAsia="Calibri"/>
      <w:b/>
      <w:sz w:val="28"/>
      <w:szCs w:val="28"/>
      <w:lang w:val="ru-RU" w:eastAsia="ru-RU" w:bidi="ar-SA"/>
    </w:rPr>
  </w:style>
  <w:style w:type="character" w:customStyle="1" w:styleId="BodyTextFirstIndentChar1">
    <w:name w:val="Body Text First Indent Char1"/>
    <w:qFormat/>
    <w:rPr>
      <w:rFonts w:eastAsia="Calibri"/>
      <w:sz w:val="24"/>
      <w:szCs w:val="24"/>
      <w:lang w:val="ru-RU" w:eastAsia="ru-RU" w:bidi="ar-SA"/>
    </w:rPr>
  </w:style>
  <w:style w:type="character" w:customStyle="1" w:styleId="BodyText3Char1">
    <w:name w:val="Body Text 3 Char1"/>
    <w:qFormat/>
    <w:rPr>
      <w:rFonts w:eastAsia="Calibri"/>
      <w:sz w:val="16"/>
      <w:szCs w:val="16"/>
      <w:lang w:val="ru-RU" w:eastAsia="ru-RU" w:bidi="ar-SA"/>
    </w:rPr>
  </w:style>
  <w:style w:type="character" w:customStyle="1" w:styleId="TitleChar">
    <w:name w:val="Title Char"/>
    <w:qFormat/>
    <w:rPr>
      <w:rFonts w:ascii="Arial" w:eastAsia="Calibri" w:hAnsi="Arial" w:cs="Arial"/>
      <w:b/>
      <w:bCs/>
      <w:sz w:val="24"/>
      <w:szCs w:val="24"/>
      <w:lang w:val="ru-RU" w:eastAsia="ru-RU" w:bidi="ar-SA"/>
    </w:rPr>
  </w:style>
  <w:style w:type="character" w:customStyle="1" w:styleId="BodyTextIndent3Char">
    <w:name w:val="Body Text Indent 3 Char"/>
    <w:qFormat/>
    <w:rPr>
      <w:rFonts w:eastAsia="Calibri"/>
      <w:sz w:val="16"/>
      <w:szCs w:val="16"/>
      <w:lang w:val="ru-RU" w:eastAsia="ru-RU" w:bidi="ar-SA"/>
    </w:rPr>
  </w:style>
  <w:style w:type="character" w:customStyle="1" w:styleId="PlainTextChar">
    <w:name w:val="Plain Text Char"/>
    <w:qFormat/>
    <w:rPr>
      <w:rFonts w:ascii="Courier New" w:eastAsia="Calibri" w:hAnsi="Courier New" w:cs="Courier New"/>
      <w:lang w:val="ru-RU" w:eastAsia="ru-RU" w:bidi="ar-SA"/>
    </w:rPr>
  </w:style>
  <w:style w:type="character" w:customStyle="1" w:styleId="2a">
    <w:name w:val="Красная строка 2 Знак"/>
    <w:qFormat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style-span">
    <w:name w:val="apple-style-span"/>
    <w:basedOn w:val="a0"/>
    <w:qFormat/>
  </w:style>
  <w:style w:type="character" w:styleId="af8">
    <w:name w:val="annotation reference"/>
    <w:qFormat/>
    <w:rPr>
      <w:sz w:val="16"/>
      <w:szCs w:val="16"/>
    </w:rPr>
  </w:style>
  <w:style w:type="character" w:customStyle="1" w:styleId="af9">
    <w:name w:val="Текст концевой сноски Знак"/>
    <w:qFormat/>
    <w:rPr>
      <w:sz w:val="24"/>
      <w:szCs w:val="24"/>
      <w:lang w:eastAsia="en-US"/>
    </w:rPr>
  </w:style>
  <w:style w:type="character" w:customStyle="1" w:styleId="afa">
    <w:name w:val="Привязка концевой сноски"/>
    <w:rPr>
      <w:sz w:val="15"/>
    </w:rPr>
  </w:style>
  <w:style w:type="character" w:customStyle="1" w:styleId="EndnoteCharacters">
    <w:name w:val="Endnote Characters"/>
    <w:qFormat/>
    <w:rPr>
      <w:sz w:val="15"/>
    </w:rPr>
  </w:style>
  <w:style w:type="character" w:customStyle="1" w:styleId="afb">
    <w:name w:val="Схема документа Знак"/>
    <w:qFormat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410">
    <w:name w:val="Знак Знак41"/>
    <w:qFormat/>
    <w:rPr>
      <w:rFonts w:ascii="Arial" w:eastAsia="Arial" w:hAnsi="Arial" w:cs="Arial"/>
      <w:sz w:val="24"/>
      <w:szCs w:val="24"/>
      <w:lang w:val="ru-RU" w:eastAsia="ru-RU" w:bidi="ar-SA"/>
    </w:rPr>
  </w:style>
  <w:style w:type="character" w:customStyle="1" w:styleId="171">
    <w:name w:val="Знак Знак171"/>
    <w:qFormat/>
    <w:rPr>
      <w:rFonts w:cs="Times New Roman"/>
      <w:i/>
      <w:iCs/>
      <w:sz w:val="22"/>
      <w:szCs w:val="22"/>
      <w:lang w:val="ru-RU" w:eastAsia="ru-RU"/>
    </w:rPr>
  </w:style>
  <w:style w:type="character" w:customStyle="1" w:styleId="161">
    <w:name w:val="Знак Знак161"/>
    <w:qFormat/>
    <w:rPr>
      <w:rFonts w:ascii="Arial" w:eastAsia="Arial" w:hAnsi="Arial" w:cs="Arial"/>
      <w:lang w:val="ru-RU" w:eastAsia="ru-RU"/>
    </w:rPr>
  </w:style>
  <w:style w:type="character" w:customStyle="1" w:styleId="122">
    <w:name w:val="Знак Знак122"/>
    <w:qFormat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character" w:customStyle="1" w:styleId="191">
    <w:name w:val="Знак Знак191"/>
    <w:qFormat/>
    <w:rPr>
      <w:rFonts w:ascii="Arial" w:eastAsia="Arial" w:hAnsi="Arial" w:cs="Arial"/>
      <w:b/>
      <w:bCs/>
      <w:sz w:val="28"/>
      <w:szCs w:val="24"/>
      <w:lang w:val="ru-RU" w:eastAsia="ru-RU" w:bidi="ar-SA"/>
    </w:rPr>
  </w:style>
  <w:style w:type="character" w:customStyle="1" w:styleId="181">
    <w:name w:val="Знак Знак181"/>
    <w:qFormat/>
    <w:rPr>
      <w:sz w:val="28"/>
      <w:szCs w:val="24"/>
      <w:lang w:val="ru-RU" w:eastAsia="ru-RU" w:bidi="ar-SA"/>
    </w:rPr>
  </w:style>
  <w:style w:type="character" w:customStyle="1" w:styleId="231">
    <w:name w:val="Знак Знак231"/>
    <w:qFormat/>
    <w:rPr>
      <w:rFonts w:ascii="Times New Roman" w:eastAsia="Times New Roman" w:hAnsi="Times New Roman" w:cs="Times New Roman"/>
      <w:sz w:val="24"/>
    </w:rPr>
  </w:style>
  <w:style w:type="character" w:customStyle="1" w:styleId="222">
    <w:name w:val="Знак Знак222"/>
    <w:qFormat/>
    <w:rPr>
      <w:rFonts w:ascii="Times New Roman" w:eastAsia="Times New Roman" w:hAnsi="Times New Roman" w:cs="Times New Roman"/>
      <w:sz w:val="28"/>
    </w:rPr>
  </w:style>
  <w:style w:type="character" w:customStyle="1" w:styleId="212">
    <w:name w:val="Знак Знак212"/>
    <w:qFormat/>
    <w:rPr>
      <w:rFonts w:ascii="Arial" w:eastAsia="Times New Roman" w:hAnsi="Arial" w:cs="Arial"/>
      <w:b/>
      <w:bCs/>
      <w:sz w:val="26"/>
      <w:szCs w:val="26"/>
    </w:rPr>
  </w:style>
  <w:style w:type="character" w:customStyle="1" w:styleId="202">
    <w:name w:val="Знак Знак202"/>
    <w:qFormat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NoSpacingChar">
    <w:name w:val="No Spacing Char"/>
    <w:qFormat/>
    <w:rPr>
      <w:sz w:val="22"/>
      <w:lang w:eastAsia="en-US"/>
    </w:rPr>
  </w:style>
  <w:style w:type="character" w:customStyle="1" w:styleId="1d">
    <w:name w:val="Неразрешенное упоминание1"/>
    <w:basedOn w:val="a0"/>
    <w:qFormat/>
    <w:rPr>
      <w:color w:val="605E5C"/>
      <w:highlight w:val="lightGray"/>
    </w:rPr>
  </w:style>
  <w:style w:type="character" w:customStyle="1" w:styleId="normaltextrun">
    <w:name w:val="normaltextrun"/>
    <w:qFormat/>
  </w:style>
  <w:style w:type="character" w:customStyle="1" w:styleId="1e">
    <w:name w:val="Текст примечания Знак1"/>
    <w:qFormat/>
    <w:rPr>
      <w:rFonts w:ascii="Calibri" w:eastAsia="Calibri" w:hAnsi="Calibri" w:cs="Calibri"/>
      <w:lang w:eastAsia="zh-CN"/>
    </w:rPr>
  </w:style>
  <w:style w:type="character" w:customStyle="1" w:styleId="afc">
    <w:name w:val="Ссылка указателя"/>
    <w:qFormat/>
  </w:style>
  <w:style w:type="character" w:customStyle="1" w:styleId="afd">
    <w:name w:val="Символ нумерации"/>
    <w:qFormat/>
  </w:style>
  <w:style w:type="character" w:customStyle="1" w:styleId="WWCharLFO3LVL1">
    <w:name w:val="WW_CharLFO3LVL1"/>
    <w:qFormat/>
    <w:rPr>
      <w:rFonts w:cs="Times New Roman"/>
    </w:rPr>
  </w:style>
  <w:style w:type="character" w:customStyle="1" w:styleId="WWCharLFO8LVL1">
    <w:name w:val="WW_CharLFO8LVL1"/>
    <w:qFormat/>
    <w:rPr>
      <w:rFonts w:ascii="Times New Roman" w:eastAsia="Calibri" w:hAnsi="Times New Roman" w:cs="Times New Roman"/>
      <w:sz w:val="24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eastAsia="Calibri" w:cs="Times New Roman"/>
      <w:sz w:val="24"/>
    </w:rPr>
  </w:style>
  <w:style w:type="character" w:customStyle="1" w:styleId="ListLabel3">
    <w:name w:val="ListLabel 3"/>
    <w:qFormat/>
    <w:rPr>
      <w:rFonts w:ascii="Times New Roman" w:eastAsia="Calibri" w:hAnsi="Times New Roman" w:cs="Times New Roman"/>
      <w:sz w:val="24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ascii="Times New Roman" w:eastAsia="Calibri" w:hAnsi="Times New Roman" w:cs="Times New Roman"/>
      <w:sz w:val="24"/>
    </w:rPr>
  </w:style>
  <w:style w:type="paragraph" w:customStyle="1" w:styleId="afe">
    <w:name w:val="Заголовок"/>
    <w:basedOn w:val="a"/>
    <w:next w:val="aff"/>
    <w:qFormat/>
    <w:pPr>
      <w:jc w:val="center"/>
    </w:pPr>
    <w:rPr>
      <w:rFonts w:ascii="Arial" w:eastAsia="Arial" w:hAnsi="Arial" w:cs="Arial"/>
      <w:b/>
      <w:bCs/>
      <w:sz w:val="24"/>
    </w:rPr>
  </w:style>
  <w:style w:type="paragraph" w:styleId="aff">
    <w:name w:val="Body Text"/>
    <w:basedOn w:val="a"/>
    <w:pPr>
      <w:jc w:val="both"/>
    </w:pPr>
    <w:rPr>
      <w:rFonts w:ascii="Times New Roman" w:eastAsia="Times New Roman" w:hAnsi="Times New Roman"/>
      <w:sz w:val="28"/>
    </w:rPr>
  </w:style>
  <w:style w:type="paragraph" w:styleId="aff0">
    <w:name w:val="List"/>
    <w:basedOn w:val="aff"/>
    <w:rPr>
      <w:rFonts w:cs="Mangal"/>
    </w:rPr>
  </w:style>
  <w:style w:type="paragraph" w:styleId="aff1">
    <w:name w:val="caption"/>
    <w:basedOn w:val="a"/>
    <w:qFormat/>
    <w:pPr>
      <w:overflowPunct/>
      <w:spacing w:line="216" w:lineRule="auto"/>
      <w:jc w:val="center"/>
    </w:pPr>
    <w:rPr>
      <w:rFonts w:ascii="Times New Roman" w:eastAsia="Times New Roman" w:hAnsi="Times New Roman"/>
      <w:b/>
      <w:szCs w:val="20"/>
    </w:rPr>
  </w:style>
  <w:style w:type="paragraph" w:styleId="aff2">
    <w:name w:val="index heading"/>
    <w:basedOn w:val="a"/>
    <w:qFormat/>
    <w:pPr>
      <w:suppressLineNumbers/>
    </w:pPr>
    <w:rPr>
      <w:rFonts w:cs="Mangal"/>
    </w:rPr>
  </w:style>
  <w:style w:type="paragraph" w:customStyle="1" w:styleId="ConsPlusNormal0">
    <w:name w:val="ConsPlusNormal"/>
    <w:qFormat/>
    <w:pPr>
      <w:suppressAutoHyphens/>
      <w:overflowPunct w:val="0"/>
      <w:textAlignment w:val="baseline"/>
    </w:pPr>
    <w:rPr>
      <w:rFonts w:ascii="Arial" w:hAnsi="Arial" w:cs="Arial"/>
      <w:color w:val="00000A"/>
      <w:kern w:val="0"/>
      <w:sz w:val="22"/>
      <w:szCs w:val="22"/>
      <w:lang w:eastAsia="en-US"/>
    </w:rPr>
  </w:style>
  <w:style w:type="paragraph" w:customStyle="1" w:styleId="aff3">
    <w:name w:val="Верхний и нижний колонтитулы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f4">
    <w:name w:val="header"/>
    <w:basedOn w:val="a"/>
    <w:pPr>
      <w:tabs>
        <w:tab w:val="center" w:pos="4677"/>
        <w:tab w:val="right" w:pos="9355"/>
      </w:tabs>
    </w:pPr>
  </w:style>
  <w:style w:type="paragraph" w:styleId="aff5">
    <w:name w:val="footer"/>
    <w:basedOn w:val="a"/>
    <w:pPr>
      <w:tabs>
        <w:tab w:val="center" w:pos="4677"/>
        <w:tab w:val="right" w:pos="9355"/>
      </w:tabs>
    </w:pPr>
  </w:style>
  <w:style w:type="paragraph" w:customStyle="1" w:styleId="-31">
    <w:name w:val="Светлая сетка - Акцент 31"/>
    <w:basedOn w:val="a"/>
    <w:qFormat/>
    <w:pPr>
      <w:ind w:left="720"/>
    </w:pPr>
  </w:style>
  <w:style w:type="paragraph" w:styleId="aff6">
    <w:name w:val="Balloon Text"/>
    <w:basedOn w:val="a"/>
    <w:qFormat/>
    <w:rPr>
      <w:rFonts w:ascii="Tahoma" w:eastAsia="Tahoma" w:hAnsi="Tahoma" w:cs="Tahoma"/>
      <w:sz w:val="16"/>
      <w:szCs w:val="16"/>
    </w:rPr>
  </w:style>
  <w:style w:type="paragraph" w:customStyle="1" w:styleId="aff7">
    <w:name w:val="МУ Обычный стиль"/>
    <w:basedOn w:val="a"/>
    <w:autoRedefine/>
    <w:qFormat/>
    <w:pPr>
      <w:tabs>
        <w:tab w:val="left" w:pos="1134"/>
        <w:tab w:val="left" w:pos="1560"/>
      </w:tabs>
      <w:jc w:val="both"/>
    </w:pPr>
    <w:rPr>
      <w:rFonts w:ascii="Times New Roman" w:eastAsia="Times New Roman" w:hAnsi="Times New Roman"/>
      <w:sz w:val="28"/>
      <w:szCs w:val="28"/>
    </w:rPr>
  </w:style>
  <w:style w:type="paragraph" w:customStyle="1" w:styleId="ConsPlusNonformat">
    <w:name w:val="ConsPlusNonformat"/>
    <w:qFormat/>
    <w:pPr>
      <w:widowControl w:val="0"/>
      <w:suppressAutoHyphens/>
      <w:overflowPunct w:val="0"/>
      <w:textAlignment w:val="baseline"/>
    </w:pPr>
    <w:rPr>
      <w:rFonts w:ascii="Courier New" w:eastAsia="Times New Roman" w:hAnsi="Courier New" w:cs="Courier New"/>
      <w:color w:val="00000A"/>
      <w:kern w:val="0"/>
      <w:sz w:val="22"/>
    </w:rPr>
  </w:style>
  <w:style w:type="paragraph" w:styleId="aff8">
    <w:name w:val="footnote text"/>
    <w:basedOn w:val="a"/>
    <w:qFormat/>
    <w:rPr>
      <w:rFonts w:ascii="Times New Roman" w:eastAsia="Times New Roman" w:hAnsi="Times New Roman"/>
      <w:sz w:val="20"/>
      <w:szCs w:val="20"/>
      <w:lang w:eastAsia="ar-SA"/>
    </w:rPr>
  </w:style>
  <w:style w:type="paragraph" w:styleId="aff9">
    <w:name w:val="Body Text Indent"/>
    <w:basedOn w:val="aff"/>
    <w:pPr>
      <w:spacing w:after="120"/>
      <w:ind w:firstLine="210"/>
      <w:jc w:val="left"/>
    </w:pPr>
    <w:rPr>
      <w:sz w:val="24"/>
    </w:rPr>
  </w:style>
  <w:style w:type="paragraph" w:customStyle="1" w:styleId="affa">
    <w:name w:val="Знак"/>
    <w:basedOn w:val="a"/>
    <w:qFormat/>
    <w:pPr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ConsPlusTitle">
    <w:name w:val="ConsPlusTitle"/>
    <w:qFormat/>
    <w:pPr>
      <w:widowControl w:val="0"/>
      <w:suppressAutoHyphens/>
      <w:overflowPunct w:val="0"/>
      <w:textAlignment w:val="baseline"/>
    </w:pPr>
    <w:rPr>
      <w:rFonts w:ascii="Times New Roman" w:eastAsia="Times New Roman" w:hAnsi="Times New Roman"/>
      <w:b/>
      <w:bCs/>
      <w:color w:val="00000A"/>
      <w:kern w:val="0"/>
      <w:sz w:val="22"/>
    </w:rPr>
  </w:style>
  <w:style w:type="paragraph" w:styleId="HTML0">
    <w:name w:val="HTML Preformatted"/>
    <w:basedOn w:val="a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90"/>
      <w:sz w:val="20"/>
      <w:szCs w:val="20"/>
    </w:rPr>
  </w:style>
  <w:style w:type="paragraph" w:styleId="2b">
    <w:name w:val="Body Text 2"/>
    <w:basedOn w:val="a"/>
    <w:qFormat/>
    <w:rPr>
      <w:rFonts w:ascii="Times New Roman" w:eastAsia="Times New Roman" w:hAnsi="Times New Roman"/>
      <w:b/>
      <w:bCs/>
      <w:sz w:val="24"/>
    </w:rPr>
  </w:style>
  <w:style w:type="paragraph" w:customStyle="1" w:styleId="affb">
    <w:name w:val="Готовый"/>
    <w:basedOn w:val="a"/>
    <w:qFormat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eastAsia="Times New Roman" w:hAnsi="Courier New" w:cs="Courier New"/>
      <w:sz w:val="20"/>
      <w:szCs w:val="20"/>
    </w:rPr>
  </w:style>
  <w:style w:type="paragraph" w:styleId="affc">
    <w:name w:val="Signature"/>
    <w:basedOn w:val="a"/>
    <w:pPr>
      <w:ind w:left="4252"/>
    </w:pPr>
    <w:rPr>
      <w:rFonts w:ascii="Times New Roman" w:eastAsia="Times New Roman" w:hAnsi="Times New Roman"/>
      <w:b/>
      <w:sz w:val="28"/>
      <w:szCs w:val="28"/>
    </w:rPr>
  </w:style>
  <w:style w:type="paragraph" w:styleId="38">
    <w:name w:val="Body Text 3"/>
    <w:basedOn w:val="a"/>
    <w:qFormat/>
    <w:pPr>
      <w:spacing w:after="120"/>
    </w:pPr>
    <w:rPr>
      <w:rFonts w:ascii="Times New Roman" w:eastAsia="Times New Roman" w:hAnsi="Times New Roman"/>
      <w:sz w:val="16"/>
      <w:szCs w:val="16"/>
    </w:rPr>
  </w:style>
  <w:style w:type="paragraph" w:styleId="affd">
    <w:name w:val="Normal (Web)"/>
    <w:basedOn w:val="a"/>
    <w:qFormat/>
    <w:rPr>
      <w:rFonts w:ascii="Times New Roman" w:eastAsia="Times New Roman" w:hAnsi="Times New Roman"/>
      <w:sz w:val="24"/>
    </w:rPr>
  </w:style>
  <w:style w:type="paragraph" w:customStyle="1" w:styleId="1f">
    <w:name w:val="Абзац списка1"/>
    <w:basedOn w:val="a"/>
    <w:qFormat/>
    <w:pPr>
      <w:ind w:left="720"/>
    </w:pPr>
    <w:rPr>
      <w:rFonts w:eastAsia="Times New Roman"/>
    </w:rPr>
  </w:style>
  <w:style w:type="paragraph" w:customStyle="1" w:styleId="Style3">
    <w:name w:val="Style3"/>
    <w:basedOn w:val="a"/>
    <w:qFormat/>
    <w:pPr>
      <w:spacing w:line="317" w:lineRule="exact"/>
    </w:pPr>
    <w:rPr>
      <w:rFonts w:ascii="Times New Roman" w:eastAsia="Times New Roman" w:hAnsi="Times New Roman"/>
      <w:sz w:val="24"/>
    </w:rPr>
  </w:style>
  <w:style w:type="paragraph" w:customStyle="1" w:styleId="affe">
    <w:name w:val="Знак Знак Знак Знак Знак Знак Знак Знак Знак Знак"/>
    <w:basedOn w:val="a"/>
    <w:qFormat/>
    <w:pPr>
      <w:spacing w:after="160" w:line="240" w:lineRule="exact"/>
    </w:pPr>
    <w:rPr>
      <w:rFonts w:ascii="Verdana" w:eastAsia="Times New Roman" w:hAnsi="Verdana" w:cs="Verdana"/>
      <w:sz w:val="24"/>
      <w:lang w:val="en-US"/>
    </w:rPr>
  </w:style>
  <w:style w:type="paragraph" w:styleId="afff">
    <w:name w:val="annotation text"/>
    <w:basedOn w:val="a"/>
    <w:qFormat/>
    <w:rPr>
      <w:sz w:val="20"/>
      <w:szCs w:val="20"/>
    </w:rPr>
  </w:style>
  <w:style w:type="paragraph" w:styleId="afff0">
    <w:name w:val="annotation subject"/>
    <w:basedOn w:val="afff"/>
    <w:qFormat/>
    <w:rPr>
      <w:b/>
      <w:bCs/>
    </w:rPr>
  </w:style>
  <w:style w:type="paragraph" w:customStyle="1" w:styleId="1251">
    <w:name w:val="Стиль Без интервала + 125 пт Черный По ширине Первая строка:  1..."/>
    <w:qFormat/>
    <w:pPr>
      <w:widowControl w:val="0"/>
      <w:suppressAutoHyphens/>
      <w:overflowPunct w:val="0"/>
      <w:ind w:firstLine="709"/>
      <w:jc w:val="both"/>
      <w:textAlignment w:val="baseline"/>
    </w:pPr>
    <w:rPr>
      <w:color w:val="000000"/>
      <w:spacing w:val="1"/>
      <w:kern w:val="0"/>
      <w:sz w:val="25"/>
      <w:szCs w:val="20"/>
    </w:rPr>
  </w:style>
  <w:style w:type="paragraph" w:customStyle="1" w:styleId="afff1">
    <w:name w:val="обычный приложения"/>
    <w:basedOn w:val="a"/>
    <w:qFormat/>
    <w:pPr>
      <w:jc w:val="center"/>
    </w:pPr>
    <w:rPr>
      <w:rFonts w:ascii="Times New Roman" w:eastAsia="Times New Roman" w:hAnsi="Times New Roman"/>
      <w:b/>
      <w:sz w:val="24"/>
    </w:rPr>
  </w:style>
  <w:style w:type="paragraph" w:customStyle="1" w:styleId="ConsPlusDocList">
    <w:name w:val="ConsPlusDocList"/>
    <w:qFormat/>
    <w:pPr>
      <w:suppressAutoHyphens/>
      <w:overflowPunct w:val="0"/>
      <w:jc w:val="center"/>
      <w:textAlignment w:val="baseline"/>
    </w:pPr>
    <w:rPr>
      <w:rFonts w:ascii="Courier New" w:hAnsi="Courier New" w:cs="Courier New"/>
      <w:color w:val="00000A"/>
      <w:kern w:val="0"/>
      <w:sz w:val="22"/>
    </w:rPr>
  </w:style>
  <w:style w:type="paragraph" w:customStyle="1" w:styleId="124">
    <w:name w:val="Абзац списка12"/>
    <w:basedOn w:val="a"/>
    <w:qFormat/>
    <w:pPr>
      <w:ind w:left="720"/>
      <w:jc w:val="center"/>
    </w:pPr>
  </w:style>
  <w:style w:type="paragraph" w:customStyle="1" w:styleId="214">
    <w:name w:val="Основной текст 21"/>
    <w:basedOn w:val="a"/>
    <w:qFormat/>
    <w:pPr>
      <w:overflowPunct/>
      <w:spacing w:line="216" w:lineRule="auto"/>
      <w:ind w:firstLine="709"/>
      <w:jc w:val="both"/>
    </w:pPr>
    <w:rPr>
      <w:rFonts w:ascii="Times New Roman" w:eastAsia="Times New Roman" w:hAnsi="Times New Roman"/>
      <w:sz w:val="20"/>
      <w:szCs w:val="20"/>
    </w:rPr>
  </w:style>
  <w:style w:type="paragraph" w:styleId="39">
    <w:name w:val="Body Text Indent 3"/>
    <w:basedOn w:val="a"/>
    <w:qFormat/>
    <w:pPr>
      <w:spacing w:after="120"/>
      <w:ind w:left="283"/>
      <w:jc w:val="center"/>
    </w:pPr>
    <w:rPr>
      <w:rFonts w:ascii="Times New Roman" w:eastAsia="Times New Roman" w:hAnsi="Times New Roman"/>
      <w:sz w:val="16"/>
      <w:szCs w:val="16"/>
    </w:rPr>
  </w:style>
  <w:style w:type="paragraph" w:styleId="afff2">
    <w:name w:val="Plain Text"/>
    <w:basedOn w:val="a"/>
    <w:qFormat/>
    <w:pPr>
      <w:jc w:val="center"/>
    </w:pPr>
    <w:rPr>
      <w:rFonts w:ascii="Courier New" w:eastAsia="Courier New" w:hAnsi="Courier New" w:cs="Courier New"/>
      <w:sz w:val="20"/>
      <w:szCs w:val="20"/>
    </w:rPr>
  </w:style>
  <w:style w:type="paragraph" w:customStyle="1" w:styleId="ConsNormal">
    <w:name w:val="ConsNormal"/>
    <w:qFormat/>
    <w:pPr>
      <w:widowControl w:val="0"/>
      <w:suppressAutoHyphens/>
      <w:overflowPunct w:val="0"/>
      <w:ind w:right="19772" w:firstLine="720"/>
      <w:jc w:val="center"/>
      <w:textAlignment w:val="baseline"/>
    </w:pPr>
    <w:rPr>
      <w:rFonts w:ascii="Arial" w:hAnsi="Arial" w:cs="Arial"/>
      <w:color w:val="00000A"/>
      <w:kern w:val="0"/>
      <w:sz w:val="22"/>
    </w:rPr>
  </w:style>
  <w:style w:type="paragraph" w:customStyle="1" w:styleId="ConsTitle">
    <w:name w:val="ConsTitle"/>
    <w:qFormat/>
    <w:pPr>
      <w:widowControl w:val="0"/>
      <w:suppressAutoHyphens/>
      <w:overflowPunct w:val="0"/>
      <w:ind w:right="19772"/>
      <w:jc w:val="center"/>
      <w:textAlignment w:val="baseline"/>
    </w:pPr>
    <w:rPr>
      <w:rFonts w:ascii="Arial" w:hAnsi="Arial" w:cs="Arial"/>
      <w:b/>
      <w:bCs/>
      <w:color w:val="00000A"/>
      <w:kern w:val="0"/>
      <w:sz w:val="22"/>
    </w:rPr>
  </w:style>
  <w:style w:type="paragraph" w:customStyle="1" w:styleId="Preformat">
    <w:name w:val="Preformat"/>
    <w:qFormat/>
    <w:pPr>
      <w:suppressAutoHyphens/>
      <w:overflowPunct w:val="0"/>
      <w:jc w:val="center"/>
      <w:textAlignment w:val="baseline"/>
    </w:pPr>
    <w:rPr>
      <w:rFonts w:ascii="Courier New" w:hAnsi="Courier New" w:cs="Courier New"/>
      <w:color w:val="00000A"/>
      <w:kern w:val="0"/>
      <w:sz w:val="22"/>
    </w:rPr>
  </w:style>
  <w:style w:type="paragraph" w:customStyle="1" w:styleId="afff3">
    <w:name w:val="Нумерованный Список"/>
    <w:basedOn w:val="a"/>
    <w:qFormat/>
    <w:pPr>
      <w:spacing w:before="120" w:after="120"/>
      <w:jc w:val="both"/>
    </w:pPr>
    <w:rPr>
      <w:rFonts w:ascii="Times New Roman" w:eastAsia="Times New Roman" w:hAnsi="Times New Roman"/>
      <w:sz w:val="24"/>
    </w:rPr>
  </w:style>
  <w:style w:type="paragraph" w:customStyle="1" w:styleId="ConsNonformat">
    <w:name w:val="ConsNonformat"/>
    <w:qFormat/>
    <w:pPr>
      <w:widowControl w:val="0"/>
      <w:suppressAutoHyphens/>
      <w:overflowPunct w:val="0"/>
      <w:ind w:right="19772"/>
      <w:jc w:val="center"/>
      <w:textAlignment w:val="baseline"/>
    </w:pPr>
    <w:rPr>
      <w:rFonts w:ascii="Courier New" w:hAnsi="Courier New" w:cs="Courier New"/>
      <w:color w:val="00000A"/>
      <w:kern w:val="0"/>
      <w:sz w:val="22"/>
    </w:rPr>
  </w:style>
  <w:style w:type="paragraph" w:customStyle="1" w:styleId="ConsCell">
    <w:name w:val="ConsCell"/>
    <w:qFormat/>
    <w:pPr>
      <w:widowControl w:val="0"/>
      <w:suppressAutoHyphens/>
      <w:overflowPunct w:val="0"/>
      <w:ind w:right="19772"/>
      <w:jc w:val="center"/>
      <w:textAlignment w:val="baseline"/>
    </w:pPr>
    <w:rPr>
      <w:rFonts w:ascii="Arial" w:hAnsi="Arial" w:cs="Arial"/>
      <w:color w:val="00000A"/>
      <w:kern w:val="0"/>
      <w:sz w:val="22"/>
    </w:rPr>
  </w:style>
  <w:style w:type="paragraph" w:customStyle="1" w:styleId="1f0">
    <w:name w:val="Обычный1"/>
    <w:qFormat/>
    <w:pPr>
      <w:widowControl w:val="0"/>
      <w:suppressAutoHyphens/>
      <w:overflowPunct w:val="0"/>
      <w:snapToGrid w:val="0"/>
      <w:spacing w:line="300" w:lineRule="auto"/>
      <w:ind w:firstLine="820"/>
      <w:jc w:val="both"/>
      <w:textAlignment w:val="baseline"/>
    </w:pPr>
    <w:rPr>
      <w:rFonts w:ascii="Times New Roman" w:hAnsi="Times New Roman"/>
      <w:color w:val="00000A"/>
      <w:kern w:val="0"/>
      <w:sz w:val="22"/>
      <w:szCs w:val="22"/>
    </w:rPr>
  </w:style>
  <w:style w:type="paragraph" w:customStyle="1" w:styleId="text">
    <w:name w:val="text"/>
    <w:basedOn w:val="a"/>
    <w:qFormat/>
    <w:pPr>
      <w:jc w:val="center"/>
    </w:pPr>
    <w:rPr>
      <w:rFonts w:ascii="Verdana" w:eastAsia="Verdana" w:hAnsi="Verdana" w:cs="Verdana"/>
      <w:color w:val="000000"/>
      <w:sz w:val="16"/>
      <w:szCs w:val="16"/>
    </w:rPr>
  </w:style>
  <w:style w:type="paragraph" w:customStyle="1" w:styleId="afff4">
    <w:name w:val="Адресат"/>
    <w:basedOn w:val="a"/>
    <w:qFormat/>
    <w:pPr>
      <w:spacing w:after="120" w:line="240" w:lineRule="exact"/>
      <w:jc w:val="center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afff5">
    <w:name w:val="Приложение"/>
    <w:basedOn w:val="aff"/>
    <w:qFormat/>
    <w:pPr>
      <w:tabs>
        <w:tab w:val="left" w:pos="3658"/>
      </w:tabs>
      <w:spacing w:before="240" w:line="240" w:lineRule="exact"/>
      <w:ind w:left="1985" w:hanging="1985"/>
    </w:pPr>
    <w:rPr>
      <w:rFonts w:eastAsia="Calibri"/>
      <w:b/>
      <w:bCs/>
      <w:szCs w:val="28"/>
    </w:rPr>
  </w:style>
  <w:style w:type="paragraph" w:customStyle="1" w:styleId="afff6">
    <w:name w:val="Заголовок к тексту"/>
    <w:basedOn w:val="a"/>
    <w:qFormat/>
    <w:pPr>
      <w:spacing w:after="480" w:line="240" w:lineRule="exact"/>
      <w:jc w:val="center"/>
    </w:pPr>
    <w:rPr>
      <w:rFonts w:ascii="Times New Roman" w:eastAsia="Times New Roman" w:hAnsi="Times New Roman"/>
      <w:sz w:val="28"/>
      <w:szCs w:val="28"/>
    </w:rPr>
  </w:style>
  <w:style w:type="paragraph" w:customStyle="1" w:styleId="afff7">
    <w:name w:val="регистрационные поля"/>
    <w:basedOn w:val="a"/>
    <w:qFormat/>
    <w:pPr>
      <w:spacing w:line="240" w:lineRule="exact"/>
      <w:jc w:val="center"/>
    </w:pPr>
    <w:rPr>
      <w:rFonts w:ascii="Times New Roman" w:eastAsia="Times New Roman" w:hAnsi="Times New Roman"/>
      <w:b/>
      <w:bCs/>
      <w:sz w:val="28"/>
      <w:szCs w:val="28"/>
      <w:lang w:val="en-US"/>
    </w:rPr>
  </w:style>
  <w:style w:type="paragraph" w:customStyle="1" w:styleId="afff8">
    <w:name w:val="Исполнитель"/>
    <w:basedOn w:val="aff"/>
    <w:qFormat/>
    <w:pPr>
      <w:spacing w:after="120" w:line="240" w:lineRule="exact"/>
      <w:jc w:val="left"/>
    </w:pPr>
    <w:rPr>
      <w:rFonts w:eastAsia="Calibri"/>
      <w:b/>
      <w:bCs/>
      <w:sz w:val="24"/>
    </w:rPr>
  </w:style>
  <w:style w:type="paragraph" w:customStyle="1" w:styleId="afff9">
    <w:name w:val="Подпись на общем бланке"/>
    <w:basedOn w:val="affc"/>
    <w:qFormat/>
    <w:pPr>
      <w:tabs>
        <w:tab w:val="right" w:pos="9639"/>
      </w:tabs>
      <w:spacing w:before="480" w:line="240" w:lineRule="exact"/>
      <w:ind w:left="0"/>
      <w:jc w:val="center"/>
    </w:pPr>
    <w:rPr>
      <w:rFonts w:eastAsia="Calibri"/>
      <w:b w:val="0"/>
    </w:rPr>
  </w:style>
  <w:style w:type="paragraph" w:customStyle="1" w:styleId="afffa">
    <w:name w:val="Таблицы (моноширинный)"/>
    <w:basedOn w:val="a"/>
    <w:qFormat/>
    <w:pPr>
      <w:jc w:val="both"/>
    </w:pPr>
    <w:rPr>
      <w:rFonts w:ascii="Courier New" w:eastAsia="Courier New" w:hAnsi="Courier New" w:cs="Courier New"/>
      <w:sz w:val="20"/>
      <w:szCs w:val="20"/>
    </w:rPr>
  </w:style>
  <w:style w:type="paragraph" w:customStyle="1" w:styleId="afffb">
    <w:name w:val="Заголовок статьи"/>
    <w:basedOn w:val="a"/>
    <w:qFormat/>
    <w:pPr>
      <w:ind w:left="1612" w:hanging="892"/>
      <w:jc w:val="both"/>
    </w:pPr>
    <w:rPr>
      <w:rFonts w:ascii="Arial" w:eastAsia="Arial" w:hAnsi="Arial" w:cs="Arial"/>
      <w:sz w:val="20"/>
      <w:szCs w:val="20"/>
    </w:rPr>
  </w:style>
  <w:style w:type="paragraph" w:customStyle="1" w:styleId="afffc">
    <w:name w:val="Комментарий"/>
    <w:basedOn w:val="a"/>
    <w:qFormat/>
    <w:pPr>
      <w:ind w:left="170"/>
      <w:jc w:val="both"/>
    </w:pPr>
    <w:rPr>
      <w:rFonts w:ascii="Arial" w:eastAsia="Arial" w:hAnsi="Arial" w:cs="Arial"/>
      <w:i/>
      <w:iCs/>
      <w:color w:val="800080"/>
      <w:sz w:val="20"/>
      <w:szCs w:val="20"/>
    </w:rPr>
  </w:style>
  <w:style w:type="paragraph" w:customStyle="1" w:styleId="3a">
    <w:name w:val="Знак Знак Знак Знак Знак Знак Знак Знак Знак Знак3"/>
    <w:basedOn w:val="a"/>
    <w:qFormat/>
    <w:pPr>
      <w:spacing w:after="160" w:line="240" w:lineRule="exact"/>
      <w:jc w:val="center"/>
    </w:pPr>
    <w:rPr>
      <w:rFonts w:ascii="Verdana" w:eastAsia="Verdana" w:hAnsi="Verdana" w:cs="Verdana"/>
      <w:sz w:val="24"/>
      <w:lang w:val="en-US"/>
    </w:rPr>
  </w:style>
  <w:style w:type="paragraph" w:customStyle="1" w:styleId="101">
    <w:name w:val="Обычный 10"/>
    <w:basedOn w:val="a"/>
    <w:qFormat/>
    <w:pPr>
      <w:ind w:right="2" w:firstLine="110"/>
      <w:jc w:val="both"/>
    </w:pPr>
    <w:rPr>
      <w:rFonts w:ascii="Times New Roman" w:eastAsia="Times New Roman" w:hAnsi="Times New Roman"/>
      <w:sz w:val="20"/>
      <w:szCs w:val="20"/>
    </w:rPr>
  </w:style>
  <w:style w:type="paragraph" w:customStyle="1" w:styleId="1f1">
    <w:name w:val="Стиль1"/>
    <w:basedOn w:val="aff9"/>
    <w:qFormat/>
    <w:pPr>
      <w:spacing w:after="60"/>
      <w:ind w:firstLine="709"/>
      <w:jc w:val="both"/>
    </w:pPr>
    <w:rPr>
      <w:rFonts w:eastAsia="Calibri"/>
      <w:sz w:val="28"/>
      <w:szCs w:val="28"/>
    </w:rPr>
  </w:style>
  <w:style w:type="paragraph" w:customStyle="1" w:styleId="1f2">
    <w:name w:val="Знак1"/>
    <w:basedOn w:val="a"/>
    <w:qFormat/>
    <w:pPr>
      <w:spacing w:after="160" w:line="240" w:lineRule="exact"/>
      <w:jc w:val="both"/>
    </w:pPr>
    <w:rPr>
      <w:rFonts w:ascii="Times New Roman" w:eastAsia="Times New Roman" w:hAnsi="Times New Roman"/>
      <w:sz w:val="24"/>
      <w:lang w:val="en-US"/>
    </w:rPr>
  </w:style>
  <w:style w:type="paragraph" w:customStyle="1" w:styleId="Normal1">
    <w:name w:val="Normal1"/>
    <w:qFormat/>
    <w:pPr>
      <w:widowControl w:val="0"/>
      <w:suppressAutoHyphens/>
      <w:overflowPunct w:val="0"/>
      <w:jc w:val="center"/>
      <w:textAlignment w:val="baseline"/>
    </w:pPr>
    <w:rPr>
      <w:rFonts w:ascii="Times New Roman" w:hAnsi="Times New Roman"/>
      <w:color w:val="00000A"/>
      <w:kern w:val="0"/>
      <w:sz w:val="22"/>
    </w:rPr>
  </w:style>
  <w:style w:type="paragraph" w:customStyle="1" w:styleId="ConsPlusCell">
    <w:name w:val="ConsPlusCell"/>
    <w:qFormat/>
    <w:pPr>
      <w:suppressAutoHyphens/>
      <w:overflowPunct w:val="0"/>
      <w:jc w:val="center"/>
      <w:textAlignment w:val="baseline"/>
    </w:pPr>
    <w:rPr>
      <w:rFonts w:ascii="Arial" w:hAnsi="Arial" w:cs="Arial"/>
      <w:color w:val="00000A"/>
      <w:kern w:val="0"/>
      <w:sz w:val="22"/>
    </w:rPr>
  </w:style>
  <w:style w:type="paragraph" w:customStyle="1" w:styleId="afffd">
    <w:name w:val="Знак Знак Знак Знак Знак Знак Знак"/>
    <w:basedOn w:val="a"/>
    <w:qFormat/>
    <w:pPr>
      <w:spacing w:before="280" w:after="280"/>
      <w:jc w:val="center"/>
    </w:pPr>
    <w:rPr>
      <w:rFonts w:ascii="Tahoma" w:eastAsia="Tahoma" w:hAnsi="Tahoma" w:cs="Tahoma"/>
      <w:sz w:val="20"/>
      <w:szCs w:val="20"/>
      <w:lang w:val="en-US"/>
    </w:rPr>
  </w:style>
  <w:style w:type="paragraph" w:customStyle="1" w:styleId="1f3">
    <w:name w:val="Знак Знак Знак Знак Знак Знак Знак Знак Знак Знак1"/>
    <w:basedOn w:val="a"/>
    <w:qFormat/>
    <w:pPr>
      <w:spacing w:after="160" w:line="240" w:lineRule="exact"/>
      <w:jc w:val="center"/>
    </w:pPr>
    <w:rPr>
      <w:rFonts w:ascii="Verdana" w:eastAsia="Verdana" w:hAnsi="Verdana" w:cs="Verdana"/>
      <w:sz w:val="24"/>
      <w:lang w:val="en-US"/>
    </w:rPr>
  </w:style>
  <w:style w:type="paragraph" w:customStyle="1" w:styleId="1f4">
    <w:name w:val="Знак Знак Знак Знак Знак Знак Знак1"/>
    <w:basedOn w:val="a"/>
    <w:qFormat/>
    <w:pPr>
      <w:spacing w:before="280" w:after="280"/>
      <w:jc w:val="center"/>
    </w:pPr>
    <w:rPr>
      <w:rFonts w:ascii="Tahoma" w:eastAsia="Tahoma" w:hAnsi="Tahoma" w:cs="Tahoma"/>
      <w:sz w:val="20"/>
      <w:szCs w:val="20"/>
      <w:lang w:val="en-US"/>
    </w:rPr>
  </w:style>
  <w:style w:type="paragraph" w:customStyle="1" w:styleId="msonormalcxspmiddle">
    <w:name w:val="msonormalcxspmiddle"/>
    <w:basedOn w:val="a"/>
    <w:qFormat/>
    <w:pPr>
      <w:spacing w:before="280" w:after="280"/>
      <w:jc w:val="center"/>
    </w:pPr>
    <w:rPr>
      <w:rFonts w:ascii="Times New Roman" w:eastAsia="Times New Roman" w:hAnsi="Times New Roman"/>
      <w:color w:val="000000"/>
      <w:sz w:val="24"/>
    </w:rPr>
  </w:style>
  <w:style w:type="paragraph" w:customStyle="1" w:styleId="msonormalcxsplast">
    <w:name w:val="msonormalcxsplast"/>
    <w:basedOn w:val="a"/>
    <w:qFormat/>
    <w:pPr>
      <w:spacing w:before="280" w:after="280"/>
      <w:jc w:val="center"/>
    </w:pPr>
    <w:rPr>
      <w:rFonts w:ascii="Times New Roman" w:eastAsia="Times New Roman" w:hAnsi="Times New Roman"/>
      <w:color w:val="000000"/>
      <w:sz w:val="24"/>
    </w:rPr>
  </w:style>
  <w:style w:type="paragraph" w:customStyle="1" w:styleId="afffe">
    <w:name w:val="......."/>
    <w:basedOn w:val="a"/>
    <w:qFormat/>
    <w:pPr>
      <w:jc w:val="center"/>
    </w:pPr>
    <w:rPr>
      <w:rFonts w:ascii="Times New Roman" w:eastAsia="Times New Roman" w:hAnsi="Times New Roman"/>
      <w:sz w:val="24"/>
    </w:rPr>
  </w:style>
  <w:style w:type="paragraph" w:customStyle="1" w:styleId="2-11">
    <w:name w:val="Средняя сетка 2 - Акцент 11"/>
    <w:qFormat/>
    <w:pPr>
      <w:suppressAutoHyphens/>
      <w:overflowPunct w:val="0"/>
      <w:textAlignment w:val="baseline"/>
    </w:pPr>
    <w:rPr>
      <w:rFonts w:ascii="Times New Roman" w:eastAsia="Times New Roman" w:hAnsi="Times New Roman"/>
      <w:b/>
      <w:color w:val="00000A"/>
      <w:kern w:val="0"/>
      <w:sz w:val="28"/>
      <w:szCs w:val="28"/>
    </w:rPr>
  </w:style>
  <w:style w:type="paragraph" w:customStyle="1" w:styleId="3b">
    <w:name w:val="Знак3"/>
    <w:basedOn w:val="a"/>
    <w:qFormat/>
    <w:pPr>
      <w:spacing w:after="160" w:line="240" w:lineRule="exact"/>
      <w:jc w:val="both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2c">
    <w:name w:val="Обычный2"/>
    <w:qFormat/>
    <w:pPr>
      <w:widowControl w:val="0"/>
      <w:suppressAutoHyphens/>
      <w:overflowPunct w:val="0"/>
      <w:textAlignment w:val="baseline"/>
    </w:pPr>
    <w:rPr>
      <w:rFonts w:ascii="Times New Roman" w:eastAsia="Times New Roman" w:hAnsi="Times New Roman"/>
      <w:color w:val="00000A"/>
      <w:kern w:val="0"/>
      <w:sz w:val="22"/>
    </w:rPr>
  </w:style>
  <w:style w:type="paragraph" w:customStyle="1" w:styleId="3c">
    <w:name w:val="Знак Знак Знак Знак Знак Знак Знак3"/>
    <w:basedOn w:val="a"/>
    <w:qFormat/>
    <w:pPr>
      <w:spacing w:before="280" w:after="280"/>
    </w:pPr>
    <w:rPr>
      <w:rFonts w:ascii="Tahoma" w:eastAsia="Times New Roman" w:hAnsi="Tahoma" w:cs="Tahoma"/>
      <w:sz w:val="20"/>
      <w:szCs w:val="20"/>
      <w:lang w:val="en-US"/>
    </w:rPr>
  </w:style>
  <w:style w:type="paragraph" w:styleId="2d">
    <w:name w:val="Body Text First Indent 2"/>
    <w:basedOn w:val="aff9"/>
    <w:qFormat/>
    <w:pPr>
      <w:ind w:left="283" w:firstLine="0"/>
    </w:pPr>
    <w:rPr>
      <w:sz w:val="20"/>
      <w:szCs w:val="20"/>
    </w:rPr>
  </w:style>
  <w:style w:type="paragraph" w:customStyle="1" w:styleId="224">
    <w:name w:val="Основной текст 22"/>
    <w:basedOn w:val="a"/>
    <w:qFormat/>
    <w:pPr>
      <w:overflowPunct/>
      <w:spacing w:line="216" w:lineRule="auto"/>
      <w:ind w:firstLine="709"/>
      <w:jc w:val="both"/>
    </w:pPr>
    <w:rPr>
      <w:rFonts w:ascii="Times New Roman" w:eastAsia="Times New Roman" w:hAnsi="Times New Roman"/>
      <w:sz w:val="20"/>
      <w:szCs w:val="20"/>
    </w:rPr>
  </w:style>
  <w:style w:type="paragraph" w:customStyle="1" w:styleId="Default">
    <w:name w:val="Default"/>
    <w:qFormat/>
    <w:pPr>
      <w:suppressAutoHyphens/>
      <w:overflowPunct w:val="0"/>
      <w:textAlignment w:val="baseline"/>
    </w:pPr>
    <w:rPr>
      <w:rFonts w:ascii="Times New Roman" w:eastAsia="Times New Roman" w:hAnsi="Times New Roman"/>
      <w:color w:val="000000"/>
      <w:kern w:val="0"/>
      <w:sz w:val="22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qFormat/>
    <w:rPr>
      <w:rFonts w:ascii="Verdana" w:eastAsia="Times New Roman" w:hAnsi="Verdana" w:cs="Verdana"/>
      <w:sz w:val="20"/>
      <w:szCs w:val="20"/>
      <w:lang w:val="en-US"/>
    </w:rPr>
  </w:style>
  <w:style w:type="paragraph" w:customStyle="1" w:styleId="Nonformat">
    <w:name w:val="Nonformat"/>
    <w:basedOn w:val="a"/>
    <w:qFormat/>
    <w:rPr>
      <w:rFonts w:ascii="Consultant" w:eastAsia="Times New Roman" w:hAnsi="Consultant" w:cs="Consultant"/>
      <w:sz w:val="20"/>
      <w:szCs w:val="20"/>
    </w:rPr>
  </w:style>
  <w:style w:type="paragraph" w:customStyle="1" w:styleId="1f5">
    <w:name w:val="Заголовок оглавления1"/>
    <w:basedOn w:val="1"/>
    <w:qFormat/>
    <w:pPr>
      <w:keepLines/>
      <w:numPr>
        <w:numId w:val="0"/>
      </w:numPr>
      <w:spacing w:before="480" w:line="276" w:lineRule="auto"/>
      <w:jc w:val="left"/>
    </w:pPr>
    <w:rPr>
      <w:rFonts w:ascii="Cambria" w:eastAsia="Cambria" w:hAnsi="Cambria" w:cs="Cambria"/>
      <w:i w:val="0"/>
      <w:iCs w:val="0"/>
      <w:color w:val="365F91"/>
      <w:sz w:val="28"/>
      <w:szCs w:val="28"/>
    </w:rPr>
  </w:style>
  <w:style w:type="paragraph" w:styleId="2e">
    <w:name w:val="toc 2"/>
    <w:basedOn w:val="a"/>
    <w:autoRedefine/>
    <w:pPr>
      <w:tabs>
        <w:tab w:val="left" w:pos="660"/>
        <w:tab w:val="right" w:leader="dot" w:pos="10206"/>
      </w:tabs>
      <w:jc w:val="both"/>
    </w:pPr>
    <w:rPr>
      <w:rFonts w:ascii="Times New Roman" w:eastAsia="Times New Roman" w:hAnsi="Times New Roman"/>
      <w:sz w:val="20"/>
      <w:szCs w:val="20"/>
    </w:rPr>
  </w:style>
  <w:style w:type="paragraph" w:styleId="1f6">
    <w:name w:val="toc 1"/>
    <w:basedOn w:val="a"/>
    <w:autoRedefine/>
    <w:pPr>
      <w:tabs>
        <w:tab w:val="left" w:pos="660"/>
        <w:tab w:val="right" w:leader="dot" w:pos="10206"/>
      </w:tabs>
      <w:spacing w:before="120" w:after="120"/>
      <w:jc w:val="both"/>
    </w:pPr>
    <w:rPr>
      <w:rFonts w:ascii="Times New Roman" w:eastAsia="Times New Roman" w:hAnsi="Times New Roman"/>
      <w:b/>
      <w:sz w:val="20"/>
      <w:szCs w:val="20"/>
    </w:rPr>
  </w:style>
  <w:style w:type="paragraph" w:styleId="3d">
    <w:name w:val="toc 3"/>
    <w:basedOn w:val="a"/>
    <w:autoRedefine/>
    <w:pPr>
      <w:ind w:left="440"/>
    </w:pPr>
    <w:rPr>
      <w:rFonts w:ascii="Times New Roman" w:eastAsia="Times New Roman" w:hAnsi="Times New Roman"/>
      <w:i/>
      <w:iCs/>
      <w:sz w:val="20"/>
      <w:szCs w:val="20"/>
    </w:rPr>
  </w:style>
  <w:style w:type="paragraph" w:styleId="43">
    <w:name w:val="toc 4"/>
    <w:basedOn w:val="a"/>
    <w:autoRedefine/>
    <w:pPr>
      <w:ind w:left="660"/>
    </w:pPr>
    <w:rPr>
      <w:rFonts w:ascii="Times New Roman" w:eastAsia="Times New Roman" w:hAnsi="Times New Roman"/>
      <w:sz w:val="18"/>
      <w:szCs w:val="18"/>
    </w:rPr>
  </w:style>
  <w:style w:type="paragraph" w:styleId="52">
    <w:name w:val="toc 5"/>
    <w:basedOn w:val="a"/>
    <w:autoRedefine/>
    <w:pPr>
      <w:ind w:left="880"/>
    </w:pPr>
    <w:rPr>
      <w:rFonts w:cs="Calibri"/>
      <w:sz w:val="18"/>
      <w:szCs w:val="18"/>
    </w:rPr>
  </w:style>
  <w:style w:type="paragraph" w:styleId="61">
    <w:name w:val="toc 6"/>
    <w:basedOn w:val="a"/>
    <w:autoRedefine/>
    <w:pPr>
      <w:ind w:left="1100"/>
    </w:pPr>
    <w:rPr>
      <w:rFonts w:cs="Calibri"/>
      <w:sz w:val="18"/>
      <w:szCs w:val="18"/>
    </w:rPr>
  </w:style>
  <w:style w:type="paragraph" w:styleId="71">
    <w:name w:val="toc 7"/>
    <w:basedOn w:val="a"/>
    <w:autoRedefine/>
    <w:pPr>
      <w:ind w:left="1320"/>
    </w:pPr>
    <w:rPr>
      <w:rFonts w:cs="Calibri"/>
      <w:sz w:val="18"/>
      <w:szCs w:val="18"/>
    </w:rPr>
  </w:style>
  <w:style w:type="paragraph" w:styleId="81">
    <w:name w:val="toc 8"/>
    <w:basedOn w:val="a"/>
    <w:autoRedefine/>
    <w:pPr>
      <w:ind w:left="1540"/>
    </w:pPr>
    <w:rPr>
      <w:rFonts w:cs="Calibri"/>
      <w:sz w:val="18"/>
      <w:szCs w:val="18"/>
    </w:rPr>
  </w:style>
  <w:style w:type="paragraph" w:styleId="92">
    <w:name w:val="toc 9"/>
    <w:basedOn w:val="a"/>
    <w:autoRedefine/>
    <w:pPr>
      <w:ind w:left="1760"/>
    </w:pPr>
    <w:rPr>
      <w:rFonts w:cs="Calibri"/>
      <w:sz w:val="18"/>
      <w:szCs w:val="18"/>
    </w:rPr>
  </w:style>
  <w:style w:type="paragraph" w:customStyle="1" w:styleId="EndnoteSymbol">
    <w:name w:val="Endnote Symbol"/>
    <w:basedOn w:val="a"/>
    <w:qFormat/>
    <w:rPr>
      <w:sz w:val="24"/>
    </w:rPr>
  </w:style>
  <w:style w:type="paragraph" w:customStyle="1" w:styleId="1-11">
    <w:name w:val="Средняя заливка 1 - Акцент 11"/>
    <w:qFormat/>
    <w:pPr>
      <w:suppressAutoHyphens/>
      <w:overflowPunct w:val="0"/>
      <w:textAlignment w:val="baseline"/>
    </w:pPr>
    <w:rPr>
      <w:color w:val="00000A"/>
      <w:kern w:val="0"/>
      <w:sz w:val="22"/>
      <w:szCs w:val="22"/>
      <w:lang w:eastAsia="en-US"/>
    </w:rPr>
  </w:style>
  <w:style w:type="paragraph" w:customStyle="1" w:styleId="1-21">
    <w:name w:val="Средняя сетка 1 - Акцент 21"/>
    <w:basedOn w:val="a"/>
    <w:qFormat/>
    <w:pPr>
      <w:ind w:left="720"/>
    </w:pPr>
  </w:style>
  <w:style w:type="paragraph" w:styleId="affff">
    <w:name w:val="Document Map"/>
    <w:basedOn w:val="a"/>
    <w:qFormat/>
    <w:rPr>
      <w:rFonts w:ascii="Times New Roman" w:eastAsia="Times New Roman" w:hAnsi="Times New Roman"/>
      <w:sz w:val="24"/>
    </w:rPr>
  </w:style>
  <w:style w:type="paragraph" w:customStyle="1" w:styleId="2-">
    <w:name w:val="Рег. Заголовок 2-го уровня регламента"/>
    <w:basedOn w:val="ConsPlusNormal0"/>
    <w:autoRedefine/>
    <w:qFormat/>
    <w:pPr>
      <w:keepNext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affff0">
    <w:name w:val="Рег. Комментарии"/>
    <w:basedOn w:val="-31"/>
    <w:qFormat/>
    <w:pPr>
      <w:ind w:left="539" w:firstLine="709"/>
      <w:jc w:val="both"/>
    </w:pPr>
    <w:rPr>
      <w:rFonts w:ascii="Times New Roman" w:eastAsia="Times New Roman" w:hAnsi="Times New Roman"/>
      <w:i/>
      <w:sz w:val="28"/>
      <w:szCs w:val="28"/>
    </w:rPr>
  </w:style>
  <w:style w:type="paragraph" w:customStyle="1" w:styleId="affff1">
    <w:name w:val="Сценарии"/>
    <w:basedOn w:val="a"/>
    <w:qFormat/>
    <w:pPr>
      <w:spacing w:before="120" w:after="120"/>
      <w:ind w:firstLine="539"/>
      <w:jc w:val="center"/>
    </w:pPr>
    <w:rPr>
      <w:rFonts w:ascii="Times New Roman" w:eastAsia="Times New Roman" w:hAnsi="Times New Roman"/>
      <w:i/>
      <w:sz w:val="28"/>
      <w:szCs w:val="28"/>
    </w:rPr>
  </w:style>
  <w:style w:type="paragraph" w:customStyle="1" w:styleId="2f">
    <w:name w:val="Заголовок оглавления2"/>
    <w:basedOn w:val="1"/>
    <w:qFormat/>
    <w:pPr>
      <w:keepLines/>
      <w:numPr>
        <w:numId w:val="0"/>
      </w:numPr>
      <w:spacing w:before="480" w:line="276" w:lineRule="auto"/>
      <w:jc w:val="left"/>
    </w:pPr>
    <w:rPr>
      <w:rFonts w:ascii="Cambria" w:eastAsia="Cambria" w:hAnsi="Cambria" w:cs="Cambria"/>
      <w:i w:val="0"/>
      <w:iCs w:val="0"/>
      <w:color w:val="365F91"/>
      <w:sz w:val="28"/>
      <w:szCs w:val="28"/>
    </w:rPr>
  </w:style>
  <w:style w:type="paragraph" w:styleId="affff2">
    <w:name w:val="List Paragraph"/>
    <w:basedOn w:val="a"/>
    <w:qFormat/>
    <w:pPr>
      <w:ind w:left="720"/>
    </w:pPr>
  </w:style>
  <w:style w:type="paragraph" w:customStyle="1" w:styleId="1-">
    <w:name w:val="Рег. Заголовок 1-го уровня регламента"/>
    <w:basedOn w:val="1"/>
    <w:autoRedefine/>
    <w:qFormat/>
    <w:pPr>
      <w:numPr>
        <w:numId w:val="0"/>
      </w:numPr>
      <w:jc w:val="center"/>
    </w:pPr>
    <w:rPr>
      <w:i w:val="0"/>
    </w:rPr>
  </w:style>
  <w:style w:type="paragraph" w:customStyle="1" w:styleId="111">
    <w:name w:val="Рег. Основной текст уровень 1.1"/>
    <w:basedOn w:val="ConsPlusNormal0"/>
    <w:qFormat/>
    <w:pPr>
      <w:spacing w:line="276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110">
    <w:name w:val="Рег. 1.1.1"/>
    <w:basedOn w:val="a"/>
    <w:qFormat/>
    <w:pPr>
      <w:jc w:val="both"/>
    </w:pPr>
    <w:rPr>
      <w:rFonts w:ascii="Times New Roman" w:eastAsia="Times New Roman" w:hAnsi="Times New Roman"/>
      <w:sz w:val="28"/>
      <w:szCs w:val="28"/>
    </w:rPr>
  </w:style>
  <w:style w:type="paragraph" w:customStyle="1" w:styleId="112">
    <w:name w:val="Рег. Основной текст уровнеь 1.1 (базовый)"/>
    <w:basedOn w:val="ConsPlusNormal0"/>
    <w:qFormat/>
    <w:pPr>
      <w:spacing w:line="276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ffff3">
    <w:name w:val="Рег. Обычный с отступом"/>
    <w:basedOn w:val="a"/>
    <w:qFormat/>
    <w:pPr>
      <w:ind w:firstLine="540"/>
      <w:jc w:val="both"/>
    </w:pPr>
    <w:rPr>
      <w:rFonts w:ascii="Times New Roman" w:eastAsia="Times New Roman" w:hAnsi="Times New Roman"/>
      <w:sz w:val="28"/>
      <w:szCs w:val="28"/>
      <w:lang w:eastAsia="ar-SA"/>
    </w:rPr>
  </w:style>
  <w:style w:type="paragraph" w:customStyle="1" w:styleId="affff4">
    <w:name w:val="Рег. Списки числовый"/>
    <w:basedOn w:val="1-21"/>
    <w:qFormat/>
    <w:pPr>
      <w:ind w:left="1068"/>
      <w:jc w:val="both"/>
    </w:pPr>
    <w:rPr>
      <w:rFonts w:ascii="Times New Roman" w:eastAsia="Times New Roman" w:hAnsi="Times New Roman"/>
      <w:sz w:val="28"/>
      <w:szCs w:val="28"/>
    </w:rPr>
  </w:style>
  <w:style w:type="paragraph" w:customStyle="1" w:styleId="affff5">
    <w:name w:val="Рег. Заголовок для названий результата"/>
    <w:basedOn w:val="2-"/>
    <w:qFormat/>
    <w:pPr>
      <w:ind w:left="714"/>
      <w:jc w:val="left"/>
    </w:pPr>
  </w:style>
  <w:style w:type="paragraph" w:customStyle="1" w:styleId="113">
    <w:name w:val="Рег. Основной текст уровень 1.1 (сценарии)"/>
    <w:basedOn w:val="112"/>
    <w:qFormat/>
    <w:pPr>
      <w:spacing w:before="360" w:after="240"/>
    </w:pPr>
    <w:rPr>
      <w:i/>
    </w:rPr>
  </w:style>
  <w:style w:type="paragraph" w:customStyle="1" w:styleId="1111">
    <w:name w:val="Рег. Основной текст уровень 1.1.1"/>
    <w:basedOn w:val="a"/>
    <w:qFormat/>
    <w:pPr>
      <w:ind w:left="1440" w:hanging="720"/>
      <w:jc w:val="both"/>
    </w:pPr>
    <w:rPr>
      <w:rFonts w:ascii="Times New Roman" w:eastAsia="Times New Roman" w:hAnsi="Times New Roman"/>
      <w:sz w:val="28"/>
      <w:szCs w:val="28"/>
    </w:rPr>
  </w:style>
  <w:style w:type="paragraph" w:customStyle="1" w:styleId="affff6">
    <w:name w:val="Рег. Списки без буллетов"/>
    <w:basedOn w:val="ConsPlusNormal0"/>
    <w:qFormat/>
    <w:pPr>
      <w:spacing w:line="276" w:lineRule="auto"/>
      <w:ind w:left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f7">
    <w:name w:val="Рег. Списки 1)"/>
    <w:basedOn w:val="affff6"/>
    <w:qFormat/>
  </w:style>
  <w:style w:type="paragraph" w:customStyle="1" w:styleId="1f8">
    <w:name w:val="Рег. Списки два уровня: 1)  и а) б) в)"/>
    <w:basedOn w:val="1-21"/>
    <w:qFormat/>
    <w:pPr>
      <w:spacing w:after="120"/>
      <w:ind w:left="1440" w:hanging="360"/>
      <w:jc w:val="both"/>
    </w:pPr>
    <w:rPr>
      <w:rFonts w:ascii="Times New Roman" w:eastAsia="Times New Roman" w:hAnsi="Times New Roman"/>
      <w:sz w:val="28"/>
      <w:szCs w:val="28"/>
    </w:rPr>
  </w:style>
  <w:style w:type="paragraph" w:customStyle="1" w:styleId="affff7">
    <w:name w:val="Рег. Списки одного уровня: а) б) в)"/>
    <w:basedOn w:val="1f8"/>
    <w:qFormat/>
    <w:rPr>
      <w:lang w:eastAsia="ar-SA"/>
    </w:rPr>
  </w:style>
  <w:style w:type="paragraph" w:customStyle="1" w:styleId="affff8">
    <w:name w:val="Рег. Списки без буллетов широкие"/>
    <w:basedOn w:val="a"/>
    <w:qFormat/>
    <w:pPr>
      <w:ind w:firstLine="540"/>
      <w:jc w:val="both"/>
    </w:pPr>
    <w:rPr>
      <w:rFonts w:ascii="Times New Roman" w:eastAsia="Times New Roman" w:hAnsi="Times New Roman"/>
      <w:sz w:val="28"/>
      <w:szCs w:val="28"/>
      <w:lang w:eastAsia="ar-SA"/>
    </w:rPr>
  </w:style>
  <w:style w:type="paragraph" w:customStyle="1" w:styleId="2-0">
    <w:name w:val="Рег. Заголовок 2-го уровня  в приложении"/>
    <w:basedOn w:val="2"/>
    <w:qFormat/>
    <w:pPr>
      <w:numPr>
        <w:ilvl w:val="0"/>
        <w:numId w:val="0"/>
      </w:numPr>
      <w:spacing w:before="360" w:after="240" w:line="276" w:lineRule="auto"/>
      <w:jc w:val="center"/>
    </w:pPr>
    <w:rPr>
      <w:rFonts w:ascii="Times New Roman" w:hAnsi="Times New Roman" w:cs="Times New Roman"/>
      <w:i w:val="0"/>
      <w:sz w:val="24"/>
    </w:rPr>
  </w:style>
  <w:style w:type="paragraph" w:customStyle="1" w:styleId="1f9">
    <w:name w:val="Рег. Основной нумерованный 1. текст"/>
    <w:basedOn w:val="ConsPlusNormal0"/>
    <w:qFormat/>
    <w:pPr>
      <w:spacing w:line="276" w:lineRule="auto"/>
      <w:ind w:left="720" w:hanging="36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ffff9">
    <w:name w:val="No Spacing"/>
    <w:basedOn w:val="1"/>
    <w:qFormat/>
    <w:pPr>
      <w:numPr>
        <w:numId w:val="0"/>
      </w:numPr>
      <w:spacing w:after="240"/>
    </w:pPr>
    <w:rPr>
      <w:i w:val="0"/>
      <w:szCs w:val="22"/>
      <w:lang w:eastAsia="en-US"/>
    </w:rPr>
  </w:style>
  <w:style w:type="paragraph" w:styleId="affffa">
    <w:name w:val="Revision"/>
    <w:qFormat/>
    <w:pPr>
      <w:suppressAutoHyphens/>
      <w:overflowPunct w:val="0"/>
      <w:textAlignment w:val="baseline"/>
    </w:pPr>
    <w:rPr>
      <w:color w:val="00000A"/>
      <w:kern w:val="0"/>
      <w:sz w:val="22"/>
      <w:szCs w:val="22"/>
      <w:lang w:eastAsia="en-US"/>
    </w:rPr>
  </w:style>
  <w:style w:type="paragraph" w:customStyle="1" w:styleId="114">
    <w:name w:val="Абзац списка11"/>
    <w:basedOn w:val="a"/>
    <w:qFormat/>
    <w:pPr>
      <w:ind w:left="720"/>
      <w:jc w:val="center"/>
    </w:pPr>
  </w:style>
  <w:style w:type="paragraph" w:customStyle="1" w:styleId="2f0">
    <w:name w:val="Знак Знак Знак Знак Знак Знак Знак Знак Знак Знак2"/>
    <w:basedOn w:val="a"/>
    <w:qFormat/>
    <w:pPr>
      <w:spacing w:after="160" w:line="240" w:lineRule="exact"/>
      <w:jc w:val="center"/>
    </w:pPr>
    <w:rPr>
      <w:rFonts w:ascii="Verdana" w:eastAsia="Verdana" w:hAnsi="Verdana" w:cs="Verdana"/>
      <w:sz w:val="24"/>
      <w:lang w:val="en-US"/>
    </w:rPr>
  </w:style>
  <w:style w:type="paragraph" w:customStyle="1" w:styleId="2f1">
    <w:name w:val="Знак2"/>
    <w:basedOn w:val="a"/>
    <w:qFormat/>
    <w:pPr>
      <w:spacing w:after="160" w:line="240" w:lineRule="exact"/>
      <w:jc w:val="both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2f2">
    <w:name w:val="Знак Знак Знак Знак Знак Знак Знак2"/>
    <w:basedOn w:val="a"/>
    <w:qFormat/>
    <w:pPr>
      <w:spacing w:before="280" w:after="280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affffb">
    <w:name w:val="РегламентГПЗУ"/>
    <w:basedOn w:val="affff2"/>
    <w:qFormat/>
    <w:pPr>
      <w:tabs>
        <w:tab w:val="left" w:pos="1712"/>
        <w:tab w:val="left" w:pos="1854"/>
        <w:tab w:val="left" w:pos="10501"/>
      </w:tabs>
      <w:jc w:val="both"/>
    </w:pPr>
    <w:rPr>
      <w:rFonts w:ascii="Times New Roman" w:eastAsia="Times New Roman" w:hAnsi="Times New Roman"/>
      <w:sz w:val="24"/>
    </w:rPr>
  </w:style>
  <w:style w:type="paragraph" w:customStyle="1" w:styleId="2f3">
    <w:name w:val="РегламентГПЗУ2"/>
    <w:basedOn w:val="affffb"/>
    <w:qFormat/>
    <w:pPr>
      <w:tabs>
        <w:tab w:val="left" w:pos="2138"/>
      </w:tabs>
    </w:pPr>
  </w:style>
  <w:style w:type="paragraph" w:customStyle="1" w:styleId="formattext">
    <w:name w:val="formattext"/>
    <w:basedOn w:val="a"/>
    <w:qFormat/>
    <w:pPr>
      <w:spacing w:before="280" w:after="280"/>
    </w:pPr>
    <w:rPr>
      <w:rFonts w:ascii="Times New Roman" w:eastAsia="Times New Roman" w:hAnsi="Times New Roman"/>
      <w:sz w:val="24"/>
    </w:rPr>
  </w:style>
  <w:style w:type="paragraph" w:customStyle="1" w:styleId="2f4">
    <w:name w:val="Без интервала2"/>
    <w:qFormat/>
    <w:pPr>
      <w:suppressAutoHyphens/>
      <w:overflowPunct w:val="0"/>
      <w:textAlignment w:val="baseline"/>
    </w:pPr>
    <w:rPr>
      <w:color w:val="00000A"/>
      <w:kern w:val="0"/>
      <w:sz w:val="22"/>
      <w:lang w:eastAsia="en-US"/>
    </w:rPr>
  </w:style>
  <w:style w:type="paragraph" w:styleId="affffc">
    <w:name w:val="toa heading"/>
    <w:basedOn w:val="afe"/>
    <w:qFormat/>
  </w:style>
  <w:style w:type="paragraph" w:customStyle="1" w:styleId="1fa">
    <w:name w:val="Цитата1"/>
    <w:basedOn w:val="a"/>
    <w:qFormat/>
    <w:pPr>
      <w:spacing w:after="240" w:line="480" w:lineRule="auto"/>
      <w:ind w:left="540" w:right="588" w:firstLine="360"/>
      <w:jc w:val="center"/>
    </w:pPr>
    <w:rPr>
      <w:rFonts w:eastAsia="Times New Roman" w:cs="Calibri"/>
      <w:color w:val="000000"/>
      <w:lang w:val="en-US" w:eastAsia="zh-CN" w:bidi="en-US"/>
    </w:rPr>
  </w:style>
  <w:style w:type="paragraph" w:customStyle="1" w:styleId="affffd">
    <w:name w:val="Содержимое врезки"/>
    <w:basedOn w:val="a"/>
    <w:qFormat/>
  </w:style>
  <w:style w:type="paragraph" w:customStyle="1" w:styleId="affffe">
    <w:name w:val="Блочная цитата"/>
    <w:basedOn w:val="a"/>
    <w:qFormat/>
  </w:style>
  <w:style w:type="paragraph" w:styleId="afffff">
    <w:name w:val="Subtitle"/>
    <w:basedOn w:val="afe"/>
    <w:qFormat/>
  </w:style>
  <w:style w:type="paragraph" w:customStyle="1" w:styleId="afffff0">
    <w:name w:val="Содержимое таблицы"/>
    <w:basedOn w:val="a"/>
    <w:qFormat/>
    <w:pPr>
      <w:suppressLineNumbers/>
    </w:pPr>
  </w:style>
  <w:style w:type="paragraph" w:customStyle="1" w:styleId="afffff1">
    <w:name w:val="Заголовок таблицы"/>
    <w:basedOn w:val="afffff0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</Pages>
  <Words>1225</Words>
  <Characters>6983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Федеральный закон от 02.05.2006 N 59-ФЗ(ред. от 27.12.2018)"О порядке рассмотрения обращений граждан Российской Федерации"</vt:lpstr>
    </vt:vector>
  </TitlesOfParts>
  <Company>КонсультантПлюс Версия 4020.00.21</Company>
  <LinksUpToDate>false</LinksUpToDate>
  <CharactersWithSpaces>8192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Федеральный закон от 02.05.2006 N 59-ФЗ(ред. от 27.12.2018)"О порядке рассмотрения обращений граждан Российской Федерации"</dc:title>
  <dc:subject/>
  <dc:creator/>
  <dc:description>exif_MSED_1fe9ed10e2b82f9cb9847ebf223f76479fa82d394b60691af0e77a5379769b0e</dc:description>
  <cp:lastModifiedBy>Борисова</cp:lastModifiedBy>
  <cp:revision>15</cp:revision>
  <dcterms:created xsi:type="dcterms:W3CDTF">2020-07-07T15:23:00Z</dcterms:created>
  <dcterms:modified xsi:type="dcterms:W3CDTF">2022-06-29T11:24:00Z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КонсультантПлюс Версия 4020.00.21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