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EA" w:rsidRPr="00DB12EA" w:rsidRDefault="00DB12EA" w:rsidP="00DB12EA">
      <w:pPr>
        <w:pStyle w:val="1"/>
        <w:tabs>
          <w:tab w:val="left" w:pos="708"/>
        </w:tabs>
        <w:spacing w:before="0"/>
        <w:ind w:left="0" w:firstLine="709"/>
        <w:rPr>
          <w:sz w:val="32"/>
          <w:szCs w:val="32"/>
        </w:rPr>
      </w:pPr>
      <w:r w:rsidRPr="0035356F">
        <w:rPr>
          <w:noProof/>
          <w:lang w:val="ru-RU" w:eastAsia="ru-RU"/>
        </w:rPr>
        <w:drawing>
          <wp:anchor distT="0" distB="0" distL="114935" distR="114935" simplePos="0" relativeHeight="251659264" behindDoc="0" locked="0" layoutInCell="1" allowOverlap="1" wp14:anchorId="2FE2BF0C" wp14:editId="28C80215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56F">
        <w:rPr>
          <w:lang w:eastAsia="ru-RU"/>
        </w:rPr>
        <w:t xml:space="preserve">  </w:t>
      </w:r>
      <w:r w:rsidRPr="00DB12EA">
        <w:rPr>
          <w:sz w:val="32"/>
          <w:szCs w:val="32"/>
          <w:lang w:eastAsia="ru-RU"/>
        </w:rPr>
        <w:t>АДМИНИСТРАЦИЯ</w:t>
      </w:r>
      <w:r w:rsidRPr="00DB12EA">
        <w:rPr>
          <w:sz w:val="32"/>
          <w:szCs w:val="32"/>
          <w:lang w:val="ru-RU" w:eastAsia="ru-RU"/>
        </w:rPr>
        <w:t xml:space="preserve"> ГОРОДСКОГО ОКРУГА ФРЯЗИНО</w:t>
      </w:r>
    </w:p>
    <w:p w:rsidR="00DB12EA" w:rsidRPr="00A9649E" w:rsidRDefault="00DB12EA" w:rsidP="00DB12EA">
      <w:pPr>
        <w:pStyle w:val="3"/>
        <w:numPr>
          <w:ilvl w:val="2"/>
          <w:numId w:val="5"/>
        </w:numPr>
        <w:spacing w:after="0"/>
        <w:ind w:left="2410" w:firstLine="0"/>
        <w:rPr>
          <w:rFonts w:ascii="Times New Roman" w:hAnsi="Times New Roman"/>
          <w:sz w:val="28"/>
          <w:szCs w:val="20"/>
        </w:rPr>
      </w:pPr>
      <w:r w:rsidRPr="00A9649E">
        <w:rPr>
          <w:rFonts w:ascii="Times New Roman" w:hAnsi="Times New Roman"/>
          <w:sz w:val="46"/>
          <w:szCs w:val="46"/>
        </w:rPr>
        <w:t>ПОСТАНОВЛЕНИЕ</w:t>
      </w:r>
    </w:p>
    <w:p w:rsidR="00873D8D" w:rsidRDefault="00DB12EA" w:rsidP="00DB12EA">
      <w:pPr>
        <w:spacing w:before="360"/>
        <w:ind w:left="1842" w:firstLine="608"/>
        <w:rPr>
          <w:rFonts w:eastAsia="Calibri"/>
          <w:szCs w:val="28"/>
          <w:lang w:eastAsia="en-US"/>
        </w:rPr>
      </w:pPr>
      <w:r w:rsidRPr="0035356F">
        <w:rPr>
          <w:b/>
          <w:bCs/>
        </w:rPr>
        <w:t xml:space="preserve">           </w:t>
      </w:r>
      <w:r w:rsidRPr="0035356F">
        <w:rPr>
          <w:b/>
          <w:bCs/>
          <w:szCs w:val="28"/>
        </w:rPr>
        <w:t>от</w:t>
      </w:r>
      <w:r w:rsidRPr="0035356F">
        <w:rPr>
          <w:szCs w:val="28"/>
        </w:rPr>
        <w:t xml:space="preserve"> 0</w:t>
      </w:r>
      <w:r>
        <w:rPr>
          <w:szCs w:val="28"/>
        </w:rPr>
        <w:t>3</w:t>
      </w:r>
      <w:r w:rsidRPr="0035356F">
        <w:rPr>
          <w:szCs w:val="28"/>
        </w:rPr>
        <w:t>.06.2022  № 3</w:t>
      </w:r>
      <w:r>
        <w:rPr>
          <w:szCs w:val="28"/>
        </w:rPr>
        <w:t>8</w:t>
      </w:r>
      <w:r>
        <w:rPr>
          <w:szCs w:val="28"/>
        </w:rPr>
        <w:t>5</w:t>
      </w:r>
    </w:p>
    <w:p w:rsidR="00873D8D" w:rsidRDefault="00873D8D">
      <w:pPr>
        <w:tabs>
          <w:tab w:val="left" w:pos="4875"/>
        </w:tabs>
        <w:ind w:right="4819"/>
        <w:jc w:val="both"/>
        <w:rPr>
          <w:rFonts w:eastAsia="Calibri"/>
          <w:szCs w:val="28"/>
          <w:lang w:eastAsia="en-US"/>
        </w:rPr>
      </w:pPr>
    </w:p>
    <w:p w:rsidR="00873D8D" w:rsidRDefault="00EB1F1A">
      <w:pPr>
        <w:tabs>
          <w:tab w:val="left" w:pos="4875"/>
        </w:tabs>
        <w:ind w:right="4422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приостановлении деятельности муниципального общеобразовательного учреждения лицей города Фрязино Московской области в здании, </w:t>
      </w:r>
      <w:proofErr w:type="gramStart"/>
      <w:r>
        <w:rPr>
          <w:rFonts w:eastAsia="Calibri"/>
          <w:szCs w:val="28"/>
          <w:lang w:eastAsia="en-US"/>
        </w:rPr>
        <w:t>находящимся</w:t>
      </w:r>
      <w:proofErr w:type="gramEnd"/>
      <w:r>
        <w:rPr>
          <w:rFonts w:eastAsia="Calibri"/>
          <w:szCs w:val="28"/>
          <w:lang w:eastAsia="en-US"/>
        </w:rPr>
        <w:t xml:space="preserve"> по адресу: Московская область, г. Фрязино, проспект Мира, д.18Б, в связи с проведением капитального ремонта</w:t>
      </w:r>
    </w:p>
    <w:p w:rsidR="00873D8D" w:rsidRDefault="00873D8D">
      <w:pPr>
        <w:jc w:val="both"/>
      </w:pPr>
    </w:p>
    <w:p w:rsidR="00873D8D" w:rsidRDefault="00873D8D">
      <w:pPr>
        <w:jc w:val="both"/>
        <w:rPr>
          <w:sz w:val="16"/>
          <w:szCs w:val="16"/>
        </w:rPr>
      </w:pPr>
    </w:p>
    <w:p w:rsidR="00873D8D" w:rsidRDefault="00EB1F1A">
      <w:pPr>
        <w:ind w:firstLine="737"/>
        <w:jc w:val="both"/>
      </w:pPr>
      <w:proofErr w:type="gramStart"/>
      <w: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постановлением администрации го</w:t>
      </w:r>
      <w:r>
        <w:t>родского округа Фрязино от 23.03.2022 №202 «О внесении изменений в постановление Главы городского округа Фрязино от 01.11.2019 №650 «Об утверждении муниципальной программы городского округа Фрязино Московской области «Образование» на 2020-2024 годы</w:t>
      </w:r>
      <w:proofErr w:type="gramEnd"/>
      <w:r>
        <w:t>», Устав</w:t>
      </w:r>
      <w:r>
        <w:t>ом городского округа Фрязино Московской области</w:t>
      </w:r>
    </w:p>
    <w:p w:rsidR="00873D8D" w:rsidRDefault="00873D8D">
      <w:pPr>
        <w:ind w:firstLine="850"/>
        <w:jc w:val="both"/>
        <w:rPr>
          <w:sz w:val="16"/>
          <w:szCs w:val="16"/>
        </w:rPr>
      </w:pPr>
    </w:p>
    <w:p w:rsidR="00873D8D" w:rsidRDefault="00EB1F1A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873D8D" w:rsidRDefault="00873D8D">
      <w:pPr>
        <w:jc w:val="center"/>
        <w:rPr>
          <w:b/>
        </w:rPr>
      </w:pPr>
    </w:p>
    <w:p w:rsidR="00873D8D" w:rsidRDefault="00EB1F1A">
      <w:pPr>
        <w:pStyle w:val="af1"/>
        <w:numPr>
          <w:ilvl w:val="0"/>
          <w:numId w:val="2"/>
        </w:numPr>
        <w:ind w:left="0" w:firstLine="737"/>
      </w:pPr>
      <w:r>
        <w:t xml:space="preserve">Приостановить деятельность </w:t>
      </w:r>
      <w:proofErr w:type="gramStart"/>
      <w:r>
        <w:t>муниципального</w:t>
      </w:r>
      <w:proofErr w:type="gramEnd"/>
      <w:r>
        <w:t xml:space="preserve"> общеобразовательного учреждения лицей города Фрязино Московской области (далее - МОУ лицей) в здании, </w:t>
      </w:r>
      <w:proofErr w:type="gramStart"/>
      <w:r>
        <w:t>находящимся</w:t>
      </w:r>
      <w:proofErr w:type="gramEnd"/>
      <w:r>
        <w:t xml:space="preserve"> по адресу: </w:t>
      </w:r>
      <w:proofErr w:type="gramStart"/>
      <w:r>
        <w:t>Московская облас</w:t>
      </w:r>
      <w:r>
        <w:t>ть, г. Фрязино, проспект Мира, д. 18Б, кадастровый номер 50:44:0020202:208, расположенном на земельном участке площадью 28745,0 кв. м., кадастровый номер 50:44:0020202:253, с 26.05.2022 в связи с проведением капитального ремонта.</w:t>
      </w:r>
      <w:proofErr w:type="gramEnd"/>
    </w:p>
    <w:p w:rsidR="00873D8D" w:rsidRDefault="00EB1F1A">
      <w:pPr>
        <w:pStyle w:val="af1"/>
        <w:numPr>
          <w:ilvl w:val="0"/>
          <w:numId w:val="2"/>
        </w:numPr>
        <w:ind w:left="0" w:firstLine="794"/>
      </w:pPr>
      <w:r>
        <w:t>Управлению образования адм</w:t>
      </w:r>
      <w:r>
        <w:t>инистрации городского округа Фрязино осуществить необходимые организационные мероприятия, связанные с закрытием здания МОУ лицей.</w:t>
      </w:r>
    </w:p>
    <w:p w:rsidR="00873D8D" w:rsidRDefault="00EB1F1A">
      <w:pPr>
        <w:pStyle w:val="af4"/>
        <w:numPr>
          <w:ilvl w:val="0"/>
          <w:numId w:val="2"/>
        </w:numPr>
        <w:ind w:left="0" w:firstLine="794"/>
        <w:jc w:val="both"/>
      </w:pPr>
      <w: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t>Ключъ</w:t>
      </w:r>
      <w:proofErr w:type="spellEnd"/>
      <w:r>
        <w:t>»), и разместить на официальном сайте городского округа Фрязи</w:t>
      </w:r>
      <w:r>
        <w:t xml:space="preserve">но в сети Интернет. </w:t>
      </w:r>
    </w:p>
    <w:p w:rsidR="00873D8D" w:rsidRDefault="00EB1F1A">
      <w:pPr>
        <w:pStyle w:val="af4"/>
        <w:numPr>
          <w:ilvl w:val="0"/>
          <w:numId w:val="2"/>
        </w:numPr>
        <w:spacing w:after="0"/>
        <w:ind w:left="0" w:firstLine="794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</w:t>
      </w:r>
      <w:proofErr w:type="spellStart"/>
      <w:r>
        <w:t>Мизиева</w:t>
      </w:r>
      <w:proofErr w:type="spellEnd"/>
      <w:r>
        <w:t xml:space="preserve"> З.А.</w:t>
      </w:r>
    </w:p>
    <w:p w:rsidR="00873D8D" w:rsidRDefault="00EB1F1A">
      <w:pPr>
        <w:spacing w:before="513" w:after="513"/>
        <w:jc w:val="both"/>
        <w:rPr>
          <w:szCs w:val="28"/>
        </w:rPr>
      </w:pPr>
      <w:r>
        <w:rPr>
          <w:szCs w:val="28"/>
        </w:rPr>
        <w:t>Глава городского округа Фрязино                                                           Д.Р. Воробьев</w:t>
      </w:r>
      <w:bookmarkStart w:id="0" w:name="_GoBack"/>
      <w:bookmarkEnd w:id="0"/>
    </w:p>
    <w:sectPr w:rsidR="00873D8D">
      <w:headerReference w:type="default" r:id="rId10"/>
      <w:pgSz w:w="11906" w:h="16838"/>
      <w:pgMar w:top="981" w:right="567" w:bottom="1361" w:left="1417" w:header="567" w:footer="0" w:gutter="0"/>
      <w:cols w:space="720"/>
      <w:formProt w:val="0"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1A" w:rsidRDefault="00EB1F1A">
      <w:r>
        <w:separator/>
      </w:r>
    </w:p>
  </w:endnote>
  <w:endnote w:type="continuationSeparator" w:id="0">
    <w:p w:rsidR="00EB1F1A" w:rsidRDefault="00EB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1A" w:rsidRDefault="00EB1F1A">
      <w:r>
        <w:separator/>
      </w:r>
    </w:p>
  </w:footnote>
  <w:footnote w:type="continuationSeparator" w:id="0">
    <w:p w:rsidR="00EB1F1A" w:rsidRDefault="00EB1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D8D" w:rsidRDefault="00873D8D">
    <w:pPr>
      <w:pStyle w:val="ad"/>
      <w:jc w:val="center"/>
      <w:rPr>
        <w:sz w:val="20"/>
      </w:rPr>
    </w:pPr>
  </w:p>
  <w:p w:rsidR="00873D8D" w:rsidRDefault="00873D8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BB0924"/>
    <w:multiLevelType w:val="multilevel"/>
    <w:tmpl w:val="B57CE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BE77E8"/>
    <w:multiLevelType w:val="multilevel"/>
    <w:tmpl w:val="B1885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BEF6F9A"/>
    <w:multiLevelType w:val="multilevel"/>
    <w:tmpl w:val="56C41BA8"/>
    <w:lvl w:ilvl="0">
      <w:start w:val="1"/>
      <w:numFmt w:val="decimal"/>
      <w:lvlText w:val="%1."/>
      <w:lvlJc w:val="left"/>
      <w:pPr>
        <w:tabs>
          <w:tab w:val="num" w:pos="360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8D"/>
    <w:rsid w:val="00873D8D"/>
    <w:rsid w:val="00DB12EA"/>
    <w:rsid w:val="00E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4">
    <w:name w:val="Верхний колонтитул Знак"/>
    <w:uiPriority w:val="99"/>
    <w:qFormat/>
    <w:rsid w:val="00C47EF1"/>
    <w:rPr>
      <w:sz w:val="28"/>
    </w:rPr>
  </w:style>
  <w:style w:type="character" w:customStyle="1" w:styleId="a5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2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4">
    <w:name w:val="Верхний колонтитул Знак"/>
    <w:uiPriority w:val="99"/>
    <w:qFormat/>
    <w:rsid w:val="00C47EF1"/>
    <w:rPr>
      <w:sz w:val="28"/>
    </w:rPr>
  </w:style>
  <w:style w:type="character" w:customStyle="1" w:styleId="a5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2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B334-54FE-44F2-A1D9-4E3C8F78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295</Words>
  <Characters>1685</Characters>
  <Application>Microsoft Office Word</Application>
  <DocSecurity>0</DocSecurity>
  <Lines>14</Lines>
  <Paragraphs>3</Paragraphs>
  <ScaleCrop>false</ScaleCrop>
  <Company>Администрация города Фрязино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Госкомиссии о приемке в эксплуатацию хозблока и переоборудованных подсобных  помещений жилого дома №2 ул</dc:title>
  <dc:subject/>
  <dc:creator>ю</dc:creator>
  <dc:description/>
  <cp:lastModifiedBy>Зинченко</cp:lastModifiedBy>
  <cp:revision>16</cp:revision>
  <cp:lastPrinted>2022-05-26T09:42:00Z</cp:lastPrinted>
  <dcterms:created xsi:type="dcterms:W3CDTF">2022-04-14T09:22:00Z</dcterms:created>
  <dcterms:modified xsi:type="dcterms:W3CDTF">2022-06-03T10:51:00Z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