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F2A" w:rsidRPr="00535F2A" w:rsidRDefault="00535F2A" w:rsidP="00535F2A">
      <w:pPr>
        <w:pStyle w:val="1"/>
        <w:spacing w:before="120" w:line="360" w:lineRule="auto"/>
        <w:ind w:left="1701"/>
        <w:rPr>
          <w:rFonts w:ascii="Times New Roman" w:hAnsi="Times New Roman" w:cs="Times New Roman"/>
          <w:sz w:val="30"/>
          <w:szCs w:val="30"/>
        </w:rPr>
      </w:pPr>
      <w:r w:rsidRPr="00535F2A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5F2A">
        <w:rPr>
          <w:rFonts w:ascii="Times New Roman" w:hAnsi="Times New Roman" w:cs="Times New Roman"/>
          <w:sz w:val="30"/>
          <w:szCs w:val="30"/>
          <w:lang w:eastAsia="ru-RU"/>
        </w:rPr>
        <w:t>АДМИНИСТРАЦИЯ ГОРОДСКОГО ОКРУГА ФРЯЗИНО</w:t>
      </w:r>
    </w:p>
    <w:p w:rsidR="00535F2A" w:rsidRPr="00535F2A" w:rsidRDefault="00535F2A" w:rsidP="00535F2A">
      <w:pPr>
        <w:pStyle w:val="3"/>
        <w:spacing w:line="360" w:lineRule="auto"/>
        <w:ind w:left="2410"/>
        <w:rPr>
          <w:rFonts w:ascii="Times New Roman" w:hAnsi="Times New Roman" w:cs="Times New Roman"/>
          <w:b/>
          <w:sz w:val="46"/>
          <w:szCs w:val="46"/>
        </w:rPr>
      </w:pPr>
      <w:r w:rsidRPr="00535F2A">
        <w:rPr>
          <w:rFonts w:ascii="Times New Roman" w:hAnsi="Times New Roman" w:cs="Times New Roman"/>
          <w:b/>
          <w:sz w:val="46"/>
          <w:szCs w:val="46"/>
        </w:rPr>
        <w:t xml:space="preserve">     </w:t>
      </w:r>
      <w:r>
        <w:rPr>
          <w:rFonts w:ascii="Times New Roman" w:hAnsi="Times New Roman" w:cs="Times New Roman"/>
          <w:b/>
          <w:sz w:val="46"/>
          <w:szCs w:val="46"/>
        </w:rPr>
        <w:t xml:space="preserve"> </w:t>
      </w:r>
      <w:r w:rsidRPr="00535F2A">
        <w:rPr>
          <w:rFonts w:ascii="Times New Roman" w:hAnsi="Times New Roman" w:cs="Times New Roman"/>
          <w:b/>
          <w:sz w:val="46"/>
          <w:szCs w:val="46"/>
        </w:rPr>
        <w:t xml:space="preserve"> ПОСТАНОВЛЕНИЕ</w:t>
      </w:r>
    </w:p>
    <w:p w:rsidR="00076CCE" w:rsidRDefault="00535F2A" w:rsidP="00535F2A">
      <w:pPr>
        <w:tabs>
          <w:tab w:val="left" w:pos="8325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</w:t>
      </w:r>
      <w:proofErr w:type="gramStart"/>
      <w:r w:rsidRPr="00535F2A">
        <w:rPr>
          <w:rFonts w:ascii="Times New Roman" w:hAnsi="Times New Roman" w:cs="Times New Roman"/>
          <w:b/>
          <w:bCs/>
          <w:sz w:val="28"/>
          <w:szCs w:val="28"/>
        </w:rPr>
        <w:t>от</w:t>
      </w:r>
      <w:proofErr w:type="gramEnd"/>
      <w:r w:rsidRPr="00535F2A">
        <w:rPr>
          <w:rFonts w:ascii="Times New Roman" w:hAnsi="Times New Roman" w:cs="Times New Roman"/>
          <w:sz w:val="28"/>
          <w:szCs w:val="28"/>
        </w:rPr>
        <w:t xml:space="preserve"> </w:t>
      </w:r>
      <w:r w:rsidR="004E1715">
        <w:rPr>
          <w:rFonts w:ascii="Times New Roman" w:hAnsi="Times New Roman" w:cs="Times New Roman"/>
          <w:sz w:val="28"/>
          <w:szCs w:val="28"/>
        </w:rPr>
        <w:t>18.04.2024</w:t>
      </w:r>
      <w:r w:rsidRPr="00535F2A">
        <w:rPr>
          <w:rFonts w:ascii="Times New Roman" w:hAnsi="Times New Roman" w:cs="Times New Roman"/>
          <w:sz w:val="28"/>
          <w:szCs w:val="28"/>
        </w:rPr>
        <w:t xml:space="preserve"> </w:t>
      </w:r>
      <w:r w:rsidRPr="00535F2A">
        <w:rPr>
          <w:rFonts w:ascii="Times New Roman" w:hAnsi="Times New Roman" w:cs="Times New Roman"/>
          <w:b/>
          <w:sz w:val="28"/>
          <w:szCs w:val="28"/>
        </w:rPr>
        <w:t>№</w:t>
      </w:r>
      <w:r w:rsidRPr="00535F2A">
        <w:rPr>
          <w:rFonts w:ascii="Times New Roman" w:hAnsi="Times New Roman" w:cs="Times New Roman"/>
          <w:sz w:val="28"/>
          <w:szCs w:val="28"/>
        </w:rPr>
        <w:t xml:space="preserve"> </w:t>
      </w:r>
      <w:r w:rsidR="004E1715">
        <w:rPr>
          <w:rFonts w:ascii="Times New Roman" w:hAnsi="Times New Roman" w:cs="Times New Roman"/>
          <w:sz w:val="28"/>
          <w:szCs w:val="28"/>
        </w:rPr>
        <w:t>369</w:t>
      </w:r>
    </w:p>
    <w:p w:rsidR="00076CCE" w:rsidRDefault="00076CCE">
      <w:pPr>
        <w:suppressAutoHyphens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76CCE" w:rsidRDefault="00535F2A">
      <w:pPr>
        <w:widowControl w:val="0"/>
        <w:suppressAutoHyphens/>
        <w:spacing w:after="0" w:line="240" w:lineRule="auto"/>
        <w:ind w:right="4025"/>
        <w:jc w:val="both"/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Об 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утверждения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Порядка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представления сведений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гражданами, претендующими на замещение должностей руководителей муниципальных учреждений и лицами, замещающими должности руководителей муниципальных учреждений в муниципальном образовании городской округ Фрязино Московской области</w:t>
      </w:r>
    </w:p>
    <w:p w:rsidR="00076CCE" w:rsidRDefault="00076CCE">
      <w:pPr>
        <w:widowControl w:val="0"/>
        <w:suppressAutoHyphens/>
        <w:spacing w:after="0" w:line="240" w:lineRule="auto"/>
        <w:ind w:right="5102"/>
        <w:jc w:val="both"/>
        <w:rPr>
          <w:rFonts w:eastAsia="Calibri"/>
          <w:sz w:val="28"/>
          <w:szCs w:val="28"/>
        </w:rPr>
      </w:pPr>
    </w:p>
    <w:p w:rsidR="00076CCE" w:rsidRDefault="00076CCE">
      <w:pPr>
        <w:widowControl w:val="0"/>
        <w:suppressAutoHyphens/>
        <w:spacing w:after="0" w:line="240" w:lineRule="auto"/>
        <w:ind w:right="5102"/>
        <w:jc w:val="both"/>
        <w:rPr>
          <w:rFonts w:eastAsia="Calibri"/>
          <w:sz w:val="28"/>
          <w:szCs w:val="28"/>
        </w:rPr>
      </w:pPr>
    </w:p>
    <w:p w:rsidR="00076CCE" w:rsidRDefault="00535F2A">
      <w:pPr>
        <w:suppressAutoHyphens/>
        <w:spacing w:after="0" w:line="240" w:lineRule="auto"/>
        <w:ind w:firstLine="85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Трудовым </w:t>
      </w:r>
      <w:r>
        <w:rPr>
          <w:rFonts w:ascii="Times New Roman" w:hAnsi="Times New Roman"/>
          <w:color w:val="000000"/>
          <w:sz w:val="28"/>
          <w:szCs w:val="28"/>
        </w:rPr>
        <w:t>кодексом Российской Федерации, Федеральными законами от 25.12.2008 № 273-ФЗ «О противодействии коррупции», от 03.12.2012 № 230-ФЗ «О контроле за соответствием расходов лиц, замещающих государственные должности, и иных лиц их доходам», Указами Президента Российской Федерации от 07.05.2012 № 597 «О мероприятиях по реализации государственной социальной политики», от 02.04.2013 № 310 «О мерах по реализации отдельных положений Федерального закона «О контроле за соответствием расходов лиц, замещающих государственные должности, и иных лиц их доходам»,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Постановлениями Правительства РФ от 13.03.2013 № 208 «Об утверждении Правил представления лицом, поступающим на работу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детей», от 12.04.2013 № 329 «О типовой форме трудового договора с руководителем государственного (муниципального) учреждения», руководствуясь Уставом городского округа Фрязино Московской области,</w:t>
      </w:r>
    </w:p>
    <w:p w:rsidR="00076CCE" w:rsidRDefault="00076CCE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76CCE" w:rsidRDefault="00535F2A">
      <w:pPr>
        <w:suppressAutoHyphens/>
        <w:spacing w:after="0" w:line="240" w:lineRule="auto"/>
        <w:jc w:val="center"/>
      </w:pP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 с т а н о в л я ю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076CCE" w:rsidRDefault="00076CCE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76CCE" w:rsidRDefault="00535F2A">
      <w:pPr>
        <w:suppressAutoHyphens/>
        <w:spacing w:after="0" w:line="240" w:lineRule="auto"/>
        <w:ind w:firstLine="85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1. Утвердить  Порядок представления сведений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гражданами, претендующими на замещение должностей руководителей муниципальных учреждений и лицами, замещающими должности руководителей муниципальных учреждений в муниципальном образовании городской округ Фрязино Московской области (прилагается).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076CCE" w:rsidRDefault="00535F2A">
      <w:pPr>
        <w:suppressAutoHyphens/>
        <w:spacing w:after="0" w:line="240" w:lineRule="auto"/>
        <w:ind w:firstLine="850"/>
        <w:jc w:val="both"/>
      </w:pPr>
      <w:r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на официальном сайте городского округа Фрязино Московской области в информационно - телекоммуникационной сети Интернет.</w:t>
      </w:r>
    </w:p>
    <w:p w:rsidR="00076CCE" w:rsidRDefault="00535F2A">
      <w:pPr>
        <w:suppressAutoHyphens/>
        <w:spacing w:after="0" w:line="240" w:lineRule="auto"/>
        <w:ind w:firstLine="850"/>
        <w:jc w:val="both"/>
      </w:pPr>
      <w:r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076CCE" w:rsidRDefault="00076CCE">
      <w:pPr>
        <w:suppressAutoHyphens/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076CCE" w:rsidRDefault="00076CCE">
      <w:pPr>
        <w:suppressAutoHyphens/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076CCE" w:rsidRDefault="00535F2A">
      <w:p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Глава городского округа Фрязино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Д.Р. Воробьев</w:t>
      </w:r>
    </w:p>
    <w:p w:rsidR="00076CCE" w:rsidRDefault="00076CCE">
      <w:pPr>
        <w:suppressAutoHyphens/>
        <w:spacing w:after="0" w:line="240" w:lineRule="auto"/>
        <w:ind w:firstLine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6CCE" w:rsidRDefault="00076CCE">
      <w:pPr>
        <w:suppressAutoHyphens/>
        <w:spacing w:after="0" w:line="240" w:lineRule="auto"/>
        <w:ind w:firstLine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6CCE" w:rsidRDefault="00076CCE">
      <w:pPr>
        <w:suppressAutoHyphens/>
        <w:spacing w:after="0" w:line="240" w:lineRule="auto"/>
        <w:ind w:firstLine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6CCE" w:rsidRDefault="00076CCE">
      <w:pPr>
        <w:suppressAutoHyphens/>
        <w:spacing w:after="0"/>
        <w:ind w:firstLine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6CCE" w:rsidRDefault="00076CCE">
      <w:pPr>
        <w:suppressAutoHyphens/>
        <w:spacing w:after="0"/>
        <w:ind w:firstLine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6CCE" w:rsidRDefault="00076CCE">
      <w:pPr>
        <w:suppressAutoHyphens/>
        <w:spacing w:after="0"/>
        <w:ind w:left="493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6CCE" w:rsidRDefault="00076CCE">
      <w:pPr>
        <w:suppressAutoHyphens/>
        <w:spacing w:after="0"/>
        <w:ind w:left="493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6CCE" w:rsidRDefault="00076CCE">
      <w:pPr>
        <w:suppressAutoHyphens/>
        <w:spacing w:after="0"/>
        <w:ind w:left="493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6CCE" w:rsidRDefault="00076CCE">
      <w:pPr>
        <w:suppressAutoHyphens/>
        <w:spacing w:after="0"/>
        <w:ind w:left="493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6CCE" w:rsidRDefault="00076CCE">
      <w:pPr>
        <w:suppressAutoHyphens/>
        <w:spacing w:after="0"/>
        <w:ind w:left="493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6CCE" w:rsidRDefault="00076CCE">
      <w:pPr>
        <w:suppressAutoHyphens/>
        <w:spacing w:after="0"/>
        <w:ind w:left="493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6CCE" w:rsidRDefault="00076CCE">
      <w:pPr>
        <w:suppressAutoHyphens/>
        <w:spacing w:after="0"/>
        <w:ind w:left="493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6CCE" w:rsidRDefault="00076CCE">
      <w:pPr>
        <w:suppressAutoHyphens/>
        <w:spacing w:after="0"/>
        <w:ind w:left="493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6CCE" w:rsidRDefault="00076CCE">
      <w:pPr>
        <w:suppressAutoHyphens/>
        <w:spacing w:after="0"/>
        <w:ind w:left="493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35F2A" w:rsidRDefault="00535F2A">
      <w:pPr>
        <w:suppressAutoHyphens/>
        <w:spacing w:after="0"/>
        <w:ind w:left="493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35F2A" w:rsidRDefault="00535F2A">
      <w:pPr>
        <w:suppressAutoHyphens/>
        <w:spacing w:after="0"/>
        <w:ind w:left="493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35F2A" w:rsidRDefault="00535F2A">
      <w:pPr>
        <w:suppressAutoHyphens/>
        <w:spacing w:after="0"/>
        <w:ind w:left="493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35F2A" w:rsidRDefault="00535F2A">
      <w:pPr>
        <w:suppressAutoHyphens/>
        <w:spacing w:after="0"/>
        <w:ind w:left="493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6CCE" w:rsidRDefault="00076CCE">
      <w:pPr>
        <w:suppressAutoHyphens/>
        <w:spacing w:after="0"/>
        <w:ind w:left="493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6CCE" w:rsidRDefault="00076CCE">
      <w:pPr>
        <w:suppressAutoHyphens/>
        <w:spacing w:after="0"/>
        <w:ind w:left="493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6CCE" w:rsidRDefault="00076CCE">
      <w:pPr>
        <w:suppressAutoHyphens/>
        <w:spacing w:after="0"/>
        <w:ind w:left="493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6CCE" w:rsidRDefault="00076CCE">
      <w:pPr>
        <w:suppressAutoHyphens/>
        <w:spacing w:after="0"/>
        <w:ind w:left="493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6CCE" w:rsidRDefault="00076CCE">
      <w:pPr>
        <w:suppressAutoHyphens/>
        <w:spacing w:after="0"/>
        <w:ind w:left="493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42699" w:rsidRDefault="00E42699">
      <w:pPr>
        <w:suppressAutoHyphens/>
        <w:spacing w:after="0"/>
        <w:ind w:left="493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6CCE" w:rsidRDefault="00535F2A">
      <w:pPr>
        <w:suppressAutoHyphens/>
        <w:spacing w:after="0"/>
        <w:ind w:left="4932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УТВЕРЖДЕН</w:t>
      </w:r>
    </w:p>
    <w:p w:rsidR="00076CCE" w:rsidRDefault="00535F2A">
      <w:pPr>
        <w:suppressAutoHyphens/>
        <w:spacing w:after="0"/>
        <w:ind w:left="4932"/>
        <w:jc w:val="both"/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постановлением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городского округа Фрязино </w:t>
      </w:r>
    </w:p>
    <w:p w:rsidR="00076CCE" w:rsidRDefault="00535F2A">
      <w:pPr>
        <w:suppressAutoHyphens/>
        <w:spacing w:after="0"/>
        <w:ind w:left="493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42699">
        <w:rPr>
          <w:rFonts w:ascii="Times New Roman" w:hAnsi="Times New Roman" w:cs="Times New Roman"/>
          <w:color w:val="000000"/>
          <w:sz w:val="28"/>
          <w:szCs w:val="28"/>
        </w:rPr>
        <w:t>18.04.2024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E42699">
        <w:rPr>
          <w:rFonts w:ascii="Times New Roman" w:hAnsi="Times New Roman" w:cs="Times New Roman"/>
          <w:color w:val="000000"/>
          <w:sz w:val="28"/>
          <w:szCs w:val="28"/>
        </w:rPr>
        <w:t>369</w:t>
      </w:r>
    </w:p>
    <w:p w:rsidR="00E42699" w:rsidRDefault="00E42699">
      <w:pPr>
        <w:suppressAutoHyphens/>
        <w:spacing w:after="0"/>
        <w:ind w:left="493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42699" w:rsidRDefault="00E42699">
      <w:pPr>
        <w:suppressAutoHyphens/>
        <w:spacing w:after="0"/>
        <w:ind w:left="4932"/>
        <w:jc w:val="both"/>
      </w:pPr>
    </w:p>
    <w:p w:rsidR="00076CCE" w:rsidRDefault="00076CCE">
      <w:pPr>
        <w:suppressAutoHyphens/>
        <w:spacing w:after="0"/>
        <w:ind w:firstLine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6CCE" w:rsidRDefault="00535F2A">
      <w:pPr>
        <w:suppressAutoHyphens/>
        <w:spacing w:after="0"/>
        <w:ind w:firstLine="85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Порядок представления сведений о доходах, расходах, об имуществе и обязательствах имущественного характера гражданами, претендующими на замещение должностей руководителей муниципальных учреждений и лицами, замещающими должности руководителей муниципальных учреждений в муниципальном образовании городской округ Фрязино Московской области</w:t>
      </w:r>
    </w:p>
    <w:p w:rsidR="00076CCE" w:rsidRDefault="00076CCE">
      <w:pPr>
        <w:suppressAutoHyphens/>
        <w:spacing w:after="0"/>
        <w:ind w:firstLine="85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76CCE" w:rsidRDefault="00076CCE">
      <w:pPr>
        <w:suppressAutoHyphens/>
        <w:spacing w:after="0"/>
        <w:ind w:firstLine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6CCE" w:rsidRDefault="00535F2A">
      <w:pPr>
        <w:suppressAutoHyphens/>
        <w:spacing w:after="0"/>
        <w:ind w:firstLine="85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1. Настоящий Порядок устанавливает правила представления гражданами, претендующими на замещение должностей руководителей муниципальных учреждений в муниципальном образовании городской округ Фрязино Московской области и лицами, замещающими должности руководителей муниципальных учреждений (далее - руководитель муниципального учреждения) сведений о своих о доходах, расходах,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 (далее - сведения о доходах, расходах).</w:t>
      </w:r>
    </w:p>
    <w:p w:rsidR="00076CCE" w:rsidRDefault="00535F2A">
      <w:pPr>
        <w:suppressAutoHyphens/>
        <w:spacing w:after="0"/>
        <w:ind w:firstLine="85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Сведения </w:t>
      </w:r>
      <w:bookmarkStart w:id="0" w:name="__DdeLink__273865_249829708"/>
      <w:r>
        <w:rPr>
          <w:rFonts w:ascii="Times New Roman" w:hAnsi="Times New Roman" w:cs="Times New Roman"/>
          <w:color w:val="000000"/>
          <w:sz w:val="28"/>
          <w:szCs w:val="28"/>
        </w:rPr>
        <w:t>о доходах, расходах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включают в себя в том числе сведения:</w:t>
      </w:r>
    </w:p>
    <w:p w:rsidR="00076CCE" w:rsidRDefault="00535F2A">
      <w:pPr>
        <w:suppressAutoHyphens/>
        <w:spacing w:after="0"/>
        <w:ind w:firstLine="85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1) о счетах (вкладах) и наличных денежных средствах в иностранных банках, расположенных за пределами территории Российской Федерации;</w:t>
      </w:r>
    </w:p>
    <w:p w:rsidR="00076CCE" w:rsidRDefault="00535F2A">
      <w:pPr>
        <w:suppressAutoHyphens/>
        <w:spacing w:after="0"/>
        <w:ind w:firstLine="85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2) о государственных ценных бумагах иностранных государств, облигациях и акциях иных иностранных эмитентов;</w:t>
      </w:r>
    </w:p>
    <w:p w:rsidR="00076CCE" w:rsidRDefault="00535F2A">
      <w:pPr>
        <w:suppressAutoHyphens/>
        <w:spacing w:after="0"/>
        <w:ind w:firstLine="85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3) о недвижимом имуществе, находящемся за пределами территории Российской Федерации;</w:t>
      </w:r>
    </w:p>
    <w:p w:rsidR="00076CCE" w:rsidRDefault="00535F2A">
      <w:pPr>
        <w:suppressAutoHyphens/>
        <w:spacing w:after="0"/>
        <w:ind w:firstLine="85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4) об обязательствах имущественного характера за пределами территории Российской Федерации.</w:t>
      </w:r>
    </w:p>
    <w:p w:rsidR="00076CCE" w:rsidRDefault="00535F2A">
      <w:pPr>
        <w:suppressAutoHyphens/>
        <w:spacing w:after="0"/>
        <w:ind w:firstLine="85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3. Сведения о доходах, расходах представляют:</w:t>
      </w:r>
    </w:p>
    <w:p w:rsidR="00076CCE" w:rsidRDefault="00535F2A">
      <w:pPr>
        <w:suppressAutoHyphens/>
        <w:spacing w:after="0"/>
        <w:ind w:firstLine="85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1) граждане, претендующие на замещение должности руководителя муниципального учреждения (далее - граждане);</w:t>
      </w:r>
    </w:p>
    <w:p w:rsidR="00076CCE" w:rsidRDefault="00535F2A">
      <w:pPr>
        <w:suppressAutoHyphens/>
        <w:spacing w:after="0"/>
        <w:ind w:firstLine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лица, замещавшие по состоянию на 31 декабря отчетного года должности руководителей муниципальных учреждений.</w:t>
      </w:r>
    </w:p>
    <w:p w:rsidR="006700DD" w:rsidRDefault="006700DD">
      <w:pPr>
        <w:suppressAutoHyphens/>
        <w:spacing w:after="0"/>
        <w:ind w:firstLine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700DD" w:rsidRDefault="006700DD">
      <w:pPr>
        <w:suppressAutoHyphens/>
        <w:spacing w:after="0"/>
        <w:ind w:firstLine="850"/>
        <w:jc w:val="both"/>
      </w:pPr>
    </w:p>
    <w:p w:rsidR="00076CCE" w:rsidRDefault="00535F2A">
      <w:pPr>
        <w:suppressAutoHyphens/>
        <w:spacing w:after="0"/>
        <w:ind w:firstLine="85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4. Сведения о доходах, расходах представляют лица, замещающие должности руководителей муниципальных учреждений, замещение которых влечет за собой обязанность представлять сведения о доходах в соответствии с законодательством Российской Федерации и законодательством Московской области.</w:t>
      </w:r>
    </w:p>
    <w:p w:rsidR="00076CCE" w:rsidRDefault="00535F2A">
      <w:pPr>
        <w:suppressAutoHyphens/>
        <w:spacing w:after="0"/>
        <w:ind w:firstLine="85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5. Сведения о доходах, расходах представляются по форме справки о доходах, расходах, об имуществе и обязательствах имущественного характера, утвержденной Указом Президента Российской Федерации от 23.06.2014 № 460 (далее - Справка), при этом:</w:t>
      </w:r>
    </w:p>
    <w:p w:rsidR="00076CCE" w:rsidRDefault="00535F2A">
      <w:pPr>
        <w:suppressAutoHyphens/>
        <w:spacing w:after="0"/>
        <w:ind w:firstLine="850"/>
        <w:jc w:val="both"/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руководители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муниципальных учреждений городского округа Фрязино - в отдел кадров и муниципальной службы управления правового и кадрового обеспечения администрации городского округа Фрязино (далее — отдел кадров и муниципальной службы);</w:t>
      </w:r>
    </w:p>
    <w:p w:rsidR="00076CCE" w:rsidRDefault="00535F2A">
      <w:pPr>
        <w:suppressAutoHyphens/>
        <w:spacing w:after="0"/>
        <w:ind w:firstLine="850"/>
        <w:jc w:val="both"/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руководители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муниципальных образовательных учреждений - в  Управления образования Администрации городского округа Фрязино;</w:t>
      </w:r>
    </w:p>
    <w:p w:rsidR="00076CCE" w:rsidRDefault="00535F2A">
      <w:pPr>
        <w:suppressAutoHyphens/>
        <w:spacing w:after="0"/>
        <w:ind w:firstLine="85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Справка заполняется с использованием специального программного обеспечения «Справки БК» в актуальной версии по состоянию на отчетную дату, размещенного в информационно-телекоммуникационной сети Интернет на официальном сайте Президента Российской Федерации или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Федерации».</w:t>
      </w:r>
    </w:p>
    <w:p w:rsidR="00076CCE" w:rsidRDefault="00535F2A">
      <w:pPr>
        <w:suppressAutoHyphens/>
        <w:spacing w:after="0"/>
        <w:ind w:firstLine="85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6. При заполнении Сведений о доходах, расходах, об имуществе и обязательствах имущественного характера граждане, претендующие на замещение и лица, замещающие должности руководителей муниципальных учреждений, должны руководствоваться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справки.</w:t>
      </w:r>
    </w:p>
    <w:p w:rsidR="00076CCE" w:rsidRDefault="00535F2A">
      <w:pPr>
        <w:suppressAutoHyphens/>
        <w:spacing w:after="0"/>
        <w:ind w:firstLine="85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7. Для проведения первичной оценки и детального анализа сведений Справка представляется на бумажном носителе:</w:t>
      </w:r>
    </w:p>
    <w:p w:rsidR="00076CCE" w:rsidRDefault="00535F2A">
      <w:pPr>
        <w:suppressAutoHyphens/>
        <w:spacing w:after="0"/>
        <w:ind w:firstLine="85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1) гражданами - при назначении на должности руководителей муниципальных учреждений;</w:t>
      </w:r>
    </w:p>
    <w:p w:rsidR="00076CCE" w:rsidRDefault="00535F2A">
      <w:pPr>
        <w:suppressAutoHyphens/>
        <w:spacing w:after="0"/>
        <w:ind w:firstLine="85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2) руководители муниципальных учреждений - ежегодно, не позднее 30 апреля года, следующего за отчетным.</w:t>
      </w:r>
    </w:p>
    <w:p w:rsidR="00076CCE" w:rsidRDefault="00535F2A">
      <w:pPr>
        <w:suppressAutoHyphens/>
        <w:spacing w:after="0"/>
        <w:ind w:firstLine="85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8. Гражданин при назначении на должность руководителя муниципального учреждения представляет:</w:t>
      </w:r>
    </w:p>
    <w:p w:rsidR="00076CCE" w:rsidRDefault="00535F2A">
      <w:pPr>
        <w:suppressAutoHyphens/>
        <w:spacing w:after="0"/>
        <w:ind w:firstLine="85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сведения о своих доходах, расходах полученных от всех источников (включая доходы по прежнему месту работы или месту замещения выборной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должности, пенсии, пособия, иные выплаты) за календарный год, предшествующий году подачи документов для замещения должности руководителя муниципального учреждения,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замещения должности руководителя муниципального учреждения (на отчетную дату);</w:t>
      </w:r>
    </w:p>
    <w:p w:rsidR="00076CCE" w:rsidRDefault="00535F2A">
      <w:pPr>
        <w:suppressAutoHyphens/>
        <w:spacing w:after="0"/>
        <w:ind w:firstLine="85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2) сведения о доходах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для замещения должности руководителя муниципального учреждения,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документов для замещения должности руководителя муниципального учреждения (на отчетную дату).</w:t>
      </w:r>
    </w:p>
    <w:p w:rsidR="00076CCE" w:rsidRDefault="00535F2A">
      <w:pPr>
        <w:suppressAutoHyphens/>
        <w:spacing w:after="0"/>
        <w:ind w:firstLine="85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9. Лицо, замещающее должность руководителя муниципального учреждения представляет ежегодно:</w:t>
      </w:r>
    </w:p>
    <w:p w:rsidR="00076CCE" w:rsidRDefault="00535F2A">
      <w:pPr>
        <w:suppressAutoHyphens/>
        <w:spacing w:after="0"/>
        <w:ind w:firstLine="85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1) сведения о своих доходах, полученных за отчетный период (с 1 января по 31 декабря) от всех источников (включая денежное содержание,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076CCE" w:rsidRDefault="00535F2A">
      <w:pPr>
        <w:suppressAutoHyphens/>
        <w:spacing w:after="0"/>
        <w:ind w:firstLine="85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2)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:rsidR="00076CCE" w:rsidRDefault="00535F2A">
      <w:pPr>
        <w:suppressAutoHyphens/>
        <w:spacing w:after="0"/>
        <w:ind w:firstLine="85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10. Сведения о расходах представляются лицами, замещающими должности руководителей муниципальных учреждений за отчетный период (с 1 января по 31 декабря) в случаях, установленных статьей 3 Федерального закона от 03.12.2012 № 230-ФЗ «О контроле за соответствием расходов лиц, замещающих государственные должности, и иных лиц их доходам».</w:t>
      </w:r>
    </w:p>
    <w:p w:rsidR="00076CCE" w:rsidRDefault="00535F2A">
      <w:pPr>
        <w:suppressAutoHyphens/>
        <w:spacing w:after="0"/>
        <w:ind w:firstLine="85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Если в отчетном периоде лицом, замещающим должность руководителя муниципального учреждения, его супругой (супругом) и несовершеннолетними детьми совершена сделка или совершены сделки по приобретению имущества, и если сумма такой сделки или общая сумма совершенных сделок превышает общий доход данного лица и его супруги (супруга) за три последних года, предшествующих отчетному периоду, то раздел 2 «Сведения о расходах»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Справки заполняется, а к справке прилагается копия документа, являющегося основанием для приобретения права собственности на недвижимое имущество или являющегося законным основанием для возникновения права собственности.</w:t>
      </w:r>
    </w:p>
    <w:p w:rsidR="00076CCE" w:rsidRDefault="00535F2A">
      <w:pPr>
        <w:suppressAutoHyphens/>
        <w:spacing w:after="0"/>
        <w:ind w:firstLine="85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Если правовые основания для представления сведений о расходах отсутствуют, то раздел 2 «Сведения о расходах» Справки не заполняется.</w:t>
      </w:r>
    </w:p>
    <w:p w:rsidR="00076CCE" w:rsidRDefault="00535F2A">
      <w:pPr>
        <w:suppressAutoHyphens/>
        <w:spacing w:after="0"/>
        <w:ind w:firstLine="85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11. В случае если гражданин, претендующий на замещение или лицо, замещающее должность руководителя муниципального учреждения, обнаружили, что в представленных ими сведениях о доходах не отражены или не полностью отражены какие-либо сведения либо имеются ошибки, они вправе представить уточненные сведения о доходах.</w:t>
      </w:r>
    </w:p>
    <w:p w:rsidR="00076CCE" w:rsidRDefault="00535F2A">
      <w:pPr>
        <w:suppressAutoHyphens/>
        <w:spacing w:after="0"/>
        <w:ind w:firstLine="85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Уточненные сведения о доходах могут быть представлены:</w:t>
      </w:r>
    </w:p>
    <w:p w:rsidR="00076CCE" w:rsidRDefault="00535F2A">
      <w:pPr>
        <w:suppressAutoHyphens/>
        <w:spacing w:after="0"/>
        <w:ind w:firstLine="850"/>
        <w:jc w:val="both"/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гражданами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- в течение одного месяца со дня представления сведений о доходах в соответствии с пунктом 8 настоящего Порядка;</w:t>
      </w:r>
    </w:p>
    <w:p w:rsidR="00076CCE" w:rsidRDefault="00535F2A">
      <w:pPr>
        <w:suppressAutoHyphens/>
        <w:spacing w:after="0"/>
        <w:ind w:firstLine="850"/>
        <w:jc w:val="both"/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руководителями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учреждения - в течение одного месяца после окончания срока, указанного в подпункте 2 пункта 7 настоящего Порядка.</w:t>
      </w:r>
    </w:p>
    <w:p w:rsidR="00076CCE" w:rsidRDefault="00535F2A">
      <w:pPr>
        <w:suppressAutoHyphens/>
        <w:spacing w:after="0"/>
        <w:ind w:firstLine="85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12. В случае непредставления по объективным причинам сведений о доходах своей супруги (супруга), своих несовершеннолетних детей руководитель муниципального учреждения до истечения срока, установленного для представления сведений о доходах, представляет порядком, установленным пунктом 5 настоящего Порядка, заявление с объяснением причин непредставления указанных сведений.</w:t>
      </w:r>
    </w:p>
    <w:p w:rsidR="00076CCE" w:rsidRDefault="00535F2A">
      <w:pPr>
        <w:suppressAutoHyphens/>
        <w:spacing w:after="0"/>
        <w:ind w:firstLine="85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13. Сведения о доходах и сведения о расходах, представляемые в соответствии с настоящим Порядком гражданами и лицами, замещающими должности руководителей муниципальных учреждений, предусмотренные перечнем должностей, являются сведениями конфиденциального характера и относятся к информации ограниченного доступа, если Федеральным законом они не отнесены к сведениям, составляющим государственную тайну.</w:t>
      </w:r>
    </w:p>
    <w:p w:rsidR="00076CCE" w:rsidRDefault="00535F2A">
      <w:pPr>
        <w:suppressAutoHyphens/>
        <w:spacing w:after="0"/>
        <w:ind w:firstLine="85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14. Справки гражданина и лица, замещающего должность руководителя муниципального учреждения, его супруги (супруга) и несовершеннолетних детей представляются лично либо направляются по почте в порядке, установленном для документов ограниченного пользования. К справке могут быть приложены любые документы, в том числе письменные пояснения.</w:t>
      </w:r>
    </w:p>
    <w:p w:rsidR="00076CCE" w:rsidRDefault="00535F2A">
      <w:pPr>
        <w:suppressAutoHyphens/>
        <w:spacing w:after="0"/>
        <w:ind w:firstLine="85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15. Должностные лица, в обязанности которых входит работа со сведениями о доходах и сведениями о расходах, виновные в их разглашении или использовании в целях, не предусмотренных законодательством Российской Федерации и законодательством Московской области, несут ответственность в соответствии с законодательством Российской Федерации.</w:t>
      </w:r>
    </w:p>
    <w:p w:rsidR="00076CCE" w:rsidRDefault="00535F2A">
      <w:pPr>
        <w:suppressAutoHyphens/>
        <w:spacing w:after="0"/>
        <w:ind w:firstLine="85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16. Лица, указанные в пункте 15 настоящего Порядка, назначаются и допускаются к работе со сведениями о доходах и сведениями о расходах, отнесенными к сведениям ограниченного доступа, на основании распоряжений (приказов) «О назначении лиц, ответственных за профилактику коррупционных и иных правонарушений» руководителей соответствующих органов местного самоуправления и отраслевых (функциональных) органов Администрации, наделенных правами юридического лица.</w:t>
      </w:r>
    </w:p>
    <w:p w:rsidR="00076CCE" w:rsidRDefault="00535F2A">
      <w:pPr>
        <w:suppressAutoHyphens/>
        <w:spacing w:after="0"/>
        <w:ind w:firstLine="85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17. Сведения о доходах, представленные в соответствии с настоящим Порядком гражданином при назначении на должность руководителя муниципального учреждения, сведения о доходах и сведения о расходах, представляемые ежегодно лицом, замещающим должность руководителя муниципального учреждения, а также информация о результатах проверки достоверности и полноты этих сведений приобщаются к личному делу.</w:t>
      </w:r>
    </w:p>
    <w:p w:rsidR="00076CCE" w:rsidRDefault="00535F2A">
      <w:pPr>
        <w:suppressAutoHyphens/>
        <w:spacing w:after="0"/>
        <w:ind w:firstLine="85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В случае если гражданин, представивший Справки, не был назначен на должность руководителя муниципального учреждения, Справки возвращаются ему по его письменному заявлению вместе с другими документами.</w:t>
      </w:r>
    </w:p>
    <w:p w:rsidR="00076CCE" w:rsidRDefault="00535F2A">
      <w:pPr>
        <w:suppressAutoHyphens/>
        <w:spacing w:after="0"/>
        <w:ind w:firstLine="85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18. В случае непредставления или представления заведомо ложных сведений о доходах гражданин не может быть назначен на должность руководителя муниципального учреждения.</w:t>
      </w:r>
    </w:p>
    <w:p w:rsidR="00076CCE" w:rsidRDefault="00535F2A">
      <w:pPr>
        <w:suppressAutoHyphens/>
        <w:spacing w:after="0"/>
        <w:ind w:firstLine="85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19. В случае непредставления или представления заведомо ложных сведений о доходах и (или) сведений о расходах руководитель муниципального учреждения освобождается от должности или подвергается иным видам ответственности в соответствии с законодательством Российской Федерации и законодательством Московской области.</w:t>
      </w:r>
    </w:p>
    <w:p w:rsidR="00076CCE" w:rsidRDefault="00535F2A">
      <w:pPr>
        <w:suppressAutoHyphens/>
        <w:spacing w:after="0"/>
        <w:ind w:firstLine="85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20. Сведения о доходах, об имуществе и обязательствах имущественного характера лица, замещающего должность руководителя муниципального учреждения, его супруги (супруга) и несовершеннолетних детей размещаются в информационно-телекоммуникационной сети Интернет на официальном сайте городского округа Фрязино Московской области в порядке, установленном для размещения на официальном сайте городского округа Фрязино Московской области сведений о доходах, расходах, об имуществе и обязательствах имущественного характера лиц, замещающих должности в органах местного самоуправления и муниципальных учреждениях муниципального образования городской круга Фрязино Московской области, и их предоставления общероссийским средствам массовой информации для опубликования».</w:t>
      </w:r>
    </w:p>
    <w:p w:rsidR="00076CCE" w:rsidRDefault="00076CCE">
      <w:pPr>
        <w:suppressAutoHyphens/>
        <w:spacing w:after="0"/>
        <w:ind w:firstLine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6CCE" w:rsidRDefault="00076CCE">
      <w:pPr>
        <w:suppressAutoHyphens/>
        <w:spacing w:after="0"/>
        <w:ind w:firstLine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6CCE" w:rsidRDefault="00076CCE">
      <w:pPr>
        <w:suppressAutoHyphens/>
        <w:spacing w:after="0"/>
        <w:ind w:firstLine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_GoBack"/>
      <w:bookmarkEnd w:id="1"/>
    </w:p>
    <w:p w:rsidR="00076CCE" w:rsidRDefault="00076CCE">
      <w:pPr>
        <w:suppressAutoHyphens/>
        <w:spacing w:after="0"/>
        <w:ind w:firstLine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6CCE" w:rsidRDefault="00076CCE">
      <w:pPr>
        <w:suppressAutoHyphens/>
        <w:spacing w:after="0"/>
        <w:ind w:firstLine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076CCE" w:rsidSect="00535F2A">
      <w:pgSz w:w="11906" w:h="16838"/>
      <w:pgMar w:top="709" w:right="567" w:bottom="136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</w:compat>
  <w:rsids>
    <w:rsidRoot w:val="00076CCE"/>
    <w:rsid w:val="00076CCE"/>
    <w:rsid w:val="004E1715"/>
    <w:rsid w:val="00535F2A"/>
    <w:rsid w:val="006700DD"/>
    <w:rsid w:val="00E4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95E650-9B09-4805-A314-ABC7D9BC5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 w:val="0"/>
      <w:spacing w:after="200" w:line="276" w:lineRule="auto"/>
    </w:pPr>
    <w:rPr>
      <w:color w:val="00000A"/>
      <w:sz w:val="22"/>
    </w:rPr>
  </w:style>
  <w:style w:type="paragraph" w:styleId="1">
    <w:name w:val="heading 1"/>
    <w:basedOn w:val="a0"/>
    <w:qFormat/>
    <w:pPr>
      <w:outlineLvl w:val="0"/>
    </w:pPr>
  </w:style>
  <w:style w:type="paragraph" w:styleId="2">
    <w:name w:val="heading 2"/>
    <w:basedOn w:val="a0"/>
    <w:qFormat/>
    <w:pPr>
      <w:outlineLvl w:val="1"/>
    </w:pPr>
  </w:style>
  <w:style w:type="paragraph" w:styleId="3">
    <w:name w:val="heading 3"/>
    <w:basedOn w:val="a0"/>
    <w:qFormat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0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styleId="a8">
    <w:name w:val="Title"/>
    <w:basedOn w:val="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9">
    <w:name w:val="List Paragraph"/>
    <w:basedOn w:val="a"/>
    <w:uiPriority w:val="34"/>
    <w:qFormat/>
    <w:rsid w:val="006F05B5"/>
    <w:pPr>
      <w:ind w:left="720"/>
      <w:contextualSpacing/>
    </w:pPr>
  </w:style>
  <w:style w:type="paragraph" w:customStyle="1" w:styleId="aa">
    <w:name w:val="Блочная цитата"/>
    <w:basedOn w:val="a"/>
    <w:qFormat/>
  </w:style>
  <w:style w:type="paragraph" w:styleId="ab">
    <w:name w:val="Subtitle"/>
    <w:basedOn w:val="a0"/>
    <w:qFormat/>
  </w:style>
  <w:style w:type="paragraph" w:customStyle="1" w:styleId="ac">
    <w:name w:val="Содержимое таблицы"/>
    <w:basedOn w:val="a"/>
    <w:qFormat/>
  </w:style>
  <w:style w:type="paragraph" w:customStyle="1" w:styleId="ad">
    <w:name w:val="Заголовок таблицы"/>
    <w:basedOn w:val="ac"/>
    <w:qFormat/>
  </w:style>
  <w:style w:type="table" w:styleId="ae">
    <w:name w:val="Table Grid"/>
    <w:basedOn w:val="a2"/>
    <w:uiPriority w:val="59"/>
    <w:rsid w:val="006F05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E42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1"/>
    <w:link w:val="af"/>
    <w:uiPriority w:val="99"/>
    <w:semiHidden/>
    <w:rsid w:val="00E42699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44E05-5930-4482-AA9C-B5850BFE4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2388</TotalTime>
  <Pages>1</Pages>
  <Words>2147</Words>
  <Characters>12241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 Президента РФ от 23.06.2014 N 460
(ред. от 25.01.2024)
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</vt:lpstr>
    </vt:vector>
  </TitlesOfParts>
  <Company>КонсультантПлюс Версия 4023.00.50</Company>
  <LinksUpToDate>false</LinksUpToDate>
  <CharactersWithSpaces>14360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23.06.2014 N 460
(ред. от 25.01.2024)
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</dc:title>
  <dc:subject/>
  <dc:creator>User</dc:creator>
  <dc:description/>
  <cp:lastModifiedBy>SW Tech AIO</cp:lastModifiedBy>
  <cp:revision>45</cp:revision>
  <cp:lastPrinted>2024-04-19T07:30:00Z</cp:lastPrinted>
  <dcterms:created xsi:type="dcterms:W3CDTF">2024-02-26T15:15:00Z</dcterms:created>
  <dcterms:modified xsi:type="dcterms:W3CDTF">2024-04-19T07:35:00Z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