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B97" w:rsidRPr="005545F5" w:rsidRDefault="00452B97" w:rsidP="00BF28AD">
      <w:pPr>
        <w:pStyle w:val="ConsPlusNormal"/>
        <w:keepNext/>
        <w:keepLines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545F5">
        <w:rPr>
          <w:rFonts w:ascii="Times New Roman" w:hAnsi="Times New Roman" w:cs="Times New Roman"/>
          <w:sz w:val="24"/>
          <w:szCs w:val="24"/>
        </w:rPr>
        <w:t>Утвержден</w:t>
      </w:r>
      <w:bookmarkStart w:id="0" w:name="_GoBack"/>
      <w:bookmarkEnd w:id="0"/>
    </w:p>
    <w:p w:rsidR="00BF28AD" w:rsidRPr="005545F5" w:rsidRDefault="00452B97" w:rsidP="00BF28AD">
      <w:pPr>
        <w:pStyle w:val="ConsPlusNormal"/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5545F5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BF28AD" w:rsidRPr="005545F5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52B97" w:rsidRPr="005545F5" w:rsidRDefault="00BF28AD" w:rsidP="00BF28AD">
      <w:pPr>
        <w:pStyle w:val="ConsPlusNormal"/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5545F5">
        <w:rPr>
          <w:rFonts w:ascii="Times New Roman" w:hAnsi="Times New Roman" w:cs="Times New Roman"/>
          <w:sz w:val="24"/>
          <w:szCs w:val="24"/>
        </w:rPr>
        <w:t>городского округа Фрязино</w:t>
      </w:r>
    </w:p>
    <w:p w:rsidR="00452B97" w:rsidRPr="005545F5" w:rsidRDefault="00452B97" w:rsidP="00BF28AD">
      <w:pPr>
        <w:pStyle w:val="ConsPlusNormal"/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545F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545F5">
        <w:rPr>
          <w:rFonts w:ascii="Times New Roman" w:hAnsi="Times New Roman" w:cs="Times New Roman"/>
          <w:sz w:val="24"/>
          <w:szCs w:val="24"/>
        </w:rPr>
        <w:t xml:space="preserve"> </w:t>
      </w:r>
      <w:r w:rsidR="00A6211D">
        <w:rPr>
          <w:rFonts w:ascii="Times New Roman" w:hAnsi="Times New Roman" w:cs="Times New Roman"/>
          <w:sz w:val="24"/>
          <w:szCs w:val="24"/>
        </w:rPr>
        <w:t>21.04.2023</w:t>
      </w:r>
      <w:r w:rsidR="00BF28AD" w:rsidRPr="005545F5">
        <w:rPr>
          <w:rFonts w:ascii="Times New Roman" w:hAnsi="Times New Roman" w:cs="Times New Roman"/>
          <w:sz w:val="24"/>
          <w:szCs w:val="24"/>
        </w:rPr>
        <w:t xml:space="preserve"> </w:t>
      </w:r>
      <w:r w:rsidR="00E7217D">
        <w:rPr>
          <w:rFonts w:ascii="Times New Roman" w:hAnsi="Times New Roman" w:cs="Times New Roman"/>
          <w:sz w:val="24"/>
          <w:szCs w:val="24"/>
        </w:rPr>
        <w:t xml:space="preserve">№ </w:t>
      </w:r>
      <w:r w:rsidR="00A6211D">
        <w:rPr>
          <w:rFonts w:ascii="Times New Roman" w:hAnsi="Times New Roman" w:cs="Times New Roman"/>
          <w:sz w:val="24"/>
          <w:szCs w:val="24"/>
        </w:rPr>
        <w:t>369</w:t>
      </w:r>
    </w:p>
    <w:p w:rsidR="00452B97" w:rsidRDefault="00452B97" w:rsidP="00BF28AD">
      <w:pPr>
        <w:pStyle w:val="ConsPlusNormal"/>
        <w:keepNext/>
        <w:keepLines/>
        <w:jc w:val="both"/>
      </w:pPr>
    </w:p>
    <w:p w:rsidR="00452B97" w:rsidRDefault="00452B97" w:rsidP="00BF28AD">
      <w:pPr>
        <w:pStyle w:val="ConsPlusTitle"/>
        <w:keepNext/>
        <w:keepLines/>
        <w:jc w:val="center"/>
      </w:pPr>
      <w:bookmarkStart w:id="1" w:name="P33"/>
      <w:bookmarkEnd w:id="1"/>
      <w:r>
        <w:t>ПЛАН</w:t>
      </w:r>
    </w:p>
    <w:p w:rsidR="00452B97" w:rsidRDefault="00452B97" w:rsidP="00BF28AD">
      <w:pPr>
        <w:pStyle w:val="ConsPlusTitle"/>
        <w:keepNext/>
        <w:keepLines/>
        <w:jc w:val="center"/>
      </w:pPr>
      <w:r>
        <w:t xml:space="preserve">МЕРОПРИЯТИЙ ПО ОЗДОРОВЛЕНИЮ </w:t>
      </w:r>
      <w:r w:rsidR="007F34A1">
        <w:t xml:space="preserve">МУНИЦИПАЛЬНЫХ </w:t>
      </w:r>
      <w:r>
        <w:t xml:space="preserve"> ФИНАНСОВ</w:t>
      </w:r>
    </w:p>
    <w:p w:rsidR="00452B97" w:rsidRDefault="00BF28AD" w:rsidP="00BF28AD">
      <w:pPr>
        <w:pStyle w:val="ConsPlusTitle"/>
        <w:keepNext/>
        <w:keepLines/>
        <w:jc w:val="center"/>
      </w:pPr>
      <w:r>
        <w:t xml:space="preserve">ГОРОДСКОГО ОКРУГА ФРЯЗИНО </w:t>
      </w:r>
      <w:r w:rsidR="00452B97">
        <w:t xml:space="preserve">НА ПЕРИОД </w:t>
      </w:r>
      <w:r>
        <w:t>ДО 2025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1984"/>
        <w:gridCol w:w="2041"/>
        <w:gridCol w:w="2952"/>
        <w:gridCol w:w="1020"/>
        <w:gridCol w:w="1013"/>
        <w:gridCol w:w="1020"/>
        <w:gridCol w:w="1020"/>
      </w:tblGrid>
      <w:tr w:rsidR="00452B97" w:rsidRPr="00223262" w:rsidTr="00DA3990">
        <w:tc>
          <w:tcPr>
            <w:tcW w:w="567" w:type="dxa"/>
            <w:vMerge w:val="restart"/>
          </w:tcPr>
          <w:p w:rsidR="00452B97" w:rsidRPr="00223262" w:rsidRDefault="00452B97" w:rsidP="00BF28AD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154" w:type="dxa"/>
            <w:vMerge w:val="restart"/>
          </w:tcPr>
          <w:p w:rsidR="00452B97" w:rsidRPr="00223262" w:rsidRDefault="00452B97" w:rsidP="00BF28AD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452B97" w:rsidRPr="00223262" w:rsidRDefault="00452B97" w:rsidP="00BF28AD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041" w:type="dxa"/>
            <w:vMerge w:val="restart"/>
          </w:tcPr>
          <w:p w:rsidR="00452B97" w:rsidRPr="00223262" w:rsidRDefault="00452B97" w:rsidP="00BF28AD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52" w:type="dxa"/>
            <w:vMerge w:val="restart"/>
          </w:tcPr>
          <w:p w:rsidR="00452B97" w:rsidRPr="00223262" w:rsidRDefault="00452B97" w:rsidP="00BF28AD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4073" w:type="dxa"/>
            <w:gridSpan w:val="4"/>
          </w:tcPr>
          <w:p w:rsidR="00452B97" w:rsidRPr="00223262" w:rsidRDefault="006A199C" w:rsidP="00BF28AD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Бюджетный эффект, значение целевого показателя</w:t>
            </w:r>
          </w:p>
        </w:tc>
      </w:tr>
      <w:tr w:rsidR="00452B97" w:rsidRPr="00223262">
        <w:tc>
          <w:tcPr>
            <w:tcW w:w="567" w:type="dxa"/>
            <w:vMerge/>
          </w:tcPr>
          <w:p w:rsidR="00452B97" w:rsidRPr="00223262" w:rsidRDefault="00452B97" w:rsidP="00BF28AD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</w:tcPr>
          <w:p w:rsidR="00452B97" w:rsidRPr="00223262" w:rsidRDefault="00452B97" w:rsidP="00BF28AD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52B97" w:rsidRPr="00223262" w:rsidRDefault="00452B97" w:rsidP="00BF28AD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452B97" w:rsidRPr="00223262" w:rsidRDefault="00452B97" w:rsidP="00BF28AD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vMerge/>
          </w:tcPr>
          <w:p w:rsidR="00452B97" w:rsidRPr="00223262" w:rsidRDefault="00452B97" w:rsidP="00BF28AD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452B97" w:rsidRPr="00223262" w:rsidRDefault="00452B97" w:rsidP="00BF28AD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5B5D" w:rsidRPr="00223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B5B5D" w:rsidRPr="00223262" w:rsidRDefault="00DB5B5D" w:rsidP="00BF28AD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452B97" w:rsidRPr="00223262" w:rsidRDefault="00452B97" w:rsidP="00BF28AD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5B5D" w:rsidRPr="00223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20" w:type="dxa"/>
          </w:tcPr>
          <w:p w:rsidR="00452B97" w:rsidRPr="00223262" w:rsidRDefault="00452B97" w:rsidP="00BF28AD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5B5D" w:rsidRPr="00223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20" w:type="dxa"/>
          </w:tcPr>
          <w:p w:rsidR="00452B97" w:rsidRPr="00223262" w:rsidRDefault="00452B97" w:rsidP="00BF28AD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5B5D" w:rsidRPr="002232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52B97" w:rsidRPr="00223262">
        <w:tc>
          <w:tcPr>
            <w:tcW w:w="567" w:type="dxa"/>
          </w:tcPr>
          <w:p w:rsidR="00452B97" w:rsidRPr="00223262" w:rsidRDefault="007E1542" w:rsidP="007E1542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:rsidR="00452B97" w:rsidRPr="00223262" w:rsidRDefault="007E1542" w:rsidP="007E1542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452B97" w:rsidRPr="00223262" w:rsidRDefault="007E1542" w:rsidP="007E1542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1" w:type="dxa"/>
          </w:tcPr>
          <w:p w:rsidR="00452B97" w:rsidRPr="00223262" w:rsidRDefault="007E1542" w:rsidP="007E1542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2" w:type="dxa"/>
          </w:tcPr>
          <w:p w:rsidR="00452B97" w:rsidRPr="00223262" w:rsidRDefault="007E1542" w:rsidP="007E1542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:rsidR="00452B97" w:rsidRPr="00223262" w:rsidRDefault="00452B97" w:rsidP="007E1542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3" w:type="dxa"/>
          </w:tcPr>
          <w:p w:rsidR="00452B97" w:rsidRPr="00223262" w:rsidRDefault="00452B97" w:rsidP="007E1542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</w:tcPr>
          <w:p w:rsidR="00452B97" w:rsidRPr="00223262" w:rsidRDefault="00452B97" w:rsidP="007E1542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</w:tcPr>
          <w:p w:rsidR="00452B97" w:rsidRPr="00223262" w:rsidRDefault="00452B97" w:rsidP="007E1542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A199C" w:rsidRPr="00223262" w:rsidTr="00DA3990">
        <w:tc>
          <w:tcPr>
            <w:tcW w:w="567" w:type="dxa"/>
          </w:tcPr>
          <w:p w:rsidR="006A199C" w:rsidRPr="00223262" w:rsidRDefault="006A199C" w:rsidP="00BF28AD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04" w:type="dxa"/>
            <w:gridSpan w:val="8"/>
          </w:tcPr>
          <w:p w:rsidR="006A199C" w:rsidRPr="00223262" w:rsidRDefault="006A199C" w:rsidP="00BF28AD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Программа оптимизации расходов бюджета городского округа Фрязино</w:t>
            </w:r>
          </w:p>
        </w:tc>
      </w:tr>
      <w:tr w:rsidR="00452B97" w:rsidRPr="00223262">
        <w:tc>
          <w:tcPr>
            <w:tcW w:w="567" w:type="dxa"/>
          </w:tcPr>
          <w:p w:rsidR="00452B97" w:rsidRPr="00223262" w:rsidRDefault="00452B97" w:rsidP="00BF28AD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54" w:type="dxa"/>
          </w:tcPr>
          <w:p w:rsidR="00452B97" w:rsidRPr="00223262" w:rsidRDefault="00452B97" w:rsidP="00BF28AD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своевременного и качественного составления проекта бюджета </w:t>
            </w:r>
            <w:r w:rsidR="00C92606" w:rsidRPr="00223262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Фрязино </w:t>
            </w: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1984" w:type="dxa"/>
          </w:tcPr>
          <w:p w:rsidR="00452B97" w:rsidRPr="00223262" w:rsidRDefault="00C92606" w:rsidP="00BF28AD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городского округа Фрязино</w:t>
            </w:r>
          </w:p>
        </w:tc>
        <w:tc>
          <w:tcPr>
            <w:tcW w:w="2041" w:type="dxa"/>
          </w:tcPr>
          <w:p w:rsidR="00452B97" w:rsidRPr="00223262" w:rsidRDefault="00452B97" w:rsidP="00BF28AD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Ежегодно в сроки, установленные для составления бюджета на очередной финансовый год и плановый период</w:t>
            </w:r>
          </w:p>
        </w:tc>
        <w:tc>
          <w:tcPr>
            <w:tcW w:w="2952" w:type="dxa"/>
          </w:tcPr>
          <w:p w:rsidR="00452B97" w:rsidRPr="00223262" w:rsidRDefault="00452B97" w:rsidP="00BF28AD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нарушений бюджетного законодательства Российской Федерации, выявленных в проекте бюджета </w:t>
            </w:r>
            <w:r w:rsidR="00C92606" w:rsidRPr="00223262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Фрязино </w:t>
            </w: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1020" w:type="dxa"/>
          </w:tcPr>
          <w:p w:rsidR="00452B97" w:rsidRPr="00223262" w:rsidRDefault="00452B97" w:rsidP="00ED2160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3" w:type="dxa"/>
          </w:tcPr>
          <w:p w:rsidR="00452B97" w:rsidRPr="00223262" w:rsidRDefault="00452B97" w:rsidP="00ED2160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452B97" w:rsidRPr="00223262" w:rsidRDefault="00452B97" w:rsidP="00ED2160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452B97" w:rsidRPr="00223262" w:rsidRDefault="00452B97" w:rsidP="00ED2160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705D" w:rsidRPr="00223262">
        <w:tc>
          <w:tcPr>
            <w:tcW w:w="567" w:type="dxa"/>
          </w:tcPr>
          <w:p w:rsidR="0053705D" w:rsidRPr="00223262" w:rsidRDefault="0053705D" w:rsidP="00BF28AD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54" w:type="dxa"/>
          </w:tcPr>
          <w:p w:rsidR="0053705D" w:rsidRPr="00223262" w:rsidRDefault="0053705D" w:rsidP="00AB38F4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 Министерством экономики и финансов Московской области </w:t>
            </w:r>
            <w:r w:rsidRPr="00223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предполагаемых изменений в решение о бюджете городского округа Фрязино на очередной финансовый год и плановый период</w:t>
            </w:r>
            <w:r w:rsidR="00AB3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53705D" w:rsidRPr="00223262" w:rsidRDefault="0053705D" w:rsidP="00BF28AD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администрации городского округа Фрязино</w:t>
            </w:r>
          </w:p>
        </w:tc>
        <w:tc>
          <w:tcPr>
            <w:tcW w:w="2041" w:type="dxa"/>
          </w:tcPr>
          <w:p w:rsidR="0053705D" w:rsidRPr="00223262" w:rsidRDefault="0053705D" w:rsidP="00BF28AD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 xml:space="preserve">В сроки, установленные распоряжением Министерства экономики и финансов </w:t>
            </w:r>
            <w:r w:rsidRPr="00223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 от 23.10.2019 № 25РВ-211 «Об утверждении Порядка осуществления информационного взаимодействия при предоставлении межбюджетных трансфертов из бюджета Московской области между органами местного самоуправления городских округов Московской области и Министерством экономики и финансов Московской области»</w:t>
            </w:r>
          </w:p>
        </w:tc>
        <w:tc>
          <w:tcPr>
            <w:tcW w:w="2952" w:type="dxa"/>
          </w:tcPr>
          <w:p w:rsidR="0053705D" w:rsidRPr="00223262" w:rsidRDefault="0053705D" w:rsidP="00BF28AD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согласования Министерством экономики и</w:t>
            </w:r>
            <w:r w:rsidR="007C13B6" w:rsidRPr="00223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 Московской области изменений в решение о бюджете городского округа </w:t>
            </w:r>
            <w:r w:rsidRPr="00223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Фрязино на очередной финансовый год и плановый период (Да - при согласовании Министерством экономики и  финансов Московской области всех изменений в решение о бюджете городского округа Фрязино на очередной финансовый год и плановый период; Нет - при отсутствии согласования Министерством экономики и  финансов Московской области одного и более изменений в решение о бюджете городского округа Фрязино на очередной финансовый год и плановый период)</w:t>
            </w:r>
          </w:p>
        </w:tc>
        <w:tc>
          <w:tcPr>
            <w:tcW w:w="1020" w:type="dxa"/>
          </w:tcPr>
          <w:p w:rsidR="0053705D" w:rsidRPr="00223262" w:rsidRDefault="00223262" w:rsidP="00ED2160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53705D" w:rsidRPr="002232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13" w:type="dxa"/>
          </w:tcPr>
          <w:p w:rsidR="0053705D" w:rsidRPr="00223262" w:rsidRDefault="00223262" w:rsidP="00ED2160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3705D" w:rsidRPr="002232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20" w:type="dxa"/>
          </w:tcPr>
          <w:p w:rsidR="0053705D" w:rsidRPr="00223262" w:rsidRDefault="00223262" w:rsidP="00ED2160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3705D" w:rsidRPr="002232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20" w:type="dxa"/>
          </w:tcPr>
          <w:p w:rsidR="0053705D" w:rsidRPr="00223262" w:rsidRDefault="00223262" w:rsidP="00ED2160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3705D" w:rsidRPr="002232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C13B6" w:rsidRPr="00223262">
        <w:tc>
          <w:tcPr>
            <w:tcW w:w="567" w:type="dxa"/>
          </w:tcPr>
          <w:p w:rsidR="007C13B6" w:rsidRPr="00223262" w:rsidRDefault="007C13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154" w:type="dxa"/>
          </w:tcPr>
          <w:p w:rsidR="007C13B6" w:rsidRPr="00223262" w:rsidRDefault="007C13B6" w:rsidP="007C13B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223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Сокращение расходов на содержание муниципальных учреждений, в том </w:t>
            </w:r>
            <w:r w:rsidRPr="00223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 за счет ликвидации, укрупнения или присоединения учреждений</w:t>
            </w:r>
          </w:p>
        </w:tc>
        <w:tc>
          <w:tcPr>
            <w:tcW w:w="1984" w:type="dxa"/>
          </w:tcPr>
          <w:p w:rsidR="007C13B6" w:rsidRPr="00223262" w:rsidRDefault="007C13B6" w:rsidP="00DA39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Главные распорядители средств бюджета городского округа Фрязино </w:t>
            </w:r>
            <w:r w:rsidRPr="00223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отношении подведомственных учреждений)</w:t>
            </w:r>
          </w:p>
        </w:tc>
        <w:tc>
          <w:tcPr>
            <w:tcW w:w="2041" w:type="dxa"/>
          </w:tcPr>
          <w:p w:rsidR="007C13B6" w:rsidRPr="00223262" w:rsidRDefault="007C13B6" w:rsidP="005370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2952" w:type="dxa"/>
          </w:tcPr>
          <w:p w:rsidR="007C13B6" w:rsidRPr="00223262" w:rsidRDefault="007C13B6" w:rsidP="005370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Количество реорганизованных и (или) ликвидированных учреждений</w:t>
            </w:r>
          </w:p>
        </w:tc>
        <w:tc>
          <w:tcPr>
            <w:tcW w:w="1020" w:type="dxa"/>
          </w:tcPr>
          <w:p w:rsidR="007C13B6" w:rsidRPr="00223262" w:rsidRDefault="00DE0DBE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3" w:type="dxa"/>
          </w:tcPr>
          <w:p w:rsidR="007C13B6" w:rsidRPr="00223262" w:rsidRDefault="00D879EA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</w:tcPr>
          <w:p w:rsidR="007C13B6" w:rsidRPr="00223262" w:rsidRDefault="00DE0DBE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7C13B6" w:rsidRPr="00223262" w:rsidRDefault="00D879EA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43F1" w:rsidRPr="00223262">
        <w:tc>
          <w:tcPr>
            <w:tcW w:w="567" w:type="dxa"/>
          </w:tcPr>
          <w:p w:rsidR="00C343F1" w:rsidRPr="00223262" w:rsidRDefault="00C343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154" w:type="dxa"/>
          </w:tcPr>
          <w:p w:rsidR="00C343F1" w:rsidRPr="00223262" w:rsidRDefault="00C343F1" w:rsidP="00D623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средств, направляемых на содержание муниципальных бюджетных</w:t>
            </w:r>
            <w:r w:rsidR="00D62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  <w:r w:rsidRPr="00223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 счет дополнительно полученных доходов от приносящей доход деятельности</w:t>
            </w:r>
          </w:p>
        </w:tc>
        <w:tc>
          <w:tcPr>
            <w:tcW w:w="1984" w:type="dxa"/>
          </w:tcPr>
          <w:p w:rsidR="00C343F1" w:rsidRPr="00223262" w:rsidRDefault="00C343F1" w:rsidP="002853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городского округа Фрязино (в отношении подведомственных учреждений)</w:t>
            </w:r>
          </w:p>
        </w:tc>
        <w:tc>
          <w:tcPr>
            <w:tcW w:w="2041" w:type="dxa"/>
          </w:tcPr>
          <w:p w:rsidR="00C343F1" w:rsidRPr="00223262" w:rsidRDefault="00C343F1" w:rsidP="005370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2952" w:type="dxa"/>
          </w:tcPr>
          <w:p w:rsidR="00C343F1" w:rsidRPr="00223262" w:rsidRDefault="00C343F1" w:rsidP="00C343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объема поступления средств </w:t>
            </w:r>
            <w:r w:rsidRPr="00223262">
              <w:rPr>
                <w:rFonts w:ascii="Times New Roman" w:eastAsia="Times New Roman" w:hAnsi="Times New Roman" w:cs="Times New Roman"/>
                <w:sz w:val="24"/>
                <w:szCs w:val="24"/>
              </w:rPr>
              <w:t>от приносящей доход деятельности по сравнению с предшествующим годом в размере не менее 10 процентов</w:t>
            </w:r>
          </w:p>
        </w:tc>
        <w:tc>
          <w:tcPr>
            <w:tcW w:w="1020" w:type="dxa"/>
          </w:tcPr>
          <w:p w:rsidR="00C343F1" w:rsidRPr="00223262" w:rsidRDefault="00C343F1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12,9 %</w:t>
            </w:r>
          </w:p>
        </w:tc>
        <w:tc>
          <w:tcPr>
            <w:tcW w:w="1013" w:type="dxa"/>
          </w:tcPr>
          <w:p w:rsidR="00C343F1" w:rsidRPr="00223262" w:rsidRDefault="00C343F1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≤ 10 %</w:t>
            </w:r>
          </w:p>
        </w:tc>
        <w:tc>
          <w:tcPr>
            <w:tcW w:w="1020" w:type="dxa"/>
          </w:tcPr>
          <w:p w:rsidR="00C343F1" w:rsidRPr="00223262" w:rsidRDefault="00C343F1" w:rsidP="00ED2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≤ 10 %</w:t>
            </w:r>
          </w:p>
        </w:tc>
        <w:tc>
          <w:tcPr>
            <w:tcW w:w="1020" w:type="dxa"/>
          </w:tcPr>
          <w:p w:rsidR="00C343F1" w:rsidRPr="00223262" w:rsidRDefault="00C343F1" w:rsidP="00ED2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≤ 10 %</w:t>
            </w:r>
          </w:p>
        </w:tc>
      </w:tr>
      <w:tr w:rsidR="00DE0DBE" w:rsidRPr="00223262" w:rsidTr="00DA3990">
        <w:tc>
          <w:tcPr>
            <w:tcW w:w="567" w:type="dxa"/>
          </w:tcPr>
          <w:p w:rsidR="00DE0DBE" w:rsidRPr="00223262" w:rsidRDefault="00DE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4" w:type="dxa"/>
            <w:gridSpan w:val="8"/>
          </w:tcPr>
          <w:p w:rsidR="00DE0DBE" w:rsidRPr="00223262" w:rsidRDefault="00DE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рост доходов бюджета городского округа Фрязино</w:t>
            </w:r>
          </w:p>
        </w:tc>
      </w:tr>
      <w:tr w:rsidR="00C343F1" w:rsidRPr="00223262">
        <w:tc>
          <w:tcPr>
            <w:tcW w:w="567" w:type="dxa"/>
          </w:tcPr>
          <w:p w:rsidR="00C343F1" w:rsidRPr="00223262" w:rsidRDefault="00C343F1" w:rsidP="00402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029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:rsidR="00C343F1" w:rsidRPr="00950DBA" w:rsidRDefault="00C343F1" w:rsidP="00AB74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задолженности по налоговым и неналоговым платежам в бюджет городского округа Фрязино</w:t>
            </w:r>
            <w:r w:rsidR="00565C7F" w:rsidRPr="0095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C343F1" w:rsidRPr="00950DBA" w:rsidRDefault="00C343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0DBA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экономике администрации городского округа Фрязино, Комитет по управлению имуществом администрации городского округа Фрязино, Финансовое </w:t>
            </w:r>
            <w:r w:rsidRPr="00950D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администрации городского округа Фрязино</w:t>
            </w:r>
          </w:p>
        </w:tc>
        <w:tc>
          <w:tcPr>
            <w:tcW w:w="2041" w:type="dxa"/>
          </w:tcPr>
          <w:p w:rsidR="00C343F1" w:rsidRPr="00950DBA" w:rsidRDefault="00C343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0D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2952" w:type="dxa"/>
          </w:tcPr>
          <w:p w:rsidR="00C343F1" w:rsidRPr="00950DBA" w:rsidRDefault="00C343F1" w:rsidP="00AE78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0DBA">
              <w:rPr>
                <w:rFonts w:ascii="Times New Roman" w:hAnsi="Times New Roman" w:cs="Times New Roman"/>
                <w:sz w:val="24"/>
                <w:szCs w:val="24"/>
              </w:rPr>
              <w:t>Увеличение доходов бюджета городского округа Фрязино (млн. рублей)</w:t>
            </w:r>
          </w:p>
        </w:tc>
        <w:tc>
          <w:tcPr>
            <w:tcW w:w="1020" w:type="dxa"/>
          </w:tcPr>
          <w:p w:rsidR="00C343F1" w:rsidRPr="00950DBA" w:rsidRDefault="0060337F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B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13" w:type="dxa"/>
          </w:tcPr>
          <w:p w:rsidR="00C343F1" w:rsidRPr="00950DBA" w:rsidRDefault="0060337F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B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20" w:type="dxa"/>
          </w:tcPr>
          <w:p w:rsidR="00C343F1" w:rsidRPr="00950DBA" w:rsidRDefault="0060337F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B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20" w:type="dxa"/>
          </w:tcPr>
          <w:p w:rsidR="00C343F1" w:rsidRPr="00950DBA" w:rsidRDefault="0060337F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B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565C7F" w:rsidRPr="00223262">
        <w:tc>
          <w:tcPr>
            <w:tcW w:w="567" w:type="dxa"/>
          </w:tcPr>
          <w:p w:rsidR="00565C7F" w:rsidRPr="00223262" w:rsidRDefault="00565C7F" w:rsidP="00402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154" w:type="dxa"/>
          </w:tcPr>
          <w:p w:rsidR="00565C7F" w:rsidRPr="00950DBA" w:rsidRDefault="00565C7F" w:rsidP="00AB74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</w:t>
            </w:r>
            <w:r w:rsidRPr="00950DBA">
              <w:rPr>
                <w:rFonts w:ascii="Times New Roman" w:hAnsi="Times New Roman" w:cs="Times New Roman"/>
                <w:sz w:val="24"/>
                <w:szCs w:val="24"/>
              </w:rPr>
              <w:t>новых налоговых резидентов</w:t>
            </w:r>
          </w:p>
        </w:tc>
        <w:tc>
          <w:tcPr>
            <w:tcW w:w="1984" w:type="dxa"/>
          </w:tcPr>
          <w:p w:rsidR="00565C7F" w:rsidRPr="00950DBA" w:rsidRDefault="00565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0DBA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 администрации городского округа Фрязино</w:t>
            </w:r>
          </w:p>
        </w:tc>
        <w:tc>
          <w:tcPr>
            <w:tcW w:w="2041" w:type="dxa"/>
          </w:tcPr>
          <w:p w:rsidR="00565C7F" w:rsidRPr="00950DBA" w:rsidRDefault="00565C7F" w:rsidP="007F3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0DBA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2952" w:type="dxa"/>
          </w:tcPr>
          <w:p w:rsidR="00565C7F" w:rsidRPr="00950DBA" w:rsidRDefault="00565C7F" w:rsidP="007F3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0DBA">
              <w:rPr>
                <w:rFonts w:ascii="Times New Roman" w:hAnsi="Times New Roman" w:cs="Times New Roman"/>
                <w:sz w:val="24"/>
                <w:szCs w:val="24"/>
              </w:rPr>
              <w:t>Увеличение доходов бюджета городского округа Фрязино (млн. рублей)</w:t>
            </w:r>
          </w:p>
        </w:tc>
        <w:tc>
          <w:tcPr>
            <w:tcW w:w="1020" w:type="dxa"/>
          </w:tcPr>
          <w:p w:rsidR="00565C7F" w:rsidRPr="00950DBA" w:rsidRDefault="00565C7F" w:rsidP="00AB7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BA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013" w:type="dxa"/>
          </w:tcPr>
          <w:p w:rsidR="00565C7F" w:rsidRPr="00950DBA" w:rsidRDefault="00565C7F" w:rsidP="00AB7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BA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020" w:type="dxa"/>
          </w:tcPr>
          <w:p w:rsidR="00565C7F" w:rsidRPr="00950DBA" w:rsidRDefault="00565C7F" w:rsidP="00AB7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BA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020" w:type="dxa"/>
          </w:tcPr>
          <w:p w:rsidR="00565C7F" w:rsidRPr="00950DBA" w:rsidRDefault="00565C7F" w:rsidP="00AB7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BA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C343F1" w:rsidRPr="00223262" w:rsidTr="00DA3990">
        <w:tc>
          <w:tcPr>
            <w:tcW w:w="567" w:type="dxa"/>
          </w:tcPr>
          <w:p w:rsidR="00C343F1" w:rsidRPr="00223262" w:rsidRDefault="00C343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04" w:type="dxa"/>
            <w:gridSpan w:val="8"/>
          </w:tcPr>
          <w:p w:rsidR="00C343F1" w:rsidRPr="00223262" w:rsidRDefault="00C343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сокращение муниципального долга городского округа Фрязино</w:t>
            </w:r>
          </w:p>
        </w:tc>
      </w:tr>
      <w:tr w:rsidR="007858BE" w:rsidRPr="00223262">
        <w:tc>
          <w:tcPr>
            <w:tcW w:w="567" w:type="dxa"/>
          </w:tcPr>
          <w:p w:rsidR="007858BE" w:rsidRPr="00223262" w:rsidRDefault="007858BE" w:rsidP="00D623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623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:rsidR="007858BE" w:rsidRPr="00223262" w:rsidRDefault="007858BE" w:rsidP="007858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Снижение показателя доли муниципального долга городского округа Фрязино от объема доходов бюджета без учета безвозмездных поступлений</w:t>
            </w:r>
          </w:p>
        </w:tc>
        <w:tc>
          <w:tcPr>
            <w:tcW w:w="1984" w:type="dxa"/>
          </w:tcPr>
          <w:p w:rsidR="007858BE" w:rsidRPr="00223262" w:rsidRDefault="007858BE" w:rsidP="007858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городского округа Фрязино</w:t>
            </w:r>
          </w:p>
        </w:tc>
        <w:tc>
          <w:tcPr>
            <w:tcW w:w="2041" w:type="dxa"/>
          </w:tcPr>
          <w:p w:rsidR="007858BE" w:rsidRPr="00223262" w:rsidRDefault="007858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2952" w:type="dxa"/>
          </w:tcPr>
          <w:p w:rsidR="007858BE" w:rsidRPr="00223262" w:rsidRDefault="007858BE" w:rsidP="007858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Ежегодное снижение показателя доли муниципального долга</w:t>
            </w:r>
          </w:p>
        </w:tc>
        <w:tc>
          <w:tcPr>
            <w:tcW w:w="1020" w:type="dxa"/>
          </w:tcPr>
          <w:p w:rsidR="007858BE" w:rsidRPr="00223262" w:rsidRDefault="00BF28AD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на 3,1 %</w:t>
            </w:r>
          </w:p>
        </w:tc>
        <w:tc>
          <w:tcPr>
            <w:tcW w:w="1013" w:type="dxa"/>
          </w:tcPr>
          <w:p w:rsidR="007858BE" w:rsidRPr="00223262" w:rsidRDefault="007858BE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на 1%</w:t>
            </w:r>
          </w:p>
        </w:tc>
        <w:tc>
          <w:tcPr>
            <w:tcW w:w="1020" w:type="dxa"/>
          </w:tcPr>
          <w:p w:rsidR="007858BE" w:rsidRPr="00223262" w:rsidRDefault="007858BE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на 1%</w:t>
            </w:r>
          </w:p>
        </w:tc>
        <w:tc>
          <w:tcPr>
            <w:tcW w:w="1020" w:type="dxa"/>
          </w:tcPr>
          <w:p w:rsidR="007858BE" w:rsidRPr="00223262" w:rsidRDefault="007858BE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на 1%</w:t>
            </w:r>
          </w:p>
        </w:tc>
      </w:tr>
      <w:tr w:rsidR="007858BE" w:rsidRPr="00223262">
        <w:tc>
          <w:tcPr>
            <w:tcW w:w="567" w:type="dxa"/>
          </w:tcPr>
          <w:p w:rsidR="007858BE" w:rsidRPr="00223262" w:rsidRDefault="007858BE" w:rsidP="00D623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623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4" w:type="dxa"/>
          </w:tcPr>
          <w:p w:rsidR="007858BE" w:rsidRPr="00223262" w:rsidRDefault="004206AD" w:rsidP="007858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процентных ставок по кредитам кредитных организаций в целях сокращения расходов на обслуживание муниципального долга городского округа Фрязино при формировании </w:t>
            </w:r>
            <w:r w:rsidRPr="00223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начальной (максимальной) цены контракта на оказание финансовых услуг по предоставлению кредитных ресурсов бюджету городского округа Фрязино</w:t>
            </w:r>
          </w:p>
        </w:tc>
        <w:tc>
          <w:tcPr>
            <w:tcW w:w="1984" w:type="dxa"/>
          </w:tcPr>
          <w:p w:rsidR="007858BE" w:rsidRPr="00223262" w:rsidRDefault="004206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администрации городского округа Фрязино</w:t>
            </w:r>
          </w:p>
        </w:tc>
        <w:tc>
          <w:tcPr>
            <w:tcW w:w="2041" w:type="dxa"/>
          </w:tcPr>
          <w:p w:rsidR="007858BE" w:rsidRPr="00223262" w:rsidRDefault="004206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2023-2025 годы</w:t>
            </w:r>
          </w:p>
        </w:tc>
        <w:tc>
          <w:tcPr>
            <w:tcW w:w="2952" w:type="dxa"/>
          </w:tcPr>
          <w:p w:rsidR="007858BE" w:rsidRPr="00223262" w:rsidRDefault="007858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Минимизация стоимости расходов на обслуживание долга</w:t>
            </w:r>
          </w:p>
        </w:tc>
        <w:tc>
          <w:tcPr>
            <w:tcW w:w="1020" w:type="dxa"/>
          </w:tcPr>
          <w:p w:rsidR="007858BE" w:rsidRPr="00223262" w:rsidRDefault="007858BE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13" w:type="dxa"/>
          </w:tcPr>
          <w:p w:rsidR="007858BE" w:rsidRPr="00223262" w:rsidRDefault="007858BE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0" w:type="dxa"/>
          </w:tcPr>
          <w:p w:rsidR="007858BE" w:rsidRPr="00223262" w:rsidRDefault="007858BE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0" w:type="dxa"/>
          </w:tcPr>
          <w:p w:rsidR="007858BE" w:rsidRPr="00223262" w:rsidRDefault="007858BE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6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206AD">
        <w:tc>
          <w:tcPr>
            <w:tcW w:w="567" w:type="dxa"/>
          </w:tcPr>
          <w:p w:rsidR="004206AD" w:rsidRPr="00D62352" w:rsidRDefault="004206AD" w:rsidP="00D623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23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D62352" w:rsidRPr="00D623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4" w:type="dxa"/>
          </w:tcPr>
          <w:p w:rsidR="004206AD" w:rsidRPr="00AE7836" w:rsidRDefault="004206AD" w:rsidP="004206AD">
            <w:pPr>
              <w:pStyle w:val="ConsPlusNormal"/>
              <w:rPr>
                <w:highlight w:val="yellow"/>
              </w:rPr>
            </w:pPr>
            <w:r w:rsidRPr="00BC1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Своевременное погашение долговых обязательств </w:t>
            </w:r>
            <w:r w:rsidR="00992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городского округа Фрязино </w:t>
            </w:r>
            <w:r w:rsidRPr="00BC1C9A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расчетам по бюджетным кредитам и с кредитными организациями</w:t>
            </w:r>
          </w:p>
        </w:tc>
        <w:tc>
          <w:tcPr>
            <w:tcW w:w="1984" w:type="dxa"/>
          </w:tcPr>
          <w:p w:rsidR="004206AD" w:rsidRPr="00D62352" w:rsidRDefault="004206AD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D62352">
              <w:rPr>
                <w:rFonts w:ascii="Times New Roman" w:hAnsi="Times New Roman" w:cs="Times New Roman"/>
              </w:rPr>
              <w:t>Финансовое управление администрации городского округа Фрязино</w:t>
            </w:r>
          </w:p>
        </w:tc>
        <w:tc>
          <w:tcPr>
            <w:tcW w:w="2041" w:type="dxa"/>
          </w:tcPr>
          <w:p w:rsidR="004206AD" w:rsidRPr="00D62352" w:rsidRDefault="004206AD" w:rsidP="004206AD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D62352">
              <w:rPr>
                <w:rFonts w:ascii="Times New Roman" w:hAnsi="Times New Roman" w:cs="Times New Roman"/>
              </w:rPr>
              <w:t>2023-2025 годы</w:t>
            </w:r>
          </w:p>
        </w:tc>
        <w:tc>
          <w:tcPr>
            <w:tcW w:w="2952" w:type="dxa"/>
          </w:tcPr>
          <w:p w:rsidR="004206AD" w:rsidRPr="00D62352" w:rsidRDefault="009924BF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D62352">
              <w:rPr>
                <w:rFonts w:ascii="Times New Roman" w:hAnsi="Times New Roman" w:cs="Times New Roman"/>
              </w:rPr>
              <w:t>Минимизация стоимости расходов на обслуживание долга</w:t>
            </w:r>
          </w:p>
        </w:tc>
        <w:tc>
          <w:tcPr>
            <w:tcW w:w="1020" w:type="dxa"/>
          </w:tcPr>
          <w:p w:rsidR="004206AD" w:rsidRPr="00ED2160" w:rsidRDefault="004206AD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1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13" w:type="dxa"/>
          </w:tcPr>
          <w:p w:rsidR="004206AD" w:rsidRPr="00ED2160" w:rsidRDefault="004206AD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1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0" w:type="dxa"/>
          </w:tcPr>
          <w:p w:rsidR="004206AD" w:rsidRPr="00ED2160" w:rsidRDefault="004206AD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1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0" w:type="dxa"/>
          </w:tcPr>
          <w:p w:rsidR="004206AD" w:rsidRPr="00ED2160" w:rsidRDefault="004206AD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1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D2160">
        <w:tc>
          <w:tcPr>
            <w:tcW w:w="567" w:type="dxa"/>
          </w:tcPr>
          <w:p w:rsidR="00ED2160" w:rsidRPr="00D62352" w:rsidRDefault="00ED2160" w:rsidP="00D623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154" w:type="dxa"/>
          </w:tcPr>
          <w:p w:rsidR="00ED2160" w:rsidRPr="00BC1C9A" w:rsidRDefault="00ED2160" w:rsidP="00B722B2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увеличение на 01.01.2023, 01.01.2024, 01</w:t>
            </w:r>
            <w:r w:rsidR="008A588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01.2025, 01.01.2026 уровня долга по рыночным заимствованиям только в объеме, необходимом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график</w:t>
            </w:r>
            <w:r w:rsidR="00B722B2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погашения бюджетн</w:t>
            </w:r>
            <w:r w:rsidR="00B722B2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кредит</w:t>
            </w:r>
            <w:r w:rsidR="00B722B2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предоставленн</w:t>
            </w:r>
            <w:r w:rsidR="00B722B2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722B2">
              <w:rPr>
                <w:rFonts w:ascii="Times New Roman" w:eastAsia="Times New Roman" w:hAnsi="Times New Roman" w:cs="Times New Roman"/>
                <w:sz w:val="24"/>
                <w:szCs w:val="24"/>
              </w:rPr>
              <w:t>из бюджета Московской области</w:t>
            </w:r>
          </w:p>
        </w:tc>
        <w:tc>
          <w:tcPr>
            <w:tcW w:w="1984" w:type="dxa"/>
          </w:tcPr>
          <w:p w:rsidR="00ED2160" w:rsidRPr="00D62352" w:rsidRDefault="00ED2160">
            <w:pPr>
              <w:pStyle w:val="ConsPlusNormal"/>
              <w:rPr>
                <w:rFonts w:ascii="Times New Roman" w:hAnsi="Times New Roman" w:cs="Times New Roman"/>
              </w:rPr>
            </w:pPr>
            <w:r w:rsidRPr="00D62352">
              <w:rPr>
                <w:rFonts w:ascii="Times New Roman" w:hAnsi="Times New Roman" w:cs="Times New Roman"/>
              </w:rPr>
              <w:lastRenderedPageBreak/>
              <w:t>Финансовое управление администрации городского округа Фрязино</w:t>
            </w:r>
          </w:p>
        </w:tc>
        <w:tc>
          <w:tcPr>
            <w:tcW w:w="2041" w:type="dxa"/>
          </w:tcPr>
          <w:p w:rsidR="00ED2160" w:rsidRPr="00D62352" w:rsidRDefault="00ED2160" w:rsidP="004206A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2023-2025 годы</w:t>
            </w:r>
          </w:p>
        </w:tc>
        <w:tc>
          <w:tcPr>
            <w:tcW w:w="2952" w:type="dxa"/>
          </w:tcPr>
          <w:p w:rsidR="00ED2160" w:rsidRPr="00D62352" w:rsidRDefault="00ED2160" w:rsidP="00ED216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Минимизация объема муниципального долга по рыночным заимствованиям (млн. руб.)</w:t>
            </w:r>
          </w:p>
        </w:tc>
        <w:tc>
          <w:tcPr>
            <w:tcW w:w="1020" w:type="dxa"/>
          </w:tcPr>
          <w:p w:rsidR="00ED2160" w:rsidRPr="00ED2160" w:rsidRDefault="00B722B2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13" w:type="dxa"/>
          </w:tcPr>
          <w:p w:rsidR="00ED2160" w:rsidRPr="00ED2160" w:rsidRDefault="00B722B2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0" w:type="dxa"/>
          </w:tcPr>
          <w:p w:rsidR="00ED2160" w:rsidRPr="00ED2160" w:rsidRDefault="00B722B2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0" w:type="dxa"/>
          </w:tcPr>
          <w:p w:rsidR="00ED2160" w:rsidRPr="00ED2160" w:rsidRDefault="00B722B2" w:rsidP="00ED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452B97" w:rsidRDefault="00452B97">
      <w:pPr>
        <w:pStyle w:val="ConsPlusNormal"/>
        <w:jc w:val="both"/>
      </w:pPr>
    </w:p>
    <w:p w:rsidR="00452B97" w:rsidRDefault="00452B97">
      <w:pPr>
        <w:pStyle w:val="ConsPlusNormal"/>
        <w:jc w:val="both"/>
      </w:pPr>
    </w:p>
    <w:p w:rsidR="00E23419" w:rsidRPr="00ED2160" w:rsidRDefault="00E23419" w:rsidP="00BF28AD">
      <w:pPr>
        <w:keepNext/>
        <w:keepLines/>
      </w:pPr>
    </w:p>
    <w:sectPr w:rsidR="00E23419" w:rsidRPr="00ED2160" w:rsidSect="00BF28AD">
      <w:pgSz w:w="16838" w:h="11906" w:orient="landscape" w:code="9"/>
      <w:pgMar w:top="1701" w:right="1134" w:bottom="567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6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B97"/>
    <w:rsid w:val="00223262"/>
    <w:rsid w:val="00241CC4"/>
    <w:rsid w:val="00285363"/>
    <w:rsid w:val="002B2558"/>
    <w:rsid w:val="00310E9B"/>
    <w:rsid w:val="003122B1"/>
    <w:rsid w:val="004029C9"/>
    <w:rsid w:val="004206AD"/>
    <w:rsid w:val="00452B97"/>
    <w:rsid w:val="00466C5C"/>
    <w:rsid w:val="004B2437"/>
    <w:rsid w:val="0053705D"/>
    <w:rsid w:val="005545F5"/>
    <w:rsid w:val="00565C7F"/>
    <w:rsid w:val="0060337F"/>
    <w:rsid w:val="006A199C"/>
    <w:rsid w:val="006D3739"/>
    <w:rsid w:val="007858BE"/>
    <w:rsid w:val="007C13B6"/>
    <w:rsid w:val="007E1542"/>
    <w:rsid w:val="007F34A1"/>
    <w:rsid w:val="008A5886"/>
    <w:rsid w:val="00950DBA"/>
    <w:rsid w:val="009924BF"/>
    <w:rsid w:val="009B42AC"/>
    <w:rsid w:val="00A6211D"/>
    <w:rsid w:val="00AB38F4"/>
    <w:rsid w:val="00AB74DC"/>
    <w:rsid w:val="00AE7836"/>
    <w:rsid w:val="00B722B2"/>
    <w:rsid w:val="00BA2912"/>
    <w:rsid w:val="00BF28AD"/>
    <w:rsid w:val="00C343F1"/>
    <w:rsid w:val="00C92606"/>
    <w:rsid w:val="00CF73B4"/>
    <w:rsid w:val="00D62352"/>
    <w:rsid w:val="00D879EA"/>
    <w:rsid w:val="00DA3990"/>
    <w:rsid w:val="00DB5B5D"/>
    <w:rsid w:val="00DE0DBE"/>
    <w:rsid w:val="00E23419"/>
    <w:rsid w:val="00E7217D"/>
    <w:rsid w:val="00ED2160"/>
    <w:rsid w:val="00EF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8B498-3D7F-4AD5-B876-2655762B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2B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52B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52B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2352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ED21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Борисова</cp:lastModifiedBy>
  <cp:revision>33</cp:revision>
  <cp:lastPrinted>2023-02-09T13:49:00Z</cp:lastPrinted>
  <dcterms:created xsi:type="dcterms:W3CDTF">2023-02-02T14:34:00Z</dcterms:created>
  <dcterms:modified xsi:type="dcterms:W3CDTF">2023-04-24T12:47:00Z</dcterms:modified>
</cp:coreProperties>
</file>