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4B0D" w:rsidRPr="00DB4A57" w:rsidRDefault="00AD4B0D" w:rsidP="00AD4B0D">
      <w:pPr>
        <w:pStyle w:val="1"/>
        <w:numPr>
          <w:ilvl w:val="0"/>
          <w:numId w:val="4"/>
        </w:numPr>
        <w:spacing w:before="120"/>
        <w:ind w:left="1701"/>
        <w:jc w:val="left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:rsidR="00AD4B0D" w:rsidRDefault="00AD4B0D" w:rsidP="00AD4B0D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AD4B0D" w:rsidRDefault="00AD4B0D" w:rsidP="00AD4B0D">
      <w:pPr>
        <w:rPr>
          <w:lang w:val="en-US"/>
        </w:rPr>
      </w:pPr>
    </w:p>
    <w:p w:rsidR="00E747D7" w:rsidRPr="00AD4B0D" w:rsidRDefault="00AD4B0D" w:rsidP="00AD4B0D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</w:t>
      </w: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10.08.2021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 w:rsidRPr="00AD4B0D">
        <w:rPr>
          <w:sz w:val="28"/>
          <w:szCs w:val="28"/>
        </w:rPr>
        <w:t>369</w:t>
      </w:r>
    </w:p>
    <w:p w:rsidR="00E747D7" w:rsidRDefault="00E747D7"/>
    <w:p w:rsidR="00E747D7" w:rsidRDefault="00E747D7"/>
    <w:p w:rsidR="00E747D7" w:rsidRDefault="00E747D7"/>
    <w:p w:rsidR="00E747D7" w:rsidRDefault="009A660E">
      <w:pPr>
        <w:ind w:right="5386"/>
        <w:jc w:val="both"/>
      </w:pPr>
      <w:r>
        <w:rPr>
          <w:color w:val="000000"/>
          <w:sz w:val="28"/>
          <w:szCs w:val="28"/>
        </w:rPr>
        <w:t xml:space="preserve">О проведении конкурса на лучшее праздничное оформление объектов </w:t>
      </w:r>
    </w:p>
    <w:p w:rsidR="00E747D7" w:rsidRDefault="009A660E">
      <w:pPr>
        <w:ind w:right="5386"/>
        <w:jc w:val="both"/>
      </w:pPr>
      <w:r>
        <w:rPr>
          <w:color w:val="000000"/>
          <w:sz w:val="28"/>
          <w:szCs w:val="28"/>
        </w:rPr>
        <w:t xml:space="preserve">потребительского рынка и услуг городского округа Фрязино Московской области </w:t>
      </w:r>
    </w:p>
    <w:p w:rsidR="00E747D7" w:rsidRDefault="00E747D7">
      <w:pPr>
        <w:ind w:right="4534"/>
        <w:jc w:val="both"/>
        <w:rPr>
          <w:color w:val="000000"/>
          <w:sz w:val="28"/>
          <w:szCs w:val="28"/>
        </w:rPr>
      </w:pPr>
    </w:p>
    <w:p w:rsidR="00E747D7" w:rsidRDefault="00E747D7">
      <w:pPr>
        <w:ind w:right="4534"/>
        <w:jc w:val="both"/>
        <w:rPr>
          <w:sz w:val="28"/>
          <w:szCs w:val="28"/>
        </w:rPr>
      </w:pPr>
    </w:p>
    <w:p w:rsidR="00E747D7" w:rsidRDefault="009A660E">
      <w:pPr>
        <w:ind w:firstLine="709"/>
        <w:contextualSpacing/>
        <w:jc w:val="both"/>
      </w:pPr>
      <w:proofErr w:type="gramStart"/>
      <w:r>
        <w:rPr>
          <w:sz w:val="28"/>
          <w:szCs w:val="28"/>
        </w:rPr>
        <w:t>В соответствии с Федеральным законом от 06.10.2003 № 131-ФЗ  «Об общих принципах организации местного</w:t>
      </w:r>
      <w:r>
        <w:rPr>
          <w:sz w:val="28"/>
          <w:szCs w:val="28"/>
        </w:rPr>
        <w:t xml:space="preserve"> самоуправления в Российской Федерации», руководствуясь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</w:t>
      </w:r>
      <w:r>
        <w:rPr>
          <w:sz w:val="28"/>
          <w:szCs w:val="28"/>
        </w:rPr>
        <w:t>вого оформления на территории Московской области», на основании Устава городского округа Фрязино Московской области,</w:t>
      </w:r>
      <w:proofErr w:type="gramEnd"/>
    </w:p>
    <w:p w:rsidR="00E747D7" w:rsidRDefault="00E747D7">
      <w:pPr>
        <w:spacing w:before="120" w:after="120"/>
        <w:jc w:val="center"/>
        <w:rPr>
          <w:b/>
        </w:rPr>
      </w:pPr>
    </w:p>
    <w:p w:rsidR="00E747D7" w:rsidRDefault="009A660E">
      <w:pPr>
        <w:spacing w:before="120" w:after="120"/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E747D7" w:rsidRDefault="00E747D7">
      <w:pPr>
        <w:spacing w:before="120" w:after="120"/>
        <w:jc w:val="center"/>
        <w:rPr>
          <w:sz w:val="18"/>
          <w:szCs w:val="18"/>
        </w:rPr>
      </w:pPr>
    </w:p>
    <w:p w:rsidR="00E747D7" w:rsidRDefault="009A660E">
      <w:pPr>
        <w:ind w:firstLine="709"/>
        <w:contextualSpacing/>
        <w:jc w:val="both"/>
      </w:pPr>
      <w:r>
        <w:rPr>
          <w:sz w:val="28"/>
          <w:szCs w:val="28"/>
        </w:rPr>
        <w:t>1. Провести на территории городского округа Фрязино Московской области с 16.08.2021 по 26.08.2021 конкурс на лучше</w:t>
      </w:r>
      <w:r>
        <w:rPr>
          <w:sz w:val="28"/>
          <w:szCs w:val="28"/>
        </w:rPr>
        <w:t>е праздничное оформление ко «Дню Города» объектов потребительского рынка и услуг городского округа Фрязино Московской области.</w:t>
      </w:r>
    </w:p>
    <w:p w:rsidR="00E747D7" w:rsidRDefault="009A660E">
      <w:pPr>
        <w:pStyle w:val="ac"/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 Утвердить:</w:t>
      </w:r>
    </w:p>
    <w:p w:rsidR="00E747D7" w:rsidRDefault="009A660E">
      <w:pPr>
        <w:pStyle w:val="ac"/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Положение о конкурсе на лучшее праздничное оформление объектов потребительского рынка и услуг городского </w:t>
      </w:r>
      <w:r>
        <w:rPr>
          <w:rFonts w:ascii="Times New Roman" w:hAnsi="Times New Roman" w:cs="Times New Roman"/>
          <w:sz w:val="28"/>
          <w:szCs w:val="28"/>
        </w:rPr>
        <w:t>округа Фрязино Московской области (Приложение 1).</w:t>
      </w:r>
    </w:p>
    <w:p w:rsidR="00E747D7" w:rsidRDefault="009A660E">
      <w:pPr>
        <w:pStyle w:val="ac"/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 Состав комиссии конкурса на лучшее праздничное оформление объектов потребительского рынка и услуг городского округа Фрязино Московской области (Приложение 2). </w:t>
      </w:r>
    </w:p>
    <w:p w:rsidR="00E747D7" w:rsidRDefault="009A660E">
      <w:pPr>
        <w:pStyle w:val="ac"/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3. Рекомендовать руководителям объектов п</w:t>
      </w:r>
      <w:r>
        <w:rPr>
          <w:rFonts w:ascii="Times New Roman" w:hAnsi="Times New Roman" w:cs="Times New Roman"/>
          <w:sz w:val="28"/>
          <w:szCs w:val="28"/>
        </w:rPr>
        <w:t>отребительского рынка и услуг го</w:t>
      </w:r>
      <w:r>
        <w:rPr>
          <w:rFonts w:ascii="Times New Roman" w:hAnsi="Times New Roman" w:cs="Times New Roman"/>
          <w:sz w:val="28"/>
          <w:szCs w:val="28"/>
        </w:rPr>
        <w:t xml:space="preserve">родского округа Фрязино Московской области до 01.09.2021 улучшить праздничное оформление фасадов зданий и прилегающих к ним территорий, входных групп, торговых помещений, витрин объектов потребительского рынка и услуг. </w:t>
      </w:r>
    </w:p>
    <w:p w:rsidR="00E747D7" w:rsidRDefault="009A660E">
      <w:pPr>
        <w:tabs>
          <w:tab w:val="left" w:pos="993"/>
          <w:tab w:val="left" w:pos="1064"/>
        </w:tabs>
        <w:ind w:firstLine="709"/>
        <w:contextualSpacing/>
        <w:jc w:val="both"/>
      </w:pPr>
      <w:r>
        <w:rPr>
          <w:sz w:val="28"/>
          <w:szCs w:val="28"/>
        </w:rPr>
        <w:lastRenderedPageBreak/>
        <w:t xml:space="preserve">4. 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</w:t>
      </w:r>
      <w:proofErr w:type="spellStart"/>
      <w:r>
        <w:rPr>
          <w:color w:val="000000" w:themeColor="text1"/>
          <w:sz w:val="28"/>
          <w:szCs w:val="28"/>
        </w:rPr>
        <w:t>г</w:t>
      </w:r>
      <w:proofErr w:type="gramStart"/>
      <w:r>
        <w:rPr>
          <w:color w:val="000000" w:themeColor="text1"/>
          <w:sz w:val="28"/>
          <w:szCs w:val="28"/>
        </w:rPr>
        <w:t>.Ф</w:t>
      </w:r>
      <w:proofErr w:type="gramEnd"/>
      <w:r>
        <w:rPr>
          <w:color w:val="000000" w:themeColor="text1"/>
          <w:sz w:val="28"/>
          <w:szCs w:val="28"/>
        </w:rPr>
        <w:t>рязино</w:t>
      </w:r>
      <w:proofErr w:type="spellEnd"/>
      <w:r>
        <w:rPr>
          <w:color w:val="000000" w:themeColor="text1"/>
          <w:sz w:val="28"/>
          <w:szCs w:val="28"/>
        </w:rPr>
        <w:t xml:space="preserve"> «Ключ»),</w:t>
      </w:r>
      <w:r>
        <w:rPr>
          <w:sz w:val="28"/>
          <w:szCs w:val="28"/>
        </w:rPr>
        <w:t xml:space="preserve"> и разместить на официальном сайте городского </w:t>
      </w:r>
      <w:r>
        <w:rPr>
          <w:sz w:val="28"/>
          <w:szCs w:val="28"/>
        </w:rPr>
        <w:t>округа Фрязино в сети Интернет.</w:t>
      </w:r>
    </w:p>
    <w:p w:rsidR="00E747D7" w:rsidRDefault="009A660E">
      <w:pPr>
        <w:tabs>
          <w:tab w:val="left" w:pos="993"/>
        </w:tabs>
        <w:ind w:firstLine="709"/>
        <w:jc w:val="both"/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 заместителя главы администрации В.Г. </w:t>
      </w:r>
      <w:proofErr w:type="spellStart"/>
      <w:r>
        <w:rPr>
          <w:sz w:val="28"/>
          <w:szCs w:val="28"/>
        </w:rPr>
        <w:t>Гутырчика</w:t>
      </w:r>
      <w:proofErr w:type="spellEnd"/>
      <w:r>
        <w:rPr>
          <w:sz w:val="28"/>
          <w:szCs w:val="28"/>
        </w:rPr>
        <w:t>.</w:t>
      </w:r>
    </w:p>
    <w:p w:rsidR="00E747D7" w:rsidRDefault="00E747D7">
      <w:pPr>
        <w:ind w:left="360"/>
        <w:jc w:val="both"/>
        <w:rPr>
          <w:sz w:val="28"/>
          <w:szCs w:val="28"/>
        </w:rPr>
      </w:pPr>
    </w:p>
    <w:p w:rsidR="00E747D7" w:rsidRDefault="00E747D7">
      <w:pPr>
        <w:ind w:left="360"/>
        <w:jc w:val="both"/>
        <w:rPr>
          <w:sz w:val="28"/>
          <w:szCs w:val="28"/>
        </w:rPr>
      </w:pPr>
    </w:p>
    <w:p w:rsidR="00E747D7" w:rsidRDefault="009A660E">
      <w:pPr>
        <w:jc w:val="both"/>
      </w:pPr>
      <w:r>
        <w:rPr>
          <w:sz w:val="28"/>
          <w:szCs w:val="28"/>
        </w:rPr>
        <w:t xml:space="preserve">Глава городского округа Фрязино                                                       Д.Р. Воробьев         </w:t>
      </w:r>
      <w:r>
        <w:rPr>
          <w:sz w:val="28"/>
          <w:szCs w:val="28"/>
        </w:rPr>
        <w:t xml:space="preserve"> </w:t>
      </w: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jc w:val="both"/>
        <w:rPr>
          <w:sz w:val="28"/>
          <w:szCs w:val="28"/>
        </w:rPr>
      </w:pPr>
    </w:p>
    <w:p w:rsidR="00E747D7" w:rsidRDefault="00E747D7">
      <w:pPr>
        <w:pStyle w:val="ad"/>
        <w:ind w:left="62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47D7" w:rsidRDefault="009A660E">
      <w:pPr>
        <w:pStyle w:val="ad"/>
        <w:suppressAutoHyphens/>
        <w:ind w:left="583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E747D7" w:rsidRDefault="009A660E">
      <w:pPr>
        <w:pStyle w:val="ad"/>
        <w:suppressAutoHyphens/>
        <w:ind w:left="5669" w:right="45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Фрязино </w:t>
      </w:r>
    </w:p>
    <w:p w:rsidR="00E747D7" w:rsidRDefault="00AD4B0D">
      <w:pPr>
        <w:pStyle w:val="ad"/>
        <w:suppressAutoHyphens/>
        <w:ind w:left="5669" w:right="45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 10.08.2021 </w:t>
      </w:r>
      <w:r w:rsidR="009A660E">
        <w:rPr>
          <w:rFonts w:ascii="Times New Roman" w:hAnsi="Times New Roman" w:cs="Times New Roman"/>
          <w:sz w:val="24"/>
          <w:szCs w:val="24"/>
        </w:rPr>
        <w:t>№</w:t>
      </w:r>
      <w:r w:rsidR="009A6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369</w:t>
      </w:r>
    </w:p>
    <w:p w:rsidR="00E747D7" w:rsidRDefault="00E747D7">
      <w:pPr>
        <w:rPr>
          <w:rFonts w:ascii="Arial" w:hAnsi="Arial" w:cs="Arial"/>
          <w:b/>
        </w:rPr>
      </w:pPr>
    </w:p>
    <w:p w:rsidR="00E747D7" w:rsidRDefault="00E747D7">
      <w:pPr>
        <w:jc w:val="center"/>
        <w:rPr>
          <w:b/>
          <w:sz w:val="28"/>
          <w:szCs w:val="28"/>
        </w:rPr>
      </w:pPr>
    </w:p>
    <w:p w:rsidR="00E747D7" w:rsidRDefault="009A66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747D7" w:rsidRDefault="009A66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конкурсе на лучшее праздничное оформление</w:t>
      </w:r>
    </w:p>
    <w:p w:rsidR="00E747D7" w:rsidRDefault="009A66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объектов потребительского рынка и услуг </w:t>
      </w:r>
    </w:p>
    <w:p w:rsidR="00E747D7" w:rsidRDefault="009A66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городского округа Фрязино Московской области</w:t>
      </w:r>
    </w:p>
    <w:p w:rsidR="00E747D7" w:rsidRDefault="00E747D7">
      <w:pPr>
        <w:rPr>
          <w:rFonts w:cs="Arial"/>
          <w:b/>
          <w:sz w:val="28"/>
          <w:szCs w:val="28"/>
        </w:rPr>
      </w:pPr>
    </w:p>
    <w:p w:rsidR="00E747D7" w:rsidRDefault="009A660E">
      <w:pPr>
        <w:pStyle w:val="ac"/>
        <w:suppressAutoHyphens w:val="0"/>
        <w:ind w:left="3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</w:t>
      </w:r>
      <w:r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E747D7" w:rsidRDefault="009A66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Положение о конкурсе на лучшее праздничное оформление объектов потребительского рынка и услуг городского округа Фрязино Московской области (далее - Положение) разработано в целях определения порядка проведения конкурса на лучшее праздничное </w:t>
      </w:r>
      <w:r>
        <w:rPr>
          <w:sz w:val="28"/>
          <w:szCs w:val="28"/>
        </w:rPr>
        <w:t xml:space="preserve">оформление объектов потребительского рынка и услуг городского округа Фрязино Московской области (далее - конкурс), установления требований, предъявляемых к участникам конкурса. </w:t>
      </w:r>
    </w:p>
    <w:p w:rsidR="00E747D7" w:rsidRDefault="009A66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Конкурс проводится в целях </w:t>
      </w:r>
      <w:r>
        <w:rPr>
          <w:color w:val="000000"/>
          <w:sz w:val="28"/>
          <w:szCs w:val="28"/>
        </w:rPr>
        <w:t>создания праздничного настроения у жителей и г</w:t>
      </w:r>
      <w:r>
        <w:rPr>
          <w:color w:val="000000"/>
          <w:sz w:val="28"/>
          <w:szCs w:val="28"/>
        </w:rPr>
        <w:t>остей городского округа Фрязино Московской области.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1.3. Конкурс проводится по следующим номинациям: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«Лучшее оформление объектов потребительского рынка и услуг городского округа Фрязино Московской области в сфере торговли»;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«Лучшее оформление объектов потр</w:t>
      </w:r>
      <w:r>
        <w:rPr>
          <w:color w:val="000000"/>
          <w:sz w:val="28"/>
          <w:szCs w:val="28"/>
        </w:rPr>
        <w:t>ебительского рынка и услуг городского округа Фрязино Московской в сфере общественного питания».</w:t>
      </w:r>
      <w:proofErr w:type="gramEnd"/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«Лучшее оформление объектов потребительского рынка и услуг городского округа Фрязино Московской в сфере бытового обслуживания».</w:t>
      </w:r>
      <w:proofErr w:type="gramEnd"/>
    </w:p>
    <w:p w:rsidR="00E747D7" w:rsidRDefault="00E747D7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E747D7" w:rsidRDefault="009A660E">
      <w:pPr>
        <w:tabs>
          <w:tab w:val="left" w:pos="725"/>
        </w:tabs>
        <w:ind w:left="370"/>
        <w:contextualSpacing/>
        <w:jc w:val="center"/>
        <w:rPr>
          <w:sz w:val="28"/>
          <w:szCs w:val="28"/>
        </w:rPr>
      </w:pPr>
      <w:r>
        <w:rPr>
          <w:b/>
          <w:spacing w:val="-3"/>
          <w:sz w:val="28"/>
          <w:szCs w:val="28"/>
        </w:rPr>
        <w:t>2. Организация и проведение кон</w:t>
      </w:r>
      <w:r>
        <w:rPr>
          <w:b/>
          <w:spacing w:val="-3"/>
          <w:sz w:val="28"/>
          <w:szCs w:val="28"/>
        </w:rPr>
        <w:t>курса</w:t>
      </w:r>
    </w:p>
    <w:p w:rsidR="00E747D7" w:rsidRDefault="009A660E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>
        <w:rPr>
          <w:sz w:val="28"/>
          <w:szCs w:val="28"/>
        </w:rPr>
        <w:tab/>
        <w:t>Организатором конкурса является Администрация городского округа Фрязино.</w:t>
      </w:r>
    </w:p>
    <w:p w:rsidR="00E747D7" w:rsidRDefault="009A660E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2.2. </w:t>
      </w:r>
      <w:r>
        <w:rPr>
          <w:sz w:val="28"/>
          <w:szCs w:val="28"/>
        </w:rPr>
        <w:t>Итоги конкурса подводятся комиссией конкурса.</w:t>
      </w:r>
    </w:p>
    <w:p w:rsidR="00E747D7" w:rsidRDefault="00E747D7">
      <w:pPr>
        <w:tabs>
          <w:tab w:val="left" w:pos="725"/>
        </w:tabs>
        <w:ind w:left="720"/>
        <w:contextualSpacing/>
        <w:jc w:val="both"/>
        <w:rPr>
          <w:spacing w:val="-2"/>
          <w:sz w:val="28"/>
          <w:szCs w:val="28"/>
        </w:rPr>
      </w:pPr>
    </w:p>
    <w:p w:rsidR="00E747D7" w:rsidRDefault="009A660E">
      <w:pPr>
        <w:ind w:left="1140" w:right="58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Время и место проведения конкурса</w:t>
      </w:r>
    </w:p>
    <w:p w:rsidR="00E747D7" w:rsidRDefault="009A660E">
      <w:pPr>
        <w:ind w:firstLine="720"/>
        <w:contextualSpacing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3.1. Дата и время проведения конкурса  с </w:t>
      </w:r>
      <w:r>
        <w:rPr>
          <w:sz w:val="28"/>
          <w:szCs w:val="28"/>
        </w:rPr>
        <w:t>16.08.2021 по 26.08.2021:</w:t>
      </w:r>
    </w:p>
    <w:p w:rsidR="00E747D7" w:rsidRDefault="009A660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16.08.2021 по 20.08.2021 – </w:t>
      </w:r>
      <w:r>
        <w:rPr>
          <w:color w:val="000000"/>
          <w:sz w:val="28"/>
          <w:szCs w:val="28"/>
        </w:rPr>
        <w:t>подача заявок участниками конкурса;</w:t>
      </w:r>
    </w:p>
    <w:p w:rsidR="00E747D7" w:rsidRDefault="009A660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24.08.2021 по 26.08.2021 – </w:t>
      </w:r>
      <w:r>
        <w:rPr>
          <w:color w:val="000000"/>
          <w:sz w:val="28"/>
          <w:szCs w:val="28"/>
        </w:rPr>
        <w:t>осмотр объектов потребительского рынка и услуг, расположенных на территории городского округа Фрязино Московской области (по согласованию с участниками конкурса);</w:t>
      </w:r>
      <w:r>
        <w:rPr>
          <w:color w:val="000000"/>
          <w:sz w:val="28"/>
          <w:szCs w:val="28"/>
        </w:rPr>
        <w:t xml:space="preserve"> </w:t>
      </w:r>
    </w:p>
    <w:p w:rsidR="00E747D7" w:rsidRDefault="009A660E">
      <w:pP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27.08.2021 в 15:00 часов – подведение итогов конкурса.</w:t>
      </w:r>
    </w:p>
    <w:p w:rsidR="00E747D7" w:rsidRDefault="009A660E">
      <w:pPr>
        <w:ind w:firstLine="720"/>
        <w:contextualSpacing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3.2. Место подачи заявок на участие в конкурсе и проведения итогов конкурса  - Московская область, г. Фрязино, пр-т Мира, д. 15</w:t>
      </w:r>
      <w:proofErr w:type="gramStart"/>
      <w:r>
        <w:rPr>
          <w:spacing w:val="-3"/>
          <w:sz w:val="28"/>
          <w:szCs w:val="28"/>
        </w:rPr>
        <w:t xml:space="preserve"> А</w:t>
      </w:r>
      <w:proofErr w:type="gramEnd"/>
      <w:r>
        <w:rPr>
          <w:spacing w:val="-3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318.</w:t>
      </w:r>
    </w:p>
    <w:p w:rsidR="00E747D7" w:rsidRDefault="00E747D7">
      <w:pPr>
        <w:ind w:firstLine="720"/>
        <w:contextualSpacing/>
        <w:jc w:val="both"/>
        <w:rPr>
          <w:color w:val="000000"/>
          <w:spacing w:val="-3"/>
          <w:sz w:val="28"/>
          <w:szCs w:val="28"/>
        </w:rPr>
      </w:pPr>
    </w:p>
    <w:p w:rsidR="00E747D7" w:rsidRDefault="009A660E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4. Требования к участникам конкурса</w:t>
      </w:r>
    </w:p>
    <w:p w:rsidR="00E747D7" w:rsidRDefault="009A66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К участию в конк</w:t>
      </w:r>
      <w:r>
        <w:rPr>
          <w:sz w:val="28"/>
          <w:szCs w:val="28"/>
        </w:rPr>
        <w:t xml:space="preserve">урсе допускаются объекты потребительского рынка и услуг городского округа Фрязино Московской области, руководители которых осуществили праздничное оформление фасадов зданий и прилегающих к ним территорий, входных групп, торговых помещений, витрин объектов </w:t>
      </w:r>
      <w:r>
        <w:rPr>
          <w:sz w:val="28"/>
          <w:szCs w:val="28"/>
        </w:rPr>
        <w:t>потребительского рынка и услуг и подали заявку на участие в конкурсе.</w:t>
      </w:r>
    </w:p>
    <w:p w:rsidR="00E747D7" w:rsidRDefault="009A66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Заявка на участие в конкурсе должна содержать наименование и место нахождения объекта потребительского рынка и услуг городского округа Фрязино Московской области, фамилию имя отчест</w:t>
      </w:r>
      <w:r>
        <w:rPr>
          <w:sz w:val="28"/>
          <w:szCs w:val="28"/>
        </w:rPr>
        <w:t>во его руководителя и быть подписана руководителем.</w:t>
      </w:r>
    </w:p>
    <w:p w:rsidR="00E747D7" w:rsidRDefault="00E747D7">
      <w:pPr>
        <w:pStyle w:val="ae"/>
        <w:shd w:val="clear" w:color="auto" w:fill="FFFFFF"/>
        <w:suppressAutoHyphens/>
        <w:spacing w:before="0" w:after="0"/>
        <w:contextualSpacing/>
        <w:jc w:val="center"/>
        <w:textAlignment w:val="baseline"/>
        <w:rPr>
          <w:b/>
          <w:color w:val="000000"/>
          <w:sz w:val="28"/>
          <w:szCs w:val="28"/>
        </w:rPr>
      </w:pPr>
    </w:p>
    <w:p w:rsidR="00E747D7" w:rsidRDefault="009A660E">
      <w:pPr>
        <w:pStyle w:val="ae"/>
        <w:shd w:val="clear" w:color="auto" w:fill="FFFFFF"/>
        <w:suppressAutoHyphens/>
        <w:spacing w:before="0" w:after="0"/>
        <w:contextualSpacing/>
        <w:jc w:val="center"/>
        <w:textAlignment w:val="baseline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5. Порядок проведения конкурса</w:t>
      </w:r>
    </w:p>
    <w:p w:rsidR="00E747D7" w:rsidRDefault="009A660E">
      <w:pPr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5.1. Конкурс проводится путем осмотра объектов потребительского рынка и услуг, расположенных на территории городского округа Фрязино Московской области (далее - осмотр) Ком</w:t>
      </w:r>
      <w:r>
        <w:rPr>
          <w:color w:val="000000"/>
          <w:sz w:val="28"/>
          <w:szCs w:val="28"/>
        </w:rPr>
        <w:t>иссией конкурса с выездом на место их нахождения.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5.2. При осмотре учитываются следующие критерии: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использование тематики ко «Дню Города» в оформлении (витрин, зала, ценников), композиционное решение и оригинальность;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наличие праздничной иллюминации и свет</w:t>
      </w:r>
      <w:r>
        <w:rPr>
          <w:color w:val="000000"/>
          <w:sz w:val="28"/>
          <w:szCs w:val="28"/>
        </w:rPr>
        <w:t>ового оформления входной группы (витрин, фасада зданий);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наличие поздравления ко «Дню Города» (звуковое, музыкальное и др.);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организация тематических выставок-продаж, предоставление праздничных скидок;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оформление ко «Дню Города» и дополнительное освещение </w:t>
      </w:r>
      <w:r>
        <w:rPr>
          <w:color w:val="000000"/>
          <w:sz w:val="28"/>
          <w:szCs w:val="28"/>
        </w:rPr>
        <w:t>прилегающей территории.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5.3. По результатам осмотра, Комиссией конкурса составляется протокол с указанием соответствия осматриваемых объектов потребительского рынка и услуг, расположенных на территории городского округа Фрязино Московской области, критериям, определенным пунктом </w:t>
      </w:r>
      <w:r>
        <w:rPr>
          <w:color w:val="000000"/>
          <w:sz w:val="28"/>
          <w:szCs w:val="28"/>
        </w:rPr>
        <w:t xml:space="preserve">5.2 настоящего Положения. 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подписывается всеми членами Комиссии конкурса.</w:t>
      </w:r>
    </w:p>
    <w:p w:rsidR="00E747D7" w:rsidRDefault="00E747D7">
      <w:pPr>
        <w:pStyle w:val="ae"/>
        <w:shd w:val="clear" w:color="auto" w:fill="FFFFFF"/>
        <w:suppressAutoHyphens/>
        <w:spacing w:before="0" w:after="0"/>
        <w:contextualSpacing/>
        <w:textAlignment w:val="baseline"/>
        <w:rPr>
          <w:b/>
          <w:color w:val="000000"/>
          <w:sz w:val="28"/>
          <w:szCs w:val="28"/>
        </w:rPr>
      </w:pPr>
    </w:p>
    <w:p w:rsidR="00E747D7" w:rsidRDefault="009A660E">
      <w:pPr>
        <w:pStyle w:val="ae"/>
        <w:shd w:val="clear" w:color="auto" w:fill="FFFFFF"/>
        <w:suppressAutoHyphens/>
        <w:spacing w:before="0" w:after="0"/>
        <w:contextualSpacing/>
        <w:jc w:val="center"/>
        <w:textAlignment w:val="baseline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6. Подведение итогов конкурса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6.1. Победителем конкурса признается участник конкурса, больше других соответствующий критериям, определенным пунктом 5.2 настоящего Положения</w:t>
      </w:r>
      <w:r>
        <w:rPr>
          <w:color w:val="000000"/>
          <w:sz w:val="28"/>
          <w:szCs w:val="28"/>
        </w:rPr>
        <w:t>, и определяется большинством голосов членов Комиссии.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6.2. Победители конкурса определяются в трех номинациях, определенных пунктом 1.3. настоящего Положения, и награждаются Благодарственными письмами Главы городского округа Фрязино Московской области.</w:t>
      </w:r>
    </w:p>
    <w:p w:rsidR="00E747D7" w:rsidRDefault="009A660E">
      <w:pPr>
        <w:pStyle w:val="ae"/>
        <w:shd w:val="clear" w:color="auto" w:fill="FFFFFF"/>
        <w:suppressAutoHyphens/>
        <w:spacing w:before="0" w:after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6.3. Результаты проведения итогов конкурса размещаются на официальном сайте администрации городского округа Фрязино Московской области.</w:t>
      </w:r>
    </w:p>
    <w:p w:rsidR="00E747D7" w:rsidRDefault="009A660E">
      <w:pPr>
        <w:pStyle w:val="ad"/>
        <w:suppressAutoHyphens/>
        <w:ind w:left="566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E747D7" w:rsidRDefault="009A660E">
      <w:pPr>
        <w:pStyle w:val="ad"/>
        <w:suppressAutoHyphens/>
        <w:ind w:left="5669" w:right="45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Фрязино                          от </w:t>
      </w:r>
      <w:r w:rsidR="00AD4B0D">
        <w:rPr>
          <w:rFonts w:ascii="Times New Roman" w:hAnsi="Times New Roman" w:cs="Times New Roman"/>
          <w:sz w:val="24"/>
          <w:szCs w:val="24"/>
        </w:rPr>
        <w:t xml:space="preserve">10.08.2021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D4B0D">
        <w:rPr>
          <w:rFonts w:ascii="Times New Roman" w:hAnsi="Times New Roman" w:cs="Times New Roman"/>
          <w:sz w:val="24"/>
          <w:szCs w:val="24"/>
        </w:rPr>
        <w:t xml:space="preserve"> 369</w:t>
      </w:r>
      <w:bookmarkStart w:id="0" w:name="_GoBack"/>
      <w:bookmarkEnd w:id="0"/>
    </w:p>
    <w:p w:rsidR="00E747D7" w:rsidRDefault="00E747D7">
      <w:pPr>
        <w:ind w:left="4956"/>
        <w:jc w:val="center"/>
        <w:rPr>
          <w:rFonts w:ascii="Arial" w:hAnsi="Arial" w:cs="Arial"/>
        </w:rPr>
      </w:pPr>
    </w:p>
    <w:p w:rsidR="00E747D7" w:rsidRDefault="00E747D7">
      <w:pPr>
        <w:jc w:val="both"/>
        <w:rPr>
          <w:rFonts w:eastAsia="Arial" w:cs="Arial"/>
          <w:sz w:val="28"/>
          <w:szCs w:val="28"/>
        </w:rPr>
      </w:pPr>
    </w:p>
    <w:p w:rsidR="00E747D7" w:rsidRDefault="009A660E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E747D7" w:rsidRDefault="009A660E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Комиссии конкурса на лучшее праздничное оформление</w:t>
      </w:r>
    </w:p>
    <w:p w:rsidR="00E747D7" w:rsidRDefault="009A660E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объектов потребительского рынка и услуг </w:t>
      </w:r>
    </w:p>
    <w:p w:rsidR="00E747D7" w:rsidRDefault="009A660E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городского округа Фрязино Московской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747D7" w:rsidRDefault="00E747D7">
      <w:pPr>
        <w:ind w:left="360"/>
        <w:jc w:val="both"/>
        <w:rPr>
          <w:sz w:val="28"/>
          <w:szCs w:val="28"/>
        </w:rPr>
      </w:pPr>
    </w:p>
    <w:tbl>
      <w:tblPr>
        <w:tblW w:w="9570" w:type="dxa"/>
        <w:tblLook w:val="00BF" w:firstRow="1" w:lastRow="0" w:firstColumn="1" w:lastColumn="0" w:noHBand="0" w:noVBand="0"/>
      </w:tblPr>
      <w:tblGrid>
        <w:gridCol w:w="3936"/>
        <w:gridCol w:w="5634"/>
      </w:tblGrid>
      <w:tr w:rsidR="00E747D7">
        <w:trPr>
          <w:trHeight w:val="303"/>
        </w:trPr>
        <w:tc>
          <w:tcPr>
            <w:tcW w:w="3936" w:type="dxa"/>
            <w:shd w:val="clear" w:color="auto" w:fill="auto"/>
          </w:tcPr>
          <w:p w:rsidR="00E747D7" w:rsidRDefault="009A66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633" w:type="dxa"/>
            <w:shd w:val="clear" w:color="auto" w:fill="auto"/>
          </w:tcPr>
          <w:p w:rsidR="00E747D7" w:rsidRDefault="009A6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747D7">
        <w:trPr>
          <w:trHeight w:val="870"/>
        </w:trPr>
        <w:tc>
          <w:tcPr>
            <w:tcW w:w="3936" w:type="dxa"/>
            <w:shd w:val="clear" w:color="auto" w:fill="auto"/>
          </w:tcPr>
          <w:p w:rsidR="00E747D7" w:rsidRDefault="009A660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Гутырчик</w:t>
            </w:r>
            <w:proofErr w:type="spellEnd"/>
            <w:r>
              <w:rPr>
                <w:sz w:val="28"/>
                <w:szCs w:val="28"/>
              </w:rPr>
              <w:t xml:space="preserve"> В.Г.</w:t>
            </w:r>
          </w:p>
        </w:tc>
        <w:tc>
          <w:tcPr>
            <w:tcW w:w="5633" w:type="dxa"/>
            <w:shd w:val="clear" w:color="auto" w:fill="auto"/>
          </w:tcPr>
          <w:p w:rsidR="00E747D7" w:rsidRDefault="009A6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 </w:t>
            </w:r>
          </w:p>
          <w:p w:rsidR="00E747D7" w:rsidRDefault="009A6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округа </w:t>
            </w:r>
          </w:p>
        </w:tc>
      </w:tr>
      <w:tr w:rsidR="00E747D7">
        <w:trPr>
          <w:trHeight w:val="519"/>
        </w:trPr>
        <w:tc>
          <w:tcPr>
            <w:tcW w:w="3936" w:type="dxa"/>
            <w:shd w:val="clear" w:color="auto" w:fill="auto"/>
          </w:tcPr>
          <w:p w:rsidR="00E747D7" w:rsidRDefault="009A6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633" w:type="dxa"/>
            <w:shd w:val="clear" w:color="auto" w:fill="auto"/>
          </w:tcPr>
          <w:p w:rsidR="00E747D7" w:rsidRDefault="00E747D7">
            <w:pPr>
              <w:rPr>
                <w:sz w:val="28"/>
                <w:szCs w:val="28"/>
              </w:rPr>
            </w:pPr>
          </w:p>
        </w:tc>
      </w:tr>
      <w:tr w:rsidR="00E747D7">
        <w:trPr>
          <w:trHeight w:val="896"/>
        </w:trPr>
        <w:tc>
          <w:tcPr>
            <w:tcW w:w="3936" w:type="dxa"/>
            <w:shd w:val="clear" w:color="auto" w:fill="auto"/>
          </w:tcPr>
          <w:p w:rsidR="00E747D7" w:rsidRDefault="009A66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Силаева Н.В.</w:t>
            </w:r>
          </w:p>
          <w:p w:rsidR="00E747D7" w:rsidRDefault="00E74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auto"/>
          </w:tcPr>
          <w:p w:rsidR="00E747D7" w:rsidRDefault="009A6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администрации городского округа</w:t>
            </w:r>
          </w:p>
        </w:tc>
      </w:tr>
      <w:tr w:rsidR="00E747D7">
        <w:trPr>
          <w:trHeight w:val="273"/>
        </w:trPr>
        <w:tc>
          <w:tcPr>
            <w:tcW w:w="3936" w:type="dxa"/>
            <w:shd w:val="clear" w:color="auto" w:fill="auto"/>
          </w:tcPr>
          <w:p w:rsidR="00E747D7" w:rsidRDefault="009A6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жюри:</w:t>
            </w:r>
          </w:p>
        </w:tc>
        <w:tc>
          <w:tcPr>
            <w:tcW w:w="5633" w:type="dxa"/>
            <w:shd w:val="clear" w:color="auto" w:fill="auto"/>
          </w:tcPr>
          <w:p w:rsidR="00E747D7" w:rsidRDefault="00E747D7">
            <w:pPr>
              <w:rPr>
                <w:sz w:val="28"/>
                <w:szCs w:val="28"/>
              </w:rPr>
            </w:pPr>
          </w:p>
        </w:tc>
      </w:tr>
      <w:tr w:rsidR="00E747D7">
        <w:trPr>
          <w:trHeight w:val="896"/>
        </w:trPr>
        <w:tc>
          <w:tcPr>
            <w:tcW w:w="3936" w:type="dxa"/>
            <w:shd w:val="clear" w:color="auto" w:fill="auto"/>
          </w:tcPr>
          <w:p w:rsidR="00E747D7" w:rsidRDefault="009A66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Савиев</w:t>
            </w:r>
            <w:proofErr w:type="spellEnd"/>
            <w:r>
              <w:rPr>
                <w:sz w:val="28"/>
                <w:szCs w:val="28"/>
              </w:rPr>
              <w:t xml:space="preserve"> Б.Р.</w:t>
            </w:r>
          </w:p>
          <w:p w:rsidR="00E747D7" w:rsidRDefault="00E747D7">
            <w:pPr>
              <w:rPr>
                <w:sz w:val="28"/>
                <w:szCs w:val="28"/>
              </w:rPr>
            </w:pPr>
          </w:p>
          <w:p w:rsidR="00E747D7" w:rsidRDefault="00E747D7">
            <w:pPr>
              <w:rPr>
                <w:sz w:val="28"/>
                <w:szCs w:val="28"/>
              </w:rPr>
            </w:pPr>
          </w:p>
          <w:p w:rsidR="00E747D7" w:rsidRDefault="00E747D7">
            <w:pPr>
              <w:rPr>
                <w:sz w:val="28"/>
                <w:szCs w:val="28"/>
              </w:rPr>
            </w:pPr>
          </w:p>
          <w:p w:rsidR="00E747D7" w:rsidRDefault="00E747D7">
            <w:pPr>
              <w:rPr>
                <w:sz w:val="28"/>
                <w:szCs w:val="28"/>
              </w:rPr>
            </w:pPr>
          </w:p>
          <w:p w:rsidR="00E747D7" w:rsidRDefault="009A6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Ю.В.</w:t>
            </w:r>
          </w:p>
        </w:tc>
        <w:tc>
          <w:tcPr>
            <w:tcW w:w="5633" w:type="dxa"/>
            <w:shd w:val="clear" w:color="auto" w:fill="auto"/>
          </w:tcPr>
          <w:p w:rsidR="00E747D7" w:rsidRDefault="009A6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потребительского рынка и рекламы Комитета по управлению имуществом администрации городского округа </w:t>
            </w:r>
          </w:p>
          <w:p w:rsidR="00E747D7" w:rsidRDefault="00E747D7">
            <w:pPr>
              <w:rPr>
                <w:sz w:val="28"/>
                <w:szCs w:val="28"/>
              </w:rPr>
            </w:pPr>
          </w:p>
          <w:p w:rsidR="00E747D7" w:rsidRDefault="009A6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 отдела архитектуры и градостроительства администрации городского округа </w:t>
            </w:r>
          </w:p>
        </w:tc>
      </w:tr>
      <w:tr w:rsidR="00E747D7">
        <w:trPr>
          <w:trHeight w:val="562"/>
        </w:trPr>
        <w:tc>
          <w:tcPr>
            <w:tcW w:w="3936" w:type="dxa"/>
            <w:shd w:val="clear" w:color="auto" w:fill="auto"/>
          </w:tcPr>
          <w:p w:rsidR="00E747D7" w:rsidRDefault="009A66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Папок А.П.</w:t>
            </w:r>
          </w:p>
          <w:p w:rsidR="00E747D7" w:rsidRDefault="00E747D7">
            <w:pPr>
              <w:jc w:val="both"/>
              <w:rPr>
                <w:sz w:val="28"/>
                <w:szCs w:val="28"/>
              </w:rPr>
            </w:pPr>
          </w:p>
          <w:p w:rsidR="00E747D7" w:rsidRDefault="00E747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3" w:type="dxa"/>
            <w:shd w:val="clear" w:color="auto" w:fill="auto"/>
          </w:tcPr>
          <w:p w:rsidR="00E747D7" w:rsidRDefault="009A6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инспектор отдела потребит</w:t>
            </w:r>
            <w:r>
              <w:rPr>
                <w:sz w:val="28"/>
                <w:szCs w:val="28"/>
              </w:rPr>
              <w:t xml:space="preserve">ельского рынка и рекламы Комитета по управлению имуществом администрации городского округа </w:t>
            </w:r>
          </w:p>
        </w:tc>
      </w:tr>
    </w:tbl>
    <w:p w:rsidR="00E747D7" w:rsidRDefault="00E747D7">
      <w:pPr>
        <w:spacing w:line="360" w:lineRule="auto"/>
        <w:jc w:val="both"/>
        <w:rPr>
          <w:rFonts w:cs="Arial"/>
          <w:sz w:val="28"/>
          <w:szCs w:val="28"/>
        </w:rPr>
      </w:pPr>
    </w:p>
    <w:p w:rsidR="00E747D7" w:rsidRDefault="00E747D7">
      <w:pPr>
        <w:pStyle w:val="ae"/>
        <w:shd w:val="clear" w:color="auto" w:fill="FFFFFF"/>
        <w:suppressAutoHyphens/>
        <w:spacing w:before="0" w:after="0" w:line="360" w:lineRule="auto"/>
        <w:ind w:left="-284"/>
        <w:jc w:val="both"/>
        <w:textAlignment w:val="baseline"/>
        <w:rPr>
          <w:rFonts w:cs="Arial"/>
          <w:color w:val="000000"/>
          <w:sz w:val="28"/>
          <w:szCs w:val="28"/>
        </w:rPr>
      </w:pPr>
    </w:p>
    <w:p w:rsidR="00E747D7" w:rsidRDefault="00E747D7">
      <w:pPr>
        <w:pStyle w:val="ae"/>
        <w:shd w:val="clear" w:color="auto" w:fill="FFFFFF"/>
        <w:suppressAutoHyphens/>
        <w:spacing w:before="0" w:after="0" w:line="360" w:lineRule="auto"/>
        <w:ind w:firstLine="708"/>
        <w:jc w:val="both"/>
        <w:textAlignment w:val="baseline"/>
      </w:pPr>
    </w:p>
    <w:sectPr w:rsidR="00E747D7">
      <w:headerReference w:type="default" r:id="rId9"/>
      <w:footerReference w:type="default" r:id="rId10"/>
      <w:pgSz w:w="11906" w:h="16838"/>
      <w:pgMar w:top="840" w:right="567" w:bottom="1474" w:left="1701" w:header="567" w:footer="1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60E" w:rsidRDefault="009A660E">
      <w:r>
        <w:separator/>
      </w:r>
    </w:p>
  </w:endnote>
  <w:endnote w:type="continuationSeparator" w:id="0">
    <w:p w:rsidR="009A660E" w:rsidRDefault="009A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D7" w:rsidRDefault="00E747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60E" w:rsidRDefault="009A660E">
      <w:r>
        <w:separator/>
      </w:r>
    </w:p>
  </w:footnote>
  <w:footnote w:type="continuationSeparator" w:id="0">
    <w:p w:rsidR="009A660E" w:rsidRDefault="009A6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D7" w:rsidRDefault="00E747D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954E8D"/>
    <w:multiLevelType w:val="multilevel"/>
    <w:tmpl w:val="65468D0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11373D5"/>
    <w:multiLevelType w:val="multilevel"/>
    <w:tmpl w:val="046E40B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A7622B"/>
    <w:multiLevelType w:val="multilevel"/>
    <w:tmpl w:val="B4884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7D7"/>
    <w:rsid w:val="009A660E"/>
    <w:rsid w:val="00AD4B0D"/>
    <w:rsid w:val="00E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32ED4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332ED4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32ED4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32ED4"/>
  </w:style>
  <w:style w:type="character" w:customStyle="1" w:styleId="WW8Num1z1">
    <w:name w:val="WW8Num1z1"/>
    <w:qFormat/>
    <w:rsid w:val="00332ED4"/>
  </w:style>
  <w:style w:type="character" w:customStyle="1" w:styleId="WW8Num1z2">
    <w:name w:val="WW8Num1z2"/>
    <w:qFormat/>
    <w:rsid w:val="00332ED4"/>
  </w:style>
  <w:style w:type="character" w:customStyle="1" w:styleId="WW8Num1z3">
    <w:name w:val="WW8Num1z3"/>
    <w:qFormat/>
    <w:rsid w:val="00332ED4"/>
  </w:style>
  <w:style w:type="character" w:customStyle="1" w:styleId="WW8Num1z4">
    <w:name w:val="WW8Num1z4"/>
    <w:qFormat/>
    <w:rsid w:val="00332ED4"/>
  </w:style>
  <w:style w:type="character" w:customStyle="1" w:styleId="WW8Num1z5">
    <w:name w:val="WW8Num1z5"/>
    <w:qFormat/>
    <w:rsid w:val="00332ED4"/>
  </w:style>
  <w:style w:type="character" w:customStyle="1" w:styleId="WW8Num1z6">
    <w:name w:val="WW8Num1z6"/>
    <w:qFormat/>
    <w:rsid w:val="00332ED4"/>
  </w:style>
  <w:style w:type="character" w:customStyle="1" w:styleId="WW8Num1z7">
    <w:name w:val="WW8Num1z7"/>
    <w:qFormat/>
    <w:rsid w:val="00332ED4"/>
  </w:style>
  <w:style w:type="character" w:customStyle="1" w:styleId="WW8Num1z8">
    <w:name w:val="WW8Num1z8"/>
    <w:qFormat/>
    <w:rsid w:val="00332ED4"/>
  </w:style>
  <w:style w:type="character" w:customStyle="1" w:styleId="WW8Num2z0">
    <w:name w:val="WW8Num2z0"/>
    <w:qFormat/>
    <w:rsid w:val="00332ED4"/>
  </w:style>
  <w:style w:type="character" w:customStyle="1" w:styleId="WW8Num2z1">
    <w:name w:val="WW8Num2z1"/>
    <w:qFormat/>
    <w:rsid w:val="00332ED4"/>
  </w:style>
  <w:style w:type="character" w:customStyle="1" w:styleId="WW8Num2z2">
    <w:name w:val="WW8Num2z2"/>
    <w:qFormat/>
    <w:rsid w:val="00332ED4"/>
  </w:style>
  <w:style w:type="character" w:customStyle="1" w:styleId="WW8Num2z3">
    <w:name w:val="WW8Num2z3"/>
    <w:qFormat/>
    <w:rsid w:val="00332ED4"/>
  </w:style>
  <w:style w:type="character" w:customStyle="1" w:styleId="WW8Num2z4">
    <w:name w:val="WW8Num2z4"/>
    <w:qFormat/>
    <w:rsid w:val="00332ED4"/>
  </w:style>
  <w:style w:type="character" w:customStyle="1" w:styleId="WW8Num2z5">
    <w:name w:val="WW8Num2z5"/>
    <w:qFormat/>
    <w:rsid w:val="00332ED4"/>
  </w:style>
  <w:style w:type="character" w:customStyle="1" w:styleId="WW8Num2z6">
    <w:name w:val="WW8Num2z6"/>
    <w:qFormat/>
    <w:rsid w:val="00332ED4"/>
  </w:style>
  <w:style w:type="character" w:customStyle="1" w:styleId="WW8Num2z7">
    <w:name w:val="WW8Num2z7"/>
    <w:qFormat/>
    <w:rsid w:val="00332ED4"/>
  </w:style>
  <w:style w:type="character" w:customStyle="1" w:styleId="WW8Num2z8">
    <w:name w:val="WW8Num2z8"/>
    <w:qFormat/>
    <w:rsid w:val="00332ED4"/>
  </w:style>
  <w:style w:type="character" w:customStyle="1" w:styleId="WW8Num3z0">
    <w:name w:val="WW8Num3z0"/>
    <w:qFormat/>
    <w:rsid w:val="00332ED4"/>
  </w:style>
  <w:style w:type="character" w:customStyle="1" w:styleId="WW8Num3z1">
    <w:name w:val="WW8Num3z1"/>
    <w:qFormat/>
    <w:rsid w:val="00332ED4"/>
  </w:style>
  <w:style w:type="character" w:customStyle="1" w:styleId="WW8Num3z2">
    <w:name w:val="WW8Num3z2"/>
    <w:qFormat/>
    <w:rsid w:val="00332ED4"/>
  </w:style>
  <w:style w:type="character" w:customStyle="1" w:styleId="WW8Num3z3">
    <w:name w:val="WW8Num3z3"/>
    <w:qFormat/>
    <w:rsid w:val="00332ED4"/>
  </w:style>
  <w:style w:type="character" w:customStyle="1" w:styleId="WW8Num3z4">
    <w:name w:val="WW8Num3z4"/>
    <w:qFormat/>
    <w:rsid w:val="00332ED4"/>
  </w:style>
  <w:style w:type="character" w:customStyle="1" w:styleId="WW8Num3z5">
    <w:name w:val="WW8Num3z5"/>
    <w:qFormat/>
    <w:rsid w:val="00332ED4"/>
  </w:style>
  <w:style w:type="character" w:customStyle="1" w:styleId="WW8Num3z6">
    <w:name w:val="WW8Num3z6"/>
    <w:qFormat/>
    <w:rsid w:val="00332ED4"/>
  </w:style>
  <w:style w:type="character" w:customStyle="1" w:styleId="WW8Num3z7">
    <w:name w:val="WW8Num3z7"/>
    <w:qFormat/>
    <w:rsid w:val="00332ED4"/>
  </w:style>
  <w:style w:type="character" w:customStyle="1" w:styleId="WW8Num3z8">
    <w:name w:val="WW8Num3z8"/>
    <w:qFormat/>
    <w:rsid w:val="00332ED4"/>
  </w:style>
  <w:style w:type="character" w:customStyle="1" w:styleId="WW8Num4z0">
    <w:name w:val="WW8Num4z0"/>
    <w:qFormat/>
    <w:rsid w:val="00332ED4"/>
    <w:rPr>
      <w:rFonts w:ascii="Times New Roman" w:hAnsi="Times New Roman" w:cs="Times New Roman"/>
      <w:sz w:val="28"/>
      <w:szCs w:val="28"/>
    </w:rPr>
  </w:style>
  <w:style w:type="character" w:customStyle="1" w:styleId="WW8Num4z1">
    <w:name w:val="WW8Num4z1"/>
    <w:qFormat/>
    <w:rsid w:val="00332ED4"/>
  </w:style>
  <w:style w:type="character" w:customStyle="1" w:styleId="WW8Num4z2">
    <w:name w:val="WW8Num4z2"/>
    <w:qFormat/>
    <w:rsid w:val="00332ED4"/>
  </w:style>
  <w:style w:type="character" w:customStyle="1" w:styleId="WW8Num4z3">
    <w:name w:val="WW8Num4z3"/>
    <w:qFormat/>
    <w:rsid w:val="00332ED4"/>
  </w:style>
  <w:style w:type="character" w:customStyle="1" w:styleId="WW8Num4z4">
    <w:name w:val="WW8Num4z4"/>
    <w:qFormat/>
    <w:rsid w:val="00332ED4"/>
  </w:style>
  <w:style w:type="character" w:customStyle="1" w:styleId="WW8Num4z5">
    <w:name w:val="WW8Num4z5"/>
    <w:qFormat/>
    <w:rsid w:val="00332ED4"/>
  </w:style>
  <w:style w:type="character" w:customStyle="1" w:styleId="WW8Num4z6">
    <w:name w:val="WW8Num4z6"/>
    <w:qFormat/>
    <w:rsid w:val="00332ED4"/>
  </w:style>
  <w:style w:type="character" w:customStyle="1" w:styleId="WW8Num4z7">
    <w:name w:val="WW8Num4z7"/>
    <w:qFormat/>
    <w:rsid w:val="00332ED4"/>
  </w:style>
  <w:style w:type="character" w:customStyle="1" w:styleId="WW8Num4z8">
    <w:name w:val="WW8Num4z8"/>
    <w:qFormat/>
    <w:rsid w:val="00332ED4"/>
  </w:style>
  <w:style w:type="character" w:customStyle="1" w:styleId="20">
    <w:name w:val="Основной шрифт абзаца2"/>
    <w:qFormat/>
    <w:rsid w:val="00332ED4"/>
  </w:style>
  <w:style w:type="character" w:customStyle="1" w:styleId="10">
    <w:name w:val="Основной шрифт абзаца1"/>
    <w:qFormat/>
    <w:rsid w:val="00332ED4"/>
  </w:style>
  <w:style w:type="character" w:customStyle="1" w:styleId="a3">
    <w:name w:val="Основной текст с отступом Знак"/>
    <w:qFormat/>
    <w:rsid w:val="00332ED4"/>
    <w:rPr>
      <w:rFonts w:ascii="Calibri" w:eastAsia="Calibri" w:hAnsi="Calibri" w:cs="Calibri"/>
      <w:color w:val="00000A"/>
      <w:sz w:val="22"/>
      <w:szCs w:val="22"/>
      <w:lang w:eastAsia="zh-CN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paragraph" w:customStyle="1" w:styleId="a4">
    <w:name w:val="Заголовок"/>
    <w:basedOn w:val="a"/>
    <w:next w:val="a5"/>
    <w:qFormat/>
    <w:rsid w:val="00332E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32ED4"/>
    <w:pPr>
      <w:spacing w:after="140" w:line="276" w:lineRule="auto"/>
    </w:pPr>
  </w:style>
  <w:style w:type="paragraph" w:styleId="a6">
    <w:name w:val="List"/>
    <w:basedOn w:val="a5"/>
    <w:rsid w:val="00332ED4"/>
    <w:rPr>
      <w:rFonts w:cs="Mangal"/>
    </w:rPr>
  </w:style>
  <w:style w:type="paragraph" w:styleId="a7">
    <w:name w:val="caption"/>
    <w:basedOn w:val="a"/>
    <w:qFormat/>
    <w:rsid w:val="00332ED4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332ED4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rsid w:val="00332ED4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332ED4"/>
    <w:pPr>
      <w:suppressLineNumbers/>
    </w:pPr>
    <w:rPr>
      <w:rFonts w:cs="Mangal"/>
    </w:rPr>
  </w:style>
  <w:style w:type="paragraph" w:styleId="a9">
    <w:name w:val="header"/>
    <w:basedOn w:val="a"/>
    <w:rsid w:val="00332ED4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32ED4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332ED4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332ED4"/>
    <w:pPr>
      <w:ind w:left="720"/>
    </w:pPr>
    <w:rPr>
      <w:rFonts w:ascii="Calibri" w:eastAsia="Calibri" w:hAnsi="Calibri" w:cs="Calibri"/>
      <w:color w:val="00000A"/>
      <w:sz w:val="22"/>
      <w:szCs w:val="22"/>
    </w:rPr>
  </w:style>
  <w:style w:type="paragraph" w:styleId="ad">
    <w:name w:val="Body Text Indent"/>
    <w:basedOn w:val="a"/>
    <w:rsid w:val="00332ED4"/>
    <w:pPr>
      <w:suppressAutoHyphens w:val="0"/>
      <w:spacing w:after="120"/>
      <w:ind w:left="283"/>
    </w:pPr>
    <w:rPr>
      <w:rFonts w:ascii="Calibri" w:eastAsia="Calibri" w:hAnsi="Calibri" w:cs="Calibri"/>
      <w:color w:val="00000A"/>
      <w:sz w:val="22"/>
      <w:szCs w:val="22"/>
    </w:rPr>
  </w:style>
  <w:style w:type="paragraph" w:styleId="ae">
    <w:name w:val="Normal (Web)"/>
    <w:basedOn w:val="a"/>
    <w:qFormat/>
    <w:rsid w:val="00332ED4"/>
    <w:pPr>
      <w:suppressAutoHyphens w:val="0"/>
      <w:spacing w:before="280" w:after="280"/>
    </w:pPr>
  </w:style>
  <w:style w:type="paragraph" w:customStyle="1" w:styleId="af">
    <w:name w:val="Содержимое таблицы"/>
    <w:basedOn w:val="a"/>
    <w:qFormat/>
    <w:rsid w:val="00332ED4"/>
    <w:pPr>
      <w:suppressLineNumbers/>
    </w:pPr>
  </w:style>
  <w:style w:type="paragraph" w:customStyle="1" w:styleId="af0">
    <w:name w:val="Заголовок таблицы"/>
    <w:basedOn w:val="af"/>
    <w:qFormat/>
    <w:rsid w:val="00332ED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5</Pages>
  <Words>1088</Words>
  <Characters>6202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8</cp:revision>
  <cp:lastPrinted>2021-08-10T07:16:00Z</cp:lastPrinted>
  <dcterms:created xsi:type="dcterms:W3CDTF">2021-08-09T13:31:00Z</dcterms:created>
  <dcterms:modified xsi:type="dcterms:W3CDTF">2021-08-11T06:08:00Z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