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E5B" w:rsidRPr="00DF3E5B" w:rsidRDefault="00DF3E5B" w:rsidP="00DF3E5B">
      <w:pPr>
        <w:pStyle w:val="1"/>
        <w:numPr>
          <w:ilvl w:val="0"/>
          <w:numId w:val="1"/>
        </w:numPr>
        <w:ind w:left="1701"/>
        <w:jc w:val="left"/>
        <w:rPr>
          <w:b w:val="0"/>
          <w:sz w:val="30"/>
          <w:szCs w:val="30"/>
        </w:rPr>
      </w:pPr>
      <w:r w:rsidRPr="00DF3E5B">
        <w:rPr>
          <w:b w:val="0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3E5B">
        <w:rPr>
          <w:b w:val="0"/>
          <w:sz w:val="30"/>
          <w:szCs w:val="30"/>
        </w:rPr>
        <w:t>АДМИНИСТРАЦИЯ ГОРОДСКОГО ОКРУГА ФРЯЗИНО</w:t>
      </w:r>
    </w:p>
    <w:p w:rsidR="00DF3E5B" w:rsidRPr="00DF3E5B" w:rsidRDefault="00DF3E5B" w:rsidP="00DF3E5B">
      <w:pPr>
        <w:pStyle w:val="3"/>
        <w:numPr>
          <w:ilvl w:val="2"/>
          <w:numId w:val="1"/>
        </w:numPr>
        <w:spacing w:before="240"/>
        <w:ind w:left="2410"/>
        <w:jc w:val="left"/>
        <w:rPr>
          <w:i w:val="0"/>
          <w:sz w:val="46"/>
          <w:szCs w:val="46"/>
          <w:lang w:val="en-US"/>
        </w:rPr>
      </w:pPr>
      <w:r w:rsidRPr="00DF3E5B">
        <w:rPr>
          <w:i w:val="0"/>
          <w:sz w:val="46"/>
          <w:szCs w:val="46"/>
          <w:lang w:val="en-US"/>
        </w:rPr>
        <w:t xml:space="preserve">      </w:t>
      </w:r>
      <w:r w:rsidRPr="00DF3E5B">
        <w:rPr>
          <w:i w:val="0"/>
          <w:sz w:val="46"/>
          <w:szCs w:val="46"/>
        </w:rPr>
        <w:t>ПОСТАНОВЛЕНИЕ</w:t>
      </w:r>
    </w:p>
    <w:p w:rsidR="00DF3E5B" w:rsidRDefault="00DF3E5B" w:rsidP="00DF3E5B">
      <w:pPr>
        <w:rPr>
          <w:sz w:val="24"/>
          <w:szCs w:val="24"/>
          <w:lang w:val="en-US"/>
        </w:rPr>
      </w:pPr>
    </w:p>
    <w:p w:rsidR="00E408AF" w:rsidRDefault="00DF3E5B" w:rsidP="00DF3E5B">
      <w:pPr>
        <w:spacing w:before="60"/>
        <w:ind w:left="1842" w:firstLine="608"/>
        <w:rPr>
          <w:sz w:val="28"/>
        </w:rPr>
      </w:pPr>
      <w:r>
        <w:rPr>
          <w:b/>
          <w:bCs/>
          <w:sz w:val="28"/>
          <w:szCs w:val="28"/>
        </w:rPr>
        <w:t xml:space="preserve">                 </w:t>
      </w:r>
      <w:r w:rsidR="00E70C08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E70C08">
        <w:rPr>
          <w:sz w:val="28"/>
          <w:szCs w:val="28"/>
        </w:rPr>
        <w:t>11.04.2023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E70C08">
        <w:rPr>
          <w:sz w:val="28"/>
          <w:szCs w:val="28"/>
        </w:rPr>
        <w:t>322</w:t>
      </w:r>
    </w:p>
    <w:p w:rsidR="00E408AF" w:rsidRDefault="00E408AF">
      <w:pPr>
        <w:ind w:right="4961"/>
        <w:jc w:val="both"/>
        <w:rPr>
          <w:sz w:val="28"/>
        </w:rPr>
      </w:pPr>
    </w:p>
    <w:p w:rsidR="00E408AF" w:rsidRDefault="00E408AF">
      <w:pPr>
        <w:ind w:right="4961"/>
        <w:jc w:val="both"/>
        <w:rPr>
          <w:sz w:val="28"/>
        </w:rPr>
      </w:pPr>
    </w:p>
    <w:p w:rsidR="00E408AF" w:rsidRDefault="00E408AF">
      <w:pPr>
        <w:ind w:right="4961"/>
        <w:jc w:val="both"/>
        <w:rPr>
          <w:sz w:val="28"/>
        </w:rPr>
      </w:pPr>
    </w:p>
    <w:p w:rsidR="00E408AF" w:rsidRDefault="00DF3E5B">
      <w:pPr>
        <w:ind w:right="4706"/>
        <w:jc w:val="both"/>
        <w:rPr>
          <w:sz w:val="28"/>
        </w:rPr>
      </w:pPr>
      <w:r>
        <w:rPr>
          <w:sz w:val="28"/>
        </w:rPr>
        <w:t>О признании утратившими силу некоторых нормативных правовых актов</w:t>
      </w:r>
    </w:p>
    <w:p w:rsidR="00E408AF" w:rsidRDefault="00E408AF">
      <w:pPr>
        <w:ind w:right="4961"/>
        <w:jc w:val="both"/>
        <w:rPr>
          <w:sz w:val="28"/>
          <w:szCs w:val="28"/>
        </w:rPr>
      </w:pPr>
      <w:bookmarkStart w:id="0" w:name="_GoBack"/>
      <w:bookmarkEnd w:id="0"/>
    </w:p>
    <w:p w:rsidR="00E408AF" w:rsidRDefault="00E408AF">
      <w:pPr>
        <w:ind w:right="4961"/>
        <w:jc w:val="both"/>
        <w:rPr>
          <w:sz w:val="28"/>
          <w:szCs w:val="28"/>
        </w:rPr>
      </w:pPr>
    </w:p>
    <w:p w:rsidR="00E408AF" w:rsidRDefault="00DF3E5B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со статьей 52 Закона Российской Федерации от 09.10.1992                          № 3612-1 «Основы законодательства Российской Федерации о культуре»,  постановлением Администрации городского округа Фрязино от 20.01.2022 </w:t>
      </w:r>
      <w:r>
        <w:rPr>
          <w:sz w:val="28"/>
          <w:szCs w:val="28"/>
        </w:rPr>
        <w:br/>
        <w:t>№ 47 «Об утверждении Порядка определения платы для граждан и юридических лиц за выполняемые работы, оказываемые услуги муниципальными бюджетными учреждениями городского округа Фрязино Московской области сверх установленного муниципального задания на оказание муниципальных услуг, а также в случаях, определенных федеральными законами, в пределах установленного муниципального задания на оказание муниципальных услуг», руководствуясь Уставом городского округа Фрязино Московской области,</w:t>
      </w:r>
    </w:p>
    <w:p w:rsidR="00E408AF" w:rsidRDefault="00E408AF">
      <w:pPr>
        <w:ind w:firstLine="709"/>
        <w:jc w:val="both"/>
        <w:rPr>
          <w:sz w:val="28"/>
          <w:szCs w:val="28"/>
        </w:rPr>
      </w:pPr>
    </w:p>
    <w:p w:rsidR="00E408AF" w:rsidRDefault="00DF3E5B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я ю:</w:t>
      </w:r>
    </w:p>
    <w:p w:rsidR="00E408AF" w:rsidRDefault="00E408AF">
      <w:pPr>
        <w:ind w:firstLine="709"/>
        <w:jc w:val="center"/>
        <w:rPr>
          <w:bCs/>
          <w:sz w:val="28"/>
        </w:rPr>
      </w:pPr>
    </w:p>
    <w:p w:rsidR="00E408AF" w:rsidRDefault="00DF3E5B">
      <w:pPr>
        <w:pStyle w:val="af"/>
        <w:tabs>
          <w:tab w:val="left" w:pos="993"/>
        </w:tabs>
        <w:ind w:left="0" w:firstLine="850"/>
        <w:jc w:val="both"/>
        <w:rPr>
          <w:sz w:val="28"/>
          <w:szCs w:val="28"/>
        </w:rPr>
      </w:pPr>
      <w:r>
        <w:rPr>
          <w:sz w:val="28"/>
        </w:rPr>
        <w:t xml:space="preserve">1. Признать утратившим силу постановление Главы города Фрязино </w:t>
      </w:r>
      <w:r>
        <w:rPr>
          <w:sz w:val="28"/>
        </w:rPr>
        <w:br/>
        <w:t>от 23.12.2015 № 92 «</w:t>
      </w:r>
      <w:r>
        <w:rPr>
          <w:sz w:val="28"/>
          <w:szCs w:val="28"/>
        </w:rPr>
        <w:t xml:space="preserve">Об установлении тарифов на платные услуги, предоставляемые муниципальным учреждением «Централизованная библиотечная система г. Фрязино». </w:t>
      </w:r>
    </w:p>
    <w:p w:rsidR="00E408AF" w:rsidRDefault="00DF3E5B">
      <w:pPr>
        <w:pStyle w:val="af"/>
        <w:tabs>
          <w:tab w:val="left" w:pos="993"/>
        </w:tabs>
        <w:ind w:left="0" w:firstLine="850"/>
        <w:jc w:val="both"/>
        <w:rPr>
          <w:sz w:val="28"/>
        </w:rPr>
      </w:pPr>
      <w:r>
        <w:rPr>
          <w:sz w:val="28"/>
          <w:szCs w:val="28"/>
        </w:rPr>
        <w:t>2. 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>
        <w:rPr>
          <w:sz w:val="28"/>
          <w:szCs w:val="28"/>
        </w:rPr>
        <w:t>Ключъ</w:t>
      </w:r>
      <w:proofErr w:type="spellEnd"/>
      <w:r>
        <w:rPr>
          <w:sz w:val="28"/>
          <w:szCs w:val="28"/>
        </w:rPr>
        <w:t>»), и разместить на официальном сайте городского округа Фрязино в сети Интернет.</w:t>
      </w:r>
    </w:p>
    <w:p w:rsidR="00E408AF" w:rsidRDefault="00DF3E5B">
      <w:pPr>
        <w:pStyle w:val="af"/>
        <w:tabs>
          <w:tab w:val="left" w:pos="993"/>
        </w:tabs>
        <w:ind w:left="0" w:firstLine="850"/>
        <w:jc w:val="both"/>
        <w:rPr>
          <w:sz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исполняющего обязанности заместителя главы администрации Шувалову Ю.М. </w:t>
      </w:r>
    </w:p>
    <w:p w:rsidR="00E408AF" w:rsidRDefault="00E408AF">
      <w:pPr>
        <w:tabs>
          <w:tab w:val="right" w:pos="9639"/>
        </w:tabs>
        <w:jc w:val="both"/>
        <w:rPr>
          <w:sz w:val="28"/>
        </w:rPr>
      </w:pPr>
    </w:p>
    <w:p w:rsidR="00E408AF" w:rsidRDefault="00E408AF">
      <w:pPr>
        <w:tabs>
          <w:tab w:val="right" w:pos="9639"/>
        </w:tabs>
        <w:jc w:val="both"/>
        <w:rPr>
          <w:sz w:val="28"/>
        </w:rPr>
      </w:pPr>
    </w:p>
    <w:p w:rsidR="00E408AF" w:rsidRDefault="00DF3E5B">
      <w:pPr>
        <w:tabs>
          <w:tab w:val="right" w:pos="9639"/>
        </w:tabs>
        <w:jc w:val="both"/>
        <w:rPr>
          <w:sz w:val="28"/>
        </w:rPr>
      </w:pPr>
      <w:r>
        <w:rPr>
          <w:sz w:val="28"/>
        </w:rPr>
        <w:t>Глава городского округа Фрязино</w:t>
      </w:r>
      <w:r>
        <w:rPr>
          <w:sz w:val="28"/>
        </w:rPr>
        <w:tab/>
        <w:t>Д.Р. Воробьев</w:t>
      </w:r>
    </w:p>
    <w:sectPr w:rsidR="00E408AF">
      <w:pgSz w:w="11906" w:h="16838"/>
      <w:pgMar w:top="1134" w:right="567" w:bottom="1361" w:left="1701" w:header="0" w:footer="0" w:gutter="0"/>
      <w:cols w:space="720"/>
      <w:formProt w:val="0"/>
      <w:docGrid w:linePitch="360" w:charSpace="100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8AF"/>
    <w:rsid w:val="00DF3E5B"/>
    <w:rsid w:val="00E408AF"/>
    <w:rsid w:val="00E7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7F0D6D-4D67-4FE0-AE8E-1F4850B0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E8A"/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link w:val="10"/>
    <w:qFormat/>
    <w:rsid w:val="007F46A2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11"/>
    <w:qFormat/>
    <w:pPr>
      <w:outlineLvl w:val="1"/>
    </w:pPr>
  </w:style>
  <w:style w:type="paragraph" w:styleId="3">
    <w:name w:val="heading 3"/>
    <w:basedOn w:val="a"/>
    <w:link w:val="30"/>
    <w:qFormat/>
    <w:rsid w:val="007F46A2"/>
    <w:pPr>
      <w:keepNext/>
      <w:jc w:val="center"/>
      <w:outlineLvl w:val="2"/>
    </w:pPr>
    <w:rPr>
      <w:b/>
      <w:i/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F46A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7F46A2"/>
    <w:rPr>
      <w:rFonts w:ascii="Times New Roman" w:eastAsia="Times New Roman" w:hAnsi="Times New Roman" w:cs="Times New Roman"/>
      <w:b/>
      <w:i/>
      <w:sz w:val="56"/>
      <w:szCs w:val="20"/>
      <w:lang w:eastAsia="ru-RU"/>
    </w:rPr>
  </w:style>
  <w:style w:type="character" w:customStyle="1" w:styleId="a3">
    <w:name w:val="Основной текст с отступом Знак"/>
    <w:basedOn w:val="a0"/>
    <w:qFormat/>
    <w:rsid w:val="007F46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qFormat/>
    <w:rsid w:val="007F46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qFormat/>
    <w:rsid w:val="007F46A2"/>
  </w:style>
  <w:style w:type="character" w:customStyle="1" w:styleId="a6">
    <w:name w:val="Нижний колонтитул Знак"/>
    <w:basedOn w:val="a0"/>
    <w:qFormat/>
    <w:rsid w:val="00E521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4E085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Название1"/>
    <w:basedOn w:val="a"/>
    <w:next w:val="a9"/>
    <w:qFormat/>
  </w:style>
  <w:style w:type="paragraph" w:styleId="ac">
    <w:name w:val="Body Text Indent"/>
    <w:basedOn w:val="a"/>
    <w:rsid w:val="007F46A2"/>
    <w:pPr>
      <w:spacing w:after="120"/>
      <w:ind w:left="283"/>
    </w:p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rsid w:val="007F46A2"/>
    <w:pPr>
      <w:tabs>
        <w:tab w:val="center" w:pos="4677"/>
        <w:tab w:val="right" w:pos="9355"/>
      </w:tabs>
    </w:pPr>
  </w:style>
  <w:style w:type="paragraph" w:styleId="af">
    <w:name w:val="List Paragraph"/>
    <w:basedOn w:val="a"/>
    <w:uiPriority w:val="34"/>
    <w:qFormat/>
    <w:rsid w:val="00E52137"/>
    <w:pPr>
      <w:ind w:left="720"/>
      <w:contextualSpacing/>
    </w:pPr>
  </w:style>
  <w:style w:type="paragraph" w:styleId="af0">
    <w:name w:val="footer"/>
    <w:basedOn w:val="a"/>
    <w:unhideWhenUsed/>
    <w:rsid w:val="00E52137"/>
    <w:pPr>
      <w:tabs>
        <w:tab w:val="center" w:pos="4677"/>
        <w:tab w:val="right" w:pos="9355"/>
      </w:tabs>
    </w:pPr>
  </w:style>
  <w:style w:type="paragraph" w:styleId="af1">
    <w:name w:val="Balloon Text"/>
    <w:basedOn w:val="a"/>
    <w:uiPriority w:val="99"/>
    <w:semiHidden/>
    <w:unhideWhenUsed/>
    <w:qFormat/>
    <w:rsid w:val="004E0853"/>
    <w:rPr>
      <w:rFonts w:ascii="Tahoma" w:hAnsi="Tahoma" w:cs="Tahoma"/>
      <w:sz w:val="16"/>
      <w:szCs w:val="16"/>
    </w:rPr>
  </w:style>
  <w:style w:type="paragraph" w:customStyle="1" w:styleId="af2">
    <w:name w:val="Блочная цитата"/>
    <w:basedOn w:val="a"/>
    <w:qFormat/>
  </w:style>
  <w:style w:type="paragraph" w:styleId="af3">
    <w:name w:val="Subtitle"/>
    <w:basedOn w:val="11"/>
    <w:qFormat/>
  </w:style>
  <w:style w:type="table" w:styleId="af4">
    <w:name w:val="Table Grid"/>
    <w:basedOn w:val="a1"/>
    <w:uiPriority w:val="59"/>
    <w:rsid w:val="00207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4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0CA0F5-6658-4AB4-A496-CBAC88ACE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258</Words>
  <Characters>1476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Lira</dc:creator>
  <dc:description/>
  <cp:lastModifiedBy>Борисова</cp:lastModifiedBy>
  <cp:revision>7</cp:revision>
  <cp:lastPrinted>2023-04-11T11:34:00Z</cp:lastPrinted>
  <dcterms:created xsi:type="dcterms:W3CDTF">2023-04-05T11:07:00Z</dcterms:created>
  <dcterms:modified xsi:type="dcterms:W3CDTF">2023-04-11T13:21:00Z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