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00" w:rsidRPr="00A0483A" w:rsidRDefault="00CB6600" w:rsidP="00CB6600">
      <w:pPr>
        <w:pStyle w:val="1"/>
        <w:ind w:left="1701"/>
        <w:jc w:val="left"/>
        <w:rPr>
          <w:sz w:val="28"/>
          <w:szCs w:val="28"/>
        </w:rPr>
      </w:pPr>
      <w:r w:rsidRPr="00A0483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1905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483A">
        <w:rPr>
          <w:sz w:val="28"/>
          <w:szCs w:val="28"/>
        </w:rPr>
        <w:t>А</w:t>
      </w:r>
      <w:r w:rsidR="00A0483A" w:rsidRPr="00A0483A">
        <w:rPr>
          <w:sz w:val="28"/>
          <w:szCs w:val="28"/>
        </w:rPr>
        <w:t>ДМИНИСТРАЦИЯ</w:t>
      </w:r>
      <w:r w:rsidRPr="00A0483A">
        <w:rPr>
          <w:sz w:val="28"/>
          <w:szCs w:val="28"/>
        </w:rPr>
        <w:t xml:space="preserve"> ГОРОДСКОГО ОКРУГА ФРЯЗИНО</w:t>
      </w:r>
    </w:p>
    <w:p w:rsidR="00CB6600" w:rsidRDefault="009762DD" w:rsidP="00CB6600">
      <w:pPr>
        <w:pStyle w:val="3"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</w:t>
      </w:r>
      <w:r w:rsidR="00CB6600">
        <w:rPr>
          <w:sz w:val="46"/>
          <w:szCs w:val="46"/>
        </w:rPr>
        <w:t>ПОСТАНОВЛЕНИЕ</w:t>
      </w:r>
    </w:p>
    <w:p w:rsidR="009762DD" w:rsidRPr="009762DD" w:rsidRDefault="009762DD" w:rsidP="009762DD">
      <w:pPr>
        <w:rPr>
          <w:lang w:val="en-US"/>
        </w:rPr>
      </w:pPr>
    </w:p>
    <w:p w:rsidR="00CB6600" w:rsidRPr="009762DD" w:rsidRDefault="009762DD" w:rsidP="00CB6600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CB6600" w:rsidRPr="00A0483A">
        <w:rPr>
          <w:rFonts w:ascii="Times New Roman" w:hAnsi="Times New Roman"/>
          <w:b/>
          <w:bCs/>
          <w:sz w:val="28"/>
          <w:szCs w:val="28"/>
        </w:rPr>
        <w:t>от</w:t>
      </w:r>
      <w:r w:rsidR="00C630DC" w:rsidRPr="00A048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10.01.2022</w:t>
      </w:r>
      <w:r w:rsidR="00A0483A">
        <w:rPr>
          <w:rFonts w:ascii="Times New Roman" w:hAnsi="Times New Roman"/>
          <w:sz w:val="28"/>
          <w:szCs w:val="28"/>
        </w:rPr>
        <w:t xml:space="preserve"> </w:t>
      </w:r>
      <w:r w:rsidR="00C630DC" w:rsidRPr="00A0483A">
        <w:rPr>
          <w:rFonts w:ascii="Times New Roman" w:hAnsi="Times New Roman"/>
          <w:sz w:val="28"/>
          <w:szCs w:val="28"/>
        </w:rPr>
        <w:t xml:space="preserve"> </w:t>
      </w:r>
      <w:r w:rsidR="00CB6600" w:rsidRPr="00A0483A">
        <w:rPr>
          <w:rFonts w:ascii="Times New Roman" w:hAnsi="Times New Roman"/>
          <w:b/>
          <w:sz w:val="28"/>
          <w:szCs w:val="28"/>
        </w:rPr>
        <w:t>№</w:t>
      </w:r>
      <w:r w:rsidR="004C5BA1" w:rsidRPr="00976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4C5BA1" w:rsidRPr="009762DD" w:rsidRDefault="004C5BA1" w:rsidP="00CB6600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</w:p>
    <w:p w:rsidR="00F43041" w:rsidRPr="00E129C5" w:rsidRDefault="00CB6600" w:rsidP="00976645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</w:rPr>
      </w:pPr>
      <w:r w:rsidRPr="00E129C5">
        <w:rPr>
          <w:rFonts w:ascii="Times New Roman" w:eastAsia="Times New Roman" w:hAnsi="Times New Roman"/>
          <w:sz w:val="28"/>
          <w:szCs w:val="28"/>
        </w:rPr>
        <w:t>О внесении изменений в</w:t>
      </w:r>
      <w:r w:rsidR="0092766B" w:rsidRPr="0092766B">
        <w:rPr>
          <w:rFonts w:ascii="Times New Roman" w:eastAsia="Times New Roman" w:hAnsi="Times New Roman"/>
          <w:sz w:val="28"/>
          <w:szCs w:val="28"/>
        </w:rPr>
        <w:t xml:space="preserve"> </w:t>
      </w:r>
      <w:r w:rsidR="00441F87">
        <w:rPr>
          <w:rFonts w:ascii="Times New Roman" w:eastAsia="Times New Roman" w:hAnsi="Times New Roman"/>
          <w:sz w:val="28"/>
          <w:szCs w:val="28"/>
        </w:rPr>
        <w:t>Положение</w:t>
      </w:r>
      <w:r w:rsidR="0092766B">
        <w:rPr>
          <w:rFonts w:ascii="Times New Roman" w:eastAsia="Times New Roman" w:hAnsi="Times New Roman"/>
          <w:sz w:val="28"/>
          <w:szCs w:val="28"/>
        </w:rPr>
        <w:t xml:space="preserve"> </w:t>
      </w:r>
      <w:r w:rsidR="00441F87">
        <w:rPr>
          <w:rFonts w:ascii="Times New Roman" w:eastAsia="Times New Roman" w:hAnsi="Times New Roman"/>
          <w:sz w:val="28"/>
          <w:szCs w:val="28"/>
        </w:rPr>
        <w:t>о</w:t>
      </w:r>
      <w:r w:rsidR="0092766B" w:rsidRPr="00E129C5">
        <w:rPr>
          <w:rFonts w:ascii="Times New Roman" w:eastAsia="Times New Roman" w:hAnsi="Times New Roman"/>
          <w:sz w:val="28"/>
          <w:szCs w:val="28"/>
        </w:rPr>
        <w:t>б оплате труда работников муниципальных учреждений городского округа Фрязино, осуществляющих спортивную подготовку, о показателях и порядке отнесения муниципальных учреждений к группе по оплате труда руководителей</w:t>
      </w:r>
      <w:r w:rsidR="0092766B">
        <w:rPr>
          <w:rFonts w:ascii="Times New Roman" w:eastAsia="Times New Roman" w:hAnsi="Times New Roman"/>
          <w:sz w:val="28"/>
          <w:szCs w:val="28"/>
        </w:rPr>
        <w:t>,</w:t>
      </w:r>
      <w:r w:rsidR="00976645">
        <w:rPr>
          <w:rFonts w:ascii="Times New Roman" w:eastAsia="Times New Roman" w:hAnsi="Times New Roman"/>
          <w:sz w:val="28"/>
          <w:szCs w:val="28"/>
        </w:rPr>
        <w:t xml:space="preserve"> </w:t>
      </w:r>
      <w:r w:rsidR="0092766B">
        <w:rPr>
          <w:rFonts w:ascii="Times New Roman" w:eastAsia="Times New Roman" w:hAnsi="Times New Roman"/>
          <w:sz w:val="28"/>
          <w:szCs w:val="28"/>
        </w:rPr>
        <w:t xml:space="preserve">утверждённое </w:t>
      </w:r>
      <w:r w:rsidRPr="00E129C5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92766B">
        <w:rPr>
          <w:rFonts w:ascii="Times New Roman" w:eastAsia="Times New Roman" w:hAnsi="Times New Roman"/>
          <w:sz w:val="28"/>
          <w:szCs w:val="28"/>
        </w:rPr>
        <w:t>м</w:t>
      </w:r>
      <w:r w:rsidRPr="00E129C5">
        <w:rPr>
          <w:rFonts w:ascii="Times New Roman" w:eastAsia="Times New Roman" w:hAnsi="Times New Roman"/>
          <w:sz w:val="28"/>
          <w:szCs w:val="28"/>
        </w:rPr>
        <w:t xml:space="preserve"> Главы городского округа Фрязино от 11.12.2020 № 625 </w:t>
      </w:r>
    </w:p>
    <w:p w:rsidR="00F43041" w:rsidRPr="00E129C5" w:rsidRDefault="00F43041" w:rsidP="00F43041">
      <w:pPr>
        <w:spacing w:after="0" w:line="310" w:lineRule="exact"/>
        <w:ind w:left="567"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041" w:rsidRDefault="00F43041" w:rsidP="00562D31">
      <w:pPr>
        <w:pStyle w:val="ConsPlusNormal"/>
        <w:tabs>
          <w:tab w:val="right" w:pos="993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0009A">
        <w:rPr>
          <w:rFonts w:ascii="Times New Roman" w:hAnsi="Times New Roman" w:cs="Times New Roman"/>
          <w:sz w:val="28"/>
          <w:szCs w:val="28"/>
        </w:rPr>
        <w:t>Т</w:t>
      </w:r>
      <w:r w:rsidR="002372DA">
        <w:rPr>
          <w:rFonts w:ascii="Times New Roman" w:hAnsi="Times New Roman" w:cs="Times New Roman"/>
          <w:sz w:val="28"/>
          <w:szCs w:val="28"/>
        </w:rPr>
        <w:t>рудовым к</w:t>
      </w:r>
      <w:r w:rsidR="00923909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Федерации, </w:t>
      </w:r>
      <w:r w:rsidRPr="00E129C5">
        <w:rPr>
          <w:rFonts w:ascii="Times New Roman" w:hAnsi="Times New Roman" w:cs="Times New Roman"/>
          <w:sz w:val="28"/>
          <w:szCs w:val="28"/>
        </w:rPr>
        <w:t>Федеральн</w:t>
      </w:r>
      <w:r w:rsidR="00A0483A">
        <w:rPr>
          <w:rFonts w:ascii="Times New Roman" w:hAnsi="Times New Roman" w:cs="Times New Roman"/>
          <w:sz w:val="28"/>
          <w:szCs w:val="28"/>
        </w:rPr>
        <w:t>ым законом от 06.10.2003 № 131-</w:t>
      </w:r>
      <w:r w:rsidRPr="00E129C5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на основании Устава городского ок</w:t>
      </w:r>
      <w:r w:rsidR="002372DA">
        <w:rPr>
          <w:rFonts w:ascii="Times New Roman" w:hAnsi="Times New Roman" w:cs="Times New Roman"/>
          <w:sz w:val="28"/>
          <w:szCs w:val="28"/>
        </w:rPr>
        <w:t>руга Фрязино Московской области</w:t>
      </w:r>
    </w:p>
    <w:p w:rsidR="002372DA" w:rsidRPr="002372DA" w:rsidRDefault="002372DA" w:rsidP="00E129C5">
      <w:pPr>
        <w:pStyle w:val="ConsPlusNormal"/>
        <w:tabs>
          <w:tab w:val="right" w:pos="993"/>
        </w:tabs>
        <w:suppressAutoHyphens w:val="0"/>
        <w:autoSpaceDN w:val="0"/>
        <w:ind w:right="-284" w:firstLine="709"/>
        <w:jc w:val="both"/>
        <w:rPr>
          <w:rFonts w:ascii="Times New Roman" w:hAnsi="Times New Roman" w:cs="Times New Roman"/>
          <w:sz w:val="20"/>
        </w:rPr>
      </w:pPr>
    </w:p>
    <w:p w:rsidR="00F43041" w:rsidRPr="00E129C5" w:rsidRDefault="00F43041" w:rsidP="00E129C5">
      <w:pPr>
        <w:pStyle w:val="ConsPlusNormal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29C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129C5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43041" w:rsidRPr="002372DA" w:rsidRDefault="00F43041" w:rsidP="00E129C5">
      <w:pPr>
        <w:spacing w:before="60" w:after="60" w:line="310" w:lineRule="exact"/>
        <w:ind w:right="-28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42F9D" w:rsidRDefault="00397A80" w:rsidP="00562D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5">
        <w:rPr>
          <w:rFonts w:ascii="Times New Roman" w:hAnsi="Times New Roman" w:cs="Times New Roman"/>
          <w:sz w:val="28"/>
          <w:szCs w:val="28"/>
        </w:rPr>
        <w:t xml:space="preserve">1. </w:t>
      </w:r>
      <w:r w:rsidR="004B2EEE">
        <w:rPr>
          <w:rFonts w:ascii="Times New Roman" w:hAnsi="Times New Roman" w:cs="Times New Roman"/>
          <w:sz w:val="28"/>
          <w:szCs w:val="28"/>
        </w:rPr>
        <w:t xml:space="preserve"> </w:t>
      </w:r>
      <w:r w:rsidRPr="00E129C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8442A">
        <w:rPr>
          <w:rFonts w:ascii="Times New Roman" w:hAnsi="Times New Roman" w:cs="Times New Roman"/>
          <w:sz w:val="28"/>
          <w:szCs w:val="28"/>
        </w:rPr>
        <w:t>изменения в</w:t>
      </w:r>
      <w:r w:rsidR="0092766B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441F87">
        <w:rPr>
          <w:rFonts w:ascii="Times New Roman" w:hAnsi="Times New Roman" w:cs="Times New Roman"/>
          <w:sz w:val="28"/>
          <w:szCs w:val="28"/>
        </w:rPr>
        <w:t>о</w:t>
      </w:r>
      <w:r w:rsidR="0092766B" w:rsidRPr="00E129C5">
        <w:rPr>
          <w:rFonts w:ascii="Times New Roman" w:hAnsi="Times New Roman" w:cs="Times New Roman"/>
          <w:sz w:val="28"/>
          <w:szCs w:val="28"/>
        </w:rPr>
        <w:t>б оплате труда работников муниципальных учреждений городского округа Фрязино, осуществляющих спортивную подготовку, о показателях и порядке отнесения муниципальных учреждений к группе по оплате труда руководителей</w:t>
      </w:r>
      <w:r w:rsidR="00562D31">
        <w:rPr>
          <w:rFonts w:ascii="Times New Roman" w:hAnsi="Times New Roman" w:cs="Times New Roman"/>
          <w:sz w:val="28"/>
          <w:szCs w:val="28"/>
        </w:rPr>
        <w:t>,</w:t>
      </w:r>
      <w:r w:rsidR="0092766B">
        <w:rPr>
          <w:rFonts w:ascii="Times New Roman" w:hAnsi="Times New Roman" w:cs="Times New Roman"/>
          <w:sz w:val="28"/>
          <w:szCs w:val="28"/>
        </w:rPr>
        <w:t xml:space="preserve"> утверждённое постановлением</w:t>
      </w:r>
      <w:r w:rsidR="005F6383" w:rsidRPr="00E129C5"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от 11.12.2020 № 625</w:t>
      </w:r>
      <w:r w:rsidR="0092766B">
        <w:rPr>
          <w:rFonts w:ascii="Times New Roman" w:hAnsi="Times New Roman" w:cs="Times New Roman"/>
          <w:sz w:val="28"/>
          <w:szCs w:val="28"/>
        </w:rPr>
        <w:t>, изложив</w:t>
      </w:r>
      <w:r w:rsidR="004B2EEE">
        <w:rPr>
          <w:rFonts w:ascii="Times New Roman" w:hAnsi="Times New Roman" w:cs="Times New Roman"/>
          <w:sz w:val="28"/>
          <w:szCs w:val="28"/>
        </w:rPr>
        <w:t xml:space="preserve"> приложение 5 к Положению в новой редакции (прилагается).</w:t>
      </w:r>
    </w:p>
    <w:p w:rsidR="004B2EEE" w:rsidRPr="00E129C5" w:rsidRDefault="004B2EEE" w:rsidP="00562D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 w:rsidRPr="00E129C5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периодическом </w:t>
      </w:r>
      <w:r w:rsidRPr="00E129C5">
        <w:rPr>
          <w:rFonts w:ascii="Times New Roman" w:hAnsi="Times New Roman" w:cs="Times New Roman"/>
          <w:sz w:val="28"/>
          <w:szCs w:val="28"/>
        </w:rPr>
        <w:t>печа</w:t>
      </w:r>
      <w:r>
        <w:rPr>
          <w:rFonts w:ascii="Times New Roman" w:hAnsi="Times New Roman" w:cs="Times New Roman"/>
          <w:sz w:val="28"/>
          <w:szCs w:val="28"/>
        </w:rPr>
        <w:t>тном издан</w:t>
      </w:r>
      <w:r w:rsidRPr="00E129C5">
        <w:rPr>
          <w:rFonts w:ascii="Times New Roman" w:hAnsi="Times New Roman" w:cs="Times New Roman"/>
          <w:sz w:val="28"/>
          <w:szCs w:val="28"/>
        </w:rPr>
        <w:t>ии, распространяемом на территории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>, (еженедельной общественно-политической газете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»),</w:t>
      </w:r>
      <w:r w:rsidRPr="00E129C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4B2EEE" w:rsidRPr="00E129C5" w:rsidRDefault="004B2EEE" w:rsidP="00562D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29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29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9C5">
        <w:rPr>
          <w:rFonts w:ascii="Times New Roman" w:hAnsi="Times New Roman" w:cs="Times New Roman"/>
          <w:sz w:val="28"/>
          <w:szCs w:val="28"/>
        </w:rPr>
        <w:t xml:space="preserve"> выполнением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на </w:t>
      </w:r>
      <w:r w:rsidRPr="00E129C5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З.А.</w:t>
      </w:r>
      <w:r w:rsidRPr="00E1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Мизиев</w:t>
      </w:r>
      <w:r w:rsidRPr="00E129C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2EEE" w:rsidRDefault="004B2EEE" w:rsidP="00E129C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EEE" w:rsidRDefault="004B2EEE" w:rsidP="004B2EEE">
      <w:pPr>
        <w:widowControl w:val="0"/>
        <w:suppressAutoHyphens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EEE" w:rsidRDefault="004B2EEE" w:rsidP="00AA7630">
      <w:pPr>
        <w:widowControl w:val="0"/>
        <w:suppressAutoHyphens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66B" w:rsidRPr="00441F87" w:rsidRDefault="004B2EEE" w:rsidP="00441F87">
      <w:pPr>
        <w:tabs>
          <w:tab w:val="right" w:pos="963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E129C5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129C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Фрязино</w:t>
      </w:r>
      <w:r w:rsidR="009766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441F87">
        <w:rPr>
          <w:rFonts w:ascii="Times New Roman" w:eastAsia="Times New Roman" w:hAnsi="Times New Roman"/>
          <w:sz w:val="28"/>
          <w:szCs w:val="28"/>
          <w:lang w:eastAsia="ru-RU"/>
        </w:rPr>
        <w:t>Д. Р. Воробь</w:t>
      </w:r>
      <w:r w:rsidR="00976645">
        <w:rPr>
          <w:rFonts w:ascii="Times New Roman" w:eastAsia="Times New Roman" w:hAnsi="Times New Roman"/>
          <w:sz w:val="28"/>
          <w:szCs w:val="28"/>
          <w:lang w:eastAsia="ru-RU"/>
        </w:rPr>
        <w:t>ев</w:t>
      </w:r>
    </w:p>
    <w:p w:rsidR="0092766B" w:rsidRDefault="0092766B" w:rsidP="004B2EEE">
      <w:pPr>
        <w:widowControl w:val="0"/>
        <w:suppressAutoHyphens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EEE" w:rsidRDefault="004B2EEE" w:rsidP="004B2EEE">
      <w:pPr>
        <w:pStyle w:val="ConsPlusNormal"/>
        <w:ind w:left="496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B2EEE" w:rsidRDefault="004B2EEE" w:rsidP="004B2EEE">
      <w:pPr>
        <w:pStyle w:val="ConsPlusNormal"/>
        <w:ind w:left="496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B2EEE" w:rsidRDefault="004B2EEE" w:rsidP="004B2EEE">
      <w:pPr>
        <w:pStyle w:val="ConsPlusNormal"/>
        <w:ind w:left="496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4B2EEE" w:rsidRPr="009762DD" w:rsidRDefault="009762DD" w:rsidP="005973CD">
      <w:pPr>
        <w:pStyle w:val="ConsPlusNormal"/>
        <w:ind w:left="496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10.01.2022</w:t>
      </w:r>
      <w:bookmarkStart w:id="0" w:name="_GoBack"/>
      <w:bookmarkEnd w:id="0"/>
      <w:r w:rsidR="005973CD">
        <w:rPr>
          <w:rFonts w:ascii="Times New Roman" w:hAnsi="Times New Roman" w:cs="Times New Roman"/>
          <w:sz w:val="28"/>
          <w:szCs w:val="28"/>
        </w:rPr>
        <w:t xml:space="preserve"> №</w:t>
      </w:r>
      <w:r w:rsidR="004C5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B2EEE" w:rsidRDefault="004B2EEE" w:rsidP="00AA7630">
      <w:pPr>
        <w:widowControl w:val="0"/>
        <w:suppressAutoHyphens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7630" w:rsidRPr="00AA7630" w:rsidRDefault="005973CD" w:rsidP="00AA7630">
      <w:pPr>
        <w:widowControl w:val="0"/>
        <w:suppressAutoHyphens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7630" w:rsidRPr="00AA7630">
        <w:rPr>
          <w:rFonts w:ascii="Times New Roman" w:eastAsia="Times New Roman" w:hAnsi="Times New Roman"/>
          <w:sz w:val="28"/>
          <w:szCs w:val="28"/>
          <w:lang w:eastAsia="ru-RU"/>
        </w:rPr>
        <w:t>Приложение 5</w:t>
      </w:r>
    </w:p>
    <w:p w:rsidR="00AA7630" w:rsidRDefault="005973CD" w:rsidP="005973C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AA7630" w:rsidRPr="00AA7630">
        <w:rPr>
          <w:rFonts w:ascii="Times New Roman" w:eastAsia="Times New Roman" w:hAnsi="Times New Roman"/>
          <w:sz w:val="28"/>
          <w:szCs w:val="28"/>
          <w:lang w:eastAsia="ru-RU"/>
        </w:rPr>
        <w:t>к Положению</w:t>
      </w:r>
    </w:p>
    <w:p w:rsidR="005973CD" w:rsidRPr="00AA7630" w:rsidRDefault="005973CD" w:rsidP="0092766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AA7630" w:rsidRPr="00AA7630" w:rsidRDefault="005973CD" w:rsidP="00AA763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</w:p>
    <w:p w:rsidR="00AA7630" w:rsidRPr="00980885" w:rsidRDefault="00AA7630" w:rsidP="00AA763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80885">
        <w:rPr>
          <w:rFonts w:ascii="Times New Roman" w:eastAsia="Times New Roman" w:hAnsi="Times New Roman"/>
          <w:sz w:val="27"/>
          <w:szCs w:val="27"/>
          <w:lang w:eastAsia="ru-RU"/>
        </w:rPr>
        <w:t>НОРМАТИВЫ</w:t>
      </w:r>
    </w:p>
    <w:p w:rsidR="00AA7630" w:rsidRPr="00980885" w:rsidRDefault="00AA7630" w:rsidP="00AA763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980885">
        <w:rPr>
          <w:rFonts w:ascii="Times New Roman" w:eastAsia="Times New Roman" w:hAnsi="Times New Roman"/>
          <w:sz w:val="27"/>
          <w:szCs w:val="27"/>
          <w:lang w:eastAsia="ru-RU"/>
        </w:rPr>
        <w:t>ОПЛАТЫ ТРУДА ТРЕНЕРОВ (ТРЕНЕРОВ-ПРЕПОДАВАТЕЛЕЙ</w:t>
      </w:r>
      <w:proofErr w:type="gramEnd"/>
    </w:p>
    <w:p w:rsidR="00AA7630" w:rsidRPr="005973CD" w:rsidRDefault="00AA7630" w:rsidP="00980885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80885">
        <w:rPr>
          <w:rFonts w:ascii="Times New Roman" w:eastAsia="Times New Roman" w:hAnsi="Times New Roman"/>
          <w:sz w:val="27"/>
          <w:szCs w:val="27"/>
          <w:lang w:eastAsia="ru-RU"/>
        </w:rPr>
        <w:t>ПО АДАПТИВНОЙ</w:t>
      </w:r>
      <w:r w:rsidR="00980885" w:rsidRPr="00980885">
        <w:rPr>
          <w:rFonts w:ascii="Times New Roman" w:eastAsia="Times New Roman" w:hAnsi="Times New Roman"/>
          <w:sz w:val="27"/>
          <w:szCs w:val="27"/>
          <w:lang w:eastAsia="ru-RU"/>
        </w:rPr>
        <w:t xml:space="preserve"> ФИЗИЧЕСКОЙ КУЛЬТУРЕ) ЗА ОДНОГО </w:t>
      </w:r>
      <w:r w:rsidRPr="00980885">
        <w:rPr>
          <w:rFonts w:ascii="Times New Roman" w:eastAsia="Times New Roman" w:hAnsi="Times New Roman"/>
          <w:sz w:val="27"/>
          <w:szCs w:val="27"/>
          <w:lang w:eastAsia="ru-RU"/>
        </w:rPr>
        <w:t xml:space="preserve">ЗАНИМАЮЩЕГОСЯ НА ЭТАПАХ СПОРТИВНОЙ ПОДГОТОВКИ </w:t>
      </w:r>
      <w:r w:rsidR="005973CD" w:rsidRPr="00980885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980885" w:rsidRPr="00980885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5973CD" w:rsidRPr="00980885">
        <w:rPr>
          <w:rFonts w:ascii="Times New Roman" w:eastAsia="Times New Roman" w:hAnsi="Times New Roman"/>
          <w:sz w:val="27"/>
          <w:szCs w:val="27"/>
          <w:lang w:eastAsia="ru-RU"/>
        </w:rPr>
        <w:t>ПРЕДЕЛАХ МАКСИМАЛЬН</w:t>
      </w:r>
      <w:r w:rsidR="00980885" w:rsidRPr="00980885">
        <w:rPr>
          <w:rFonts w:ascii="Times New Roman" w:eastAsia="Times New Roman" w:hAnsi="Times New Roman"/>
          <w:sz w:val="27"/>
          <w:szCs w:val="27"/>
          <w:lang w:eastAsia="ru-RU"/>
        </w:rPr>
        <w:t xml:space="preserve">ОЙ НАПОЛНЯЕМОСТИ ГРУПП </w:t>
      </w:r>
      <w:proofErr w:type="gramEnd"/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47"/>
        <w:gridCol w:w="230"/>
        <w:gridCol w:w="1276"/>
        <w:gridCol w:w="277"/>
        <w:gridCol w:w="1412"/>
        <w:gridCol w:w="632"/>
        <w:gridCol w:w="727"/>
        <w:gridCol w:w="1595"/>
        <w:gridCol w:w="109"/>
      </w:tblGrid>
      <w:tr w:rsidR="00AA7630" w:rsidRPr="00AA7630" w:rsidTr="00980885">
        <w:trPr>
          <w:trHeight w:val="1004"/>
        </w:trPr>
        <w:tc>
          <w:tcPr>
            <w:tcW w:w="567" w:type="dxa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47" w:type="dxa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спортивной подготовки</w:t>
            </w:r>
          </w:p>
        </w:tc>
        <w:tc>
          <w:tcPr>
            <w:tcW w:w="1783" w:type="dxa"/>
            <w:gridSpan w:val="3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подготовки</w:t>
            </w:r>
          </w:p>
        </w:tc>
        <w:tc>
          <w:tcPr>
            <w:tcW w:w="4475" w:type="dxa"/>
            <w:gridSpan w:val="5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норматива оплаты труда тренера (тренера-преподавателя по адаптивной физической культуре) за одного занимающегося (% от должностного оклада)</w:t>
            </w:r>
          </w:p>
        </w:tc>
      </w:tr>
      <w:tr w:rsidR="00AA7630" w:rsidRPr="00AA7630" w:rsidTr="00980885">
        <w:trPr>
          <w:trHeight w:val="334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5" w:type="dxa"/>
            <w:gridSpan w:val="5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Группы видов спорта</w:t>
            </w:r>
          </w:p>
        </w:tc>
      </w:tr>
      <w:tr w:rsidR="00AA7630" w:rsidRPr="00AA7630" w:rsidTr="00980885">
        <w:trPr>
          <w:trHeight w:val="1004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</w:t>
            </w:r>
          </w:p>
        </w:tc>
      </w:tr>
      <w:tr w:rsidR="00AA7630" w:rsidRPr="00AA7630" w:rsidTr="00352C2E">
        <w:trPr>
          <w:trHeight w:val="218"/>
        </w:trPr>
        <w:tc>
          <w:tcPr>
            <w:tcW w:w="567" w:type="dxa"/>
            <w:shd w:val="clear" w:color="auto" w:fill="FFFFFF" w:themeFill="background1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7" w:type="dxa"/>
            <w:shd w:val="clear" w:color="auto" w:fill="FFFFFF" w:themeFill="background1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3" w:type="dxa"/>
            <w:gridSpan w:val="3"/>
            <w:shd w:val="clear" w:color="auto" w:fill="FFFFFF" w:themeFill="background1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2" w:type="dxa"/>
            <w:shd w:val="clear" w:color="auto" w:fill="FFFFFF" w:themeFill="background1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9" w:type="dxa"/>
            <w:gridSpan w:val="2"/>
            <w:shd w:val="clear" w:color="auto" w:fill="FFFFFF" w:themeFill="background1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A7630" w:rsidRPr="00AA7630" w:rsidTr="00980885">
        <w:trPr>
          <w:trHeight w:val="320"/>
        </w:trPr>
        <w:tc>
          <w:tcPr>
            <w:tcW w:w="567" w:type="dxa"/>
            <w:vMerge w:val="restart"/>
          </w:tcPr>
          <w:p w:rsidR="00AA7630" w:rsidRPr="00AA7630" w:rsidRDefault="00352C2E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7" w:type="dxa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A7630" w:rsidRPr="00AA7630" w:rsidTr="00980885">
        <w:trPr>
          <w:trHeight w:val="436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</w:t>
            </w:r>
          </w:p>
        </w:tc>
        <w:tc>
          <w:tcPr>
            <w:tcW w:w="1412" w:type="dxa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9" w:type="dxa"/>
            <w:gridSpan w:val="2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4" w:type="dxa"/>
            <w:gridSpan w:val="2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AA7630" w:rsidRPr="00AA7630" w:rsidTr="00980885">
        <w:trPr>
          <w:trHeight w:val="334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третий год</w:t>
            </w:r>
          </w:p>
        </w:tc>
        <w:tc>
          <w:tcPr>
            <w:tcW w:w="1412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gridSpan w:val="2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gridSpan w:val="2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630" w:rsidRPr="00AA7630" w:rsidTr="00980885">
        <w:trPr>
          <w:trHeight w:val="320"/>
        </w:trPr>
        <w:tc>
          <w:tcPr>
            <w:tcW w:w="567" w:type="dxa"/>
            <w:vMerge w:val="restart"/>
          </w:tcPr>
          <w:p w:rsidR="00AA7630" w:rsidRPr="00AA7630" w:rsidRDefault="00352C2E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7" w:type="dxa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Тренировочный</w:t>
            </w:r>
            <w:proofErr w:type="gramEnd"/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(спортивной специализации)</w:t>
            </w: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A7630" w:rsidRPr="00AA7630" w:rsidTr="00980885">
        <w:trPr>
          <w:trHeight w:val="436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A7630" w:rsidRPr="00AA7630" w:rsidTr="00980885">
        <w:trPr>
          <w:trHeight w:val="422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третий год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AA7630" w:rsidRPr="00AA7630" w:rsidTr="00980885">
        <w:trPr>
          <w:trHeight w:val="436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четвертый год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A7630" w:rsidRPr="00AA7630" w:rsidTr="00980885">
        <w:trPr>
          <w:trHeight w:val="334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пятый год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AA7630" w:rsidRPr="00AA7630" w:rsidTr="00980885">
        <w:trPr>
          <w:trHeight w:val="320"/>
        </w:trPr>
        <w:tc>
          <w:tcPr>
            <w:tcW w:w="567" w:type="dxa"/>
            <w:vMerge w:val="restart"/>
          </w:tcPr>
          <w:p w:rsidR="00AA7630" w:rsidRPr="00AA7630" w:rsidRDefault="00352C2E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7" w:type="dxa"/>
            <w:vMerge w:val="restart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AA7630" w:rsidRPr="00AA7630" w:rsidTr="00980885">
        <w:trPr>
          <w:trHeight w:val="334"/>
        </w:trPr>
        <w:tc>
          <w:tcPr>
            <w:tcW w:w="56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vMerge/>
          </w:tcPr>
          <w:p w:rsidR="00AA7630" w:rsidRPr="00AA7630" w:rsidRDefault="00AA7630" w:rsidP="00AA763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</w:tr>
      <w:tr w:rsidR="00AA7630" w:rsidRPr="00AA7630" w:rsidTr="00980885">
        <w:trPr>
          <w:trHeight w:val="232"/>
        </w:trPr>
        <w:tc>
          <w:tcPr>
            <w:tcW w:w="567" w:type="dxa"/>
          </w:tcPr>
          <w:p w:rsidR="00AA7630" w:rsidRPr="00AA7630" w:rsidRDefault="00352C2E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7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спортивного мастерства</w:t>
            </w:r>
          </w:p>
        </w:tc>
        <w:tc>
          <w:tcPr>
            <w:tcW w:w="1783" w:type="dxa"/>
            <w:gridSpan w:val="3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весь период</w:t>
            </w:r>
          </w:p>
        </w:tc>
        <w:tc>
          <w:tcPr>
            <w:tcW w:w="1412" w:type="dxa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59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4" w:type="dxa"/>
            <w:gridSpan w:val="2"/>
          </w:tcPr>
          <w:p w:rsidR="00AA7630" w:rsidRPr="00AA7630" w:rsidRDefault="00AA7630" w:rsidP="00AA7630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FB0B37" w:rsidRPr="00FB0B37" w:rsidTr="00562D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70"/>
        </w:trPr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0B37" w:rsidRDefault="005973CD" w:rsidP="005973C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Таблица 2</w:t>
            </w:r>
          </w:p>
          <w:p w:rsidR="005973CD" w:rsidRDefault="005973CD" w:rsidP="005973C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FB0B37" w:rsidRPr="00980885" w:rsidRDefault="005973CD" w:rsidP="005973C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80885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МАКСИМ</w:t>
            </w:r>
            <w:r w:rsidR="00E3619D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АЛЬНАЯ НАПОЛНЯЕМОСТЬ ГРУПП (ЧЕЛОВЕК</w:t>
            </w:r>
            <w:r w:rsidRPr="00980885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)</w:t>
            </w:r>
          </w:p>
        </w:tc>
      </w:tr>
      <w:tr w:rsidR="00224559" w:rsidRPr="00FB0B37" w:rsidTr="00562D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24559" w:rsidRPr="005973CD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97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97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4559" w:rsidRPr="005973CD" w:rsidRDefault="00224559" w:rsidP="005973C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спорта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5973CD" w:rsidRDefault="00AE4CC4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спортивной подготовки (максимальная наполняемость групп (человек)</w:t>
            </w:r>
            <w:proofErr w:type="gramEnd"/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0"/>
        </w:trPr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5973CD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5973CD" w:rsidRDefault="00224559" w:rsidP="005973C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5973CD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начальная подготовка</w:t>
            </w:r>
          </w:p>
        </w:tc>
        <w:tc>
          <w:tcPr>
            <w:tcW w:w="2321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224559" w:rsidRPr="005973CD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тренировочный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(спортивной специализации)</w:t>
            </w:r>
          </w:p>
        </w:tc>
        <w:tc>
          <w:tcPr>
            <w:tcW w:w="232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224559" w:rsidRPr="005973CD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AA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овершенствования спортивного мастерства</w:t>
            </w:r>
          </w:p>
        </w:tc>
      </w:tr>
      <w:tr w:rsidR="00224559" w:rsidRPr="00FB0B37" w:rsidTr="00352C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318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24559" w:rsidRPr="00FB0B37" w:rsidRDefault="00224559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24559" w:rsidRPr="00FB0B37" w:rsidRDefault="00224559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24559" w:rsidRPr="00FB0B37" w:rsidRDefault="00224559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24559" w:rsidRPr="00FB0B37" w:rsidRDefault="00224559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Футбол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Бокс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Дзюдо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Тхэквондо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Спортивное ориентирование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Лыжные гонки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Триатлон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681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C516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Плавание ПОДА</w:t>
            </w:r>
            <w:r w:rsidR="00C516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="00C516E9" w:rsidRPr="00C516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лиц с </w:t>
            </w:r>
            <w:r w:rsidR="00C516E9" w:rsidRPr="00C516E9">
              <w:rPr>
                <w:rFonts w:ascii="Times New Roman" w:hAnsi="Times New Roman"/>
                <w:color w:val="2C2D2E"/>
                <w:shd w:val="clear" w:color="auto" w:fill="FFFFFF"/>
              </w:rPr>
              <w:t>п</w:t>
            </w:r>
            <w:r w:rsidR="00C516E9">
              <w:rPr>
                <w:rFonts w:ascii="Times New Roman" w:hAnsi="Times New Roman"/>
                <w:color w:val="2C2D2E"/>
                <w:shd w:val="clear" w:color="auto" w:fill="FFFFFF"/>
              </w:rPr>
              <w:t>оражением</w:t>
            </w:r>
            <w:r w:rsidR="00C516E9" w:rsidRPr="00C516E9">
              <w:rPr>
                <w:rFonts w:ascii="Times New Roman" w:hAnsi="Times New Roman"/>
                <w:color w:val="2C2D2E"/>
                <w:shd w:val="clear" w:color="auto" w:fill="FFFFFF"/>
              </w:rPr>
              <w:t xml:space="preserve"> опорно-двигательного аппарата</w:t>
            </w:r>
            <w:r w:rsidR="00C516E9">
              <w:rPr>
                <w:rFonts w:ascii="Times New Roman" w:hAnsi="Times New Roman"/>
                <w:color w:val="2C2D2E"/>
                <w:shd w:val="clear" w:color="auto" w:fill="FFFFFF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Default="007B2C63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III-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  <w:p w:rsidR="007B2C63" w:rsidRDefault="007B2C63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II-8</w:t>
            </w:r>
          </w:p>
          <w:p w:rsidR="007B2C63" w:rsidRPr="007B2C63" w:rsidRDefault="007B2C63" w:rsidP="007B2C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I-6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2C63" w:rsidRDefault="007B2C63" w:rsidP="007B2C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III-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7B2C63" w:rsidRDefault="007B2C63" w:rsidP="007B2C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II-5</w:t>
            </w:r>
          </w:p>
          <w:p w:rsidR="00224559" w:rsidRPr="00FB0B37" w:rsidRDefault="007B2C63" w:rsidP="007B2C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I-2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2C63" w:rsidRPr="007B2C63" w:rsidRDefault="007B2C63" w:rsidP="007B2C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III-3</w:t>
            </w:r>
          </w:p>
          <w:p w:rsidR="007B2C63" w:rsidRDefault="007B2C63" w:rsidP="007B2C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II-2</w:t>
            </w:r>
          </w:p>
          <w:p w:rsidR="00224559" w:rsidRPr="00FB0B37" w:rsidRDefault="007B2C63" w:rsidP="007B2C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I-1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Спортивная гимнастика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7B2C63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Велоспорт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224559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224559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559" w:rsidRPr="00FB0B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Баскетбол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4559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A96637" w:rsidRPr="00FB0B37" w:rsidTr="0098088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9" w:type="dxa"/>
          <w:trHeight w:val="454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637" w:rsidRDefault="00A96637" w:rsidP="00FB0B3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637" w:rsidRDefault="00A96637" w:rsidP="00A9663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Шахматы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96637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96637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96637" w:rsidRPr="00FB0B37" w:rsidRDefault="00A96637" w:rsidP="00FB0B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</w:tbl>
    <w:p w:rsidR="00FB0B37" w:rsidRDefault="00FB0B37" w:rsidP="00FB0B37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25F5F" w:rsidRPr="00A25F5F" w:rsidRDefault="00FB0B37" w:rsidP="00A25F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0077">
        <w:rPr>
          <w:rFonts w:ascii="Times New Roman" w:hAnsi="Times New Roman" w:cs="Times New Roman"/>
          <w:sz w:val="28"/>
          <w:szCs w:val="28"/>
        </w:rPr>
        <w:t xml:space="preserve"> </w:t>
      </w:r>
      <w:r w:rsidR="00A25F5F" w:rsidRPr="00A25F5F">
        <w:rPr>
          <w:rFonts w:ascii="Times New Roman" w:hAnsi="Times New Roman" w:cs="Times New Roman"/>
          <w:sz w:val="28"/>
          <w:szCs w:val="28"/>
          <w:lang w:eastAsia="ru-RU"/>
        </w:rPr>
        <w:t>Примечание:</w:t>
      </w:r>
    </w:p>
    <w:p w:rsidR="00A25F5F" w:rsidRDefault="00A25F5F" w:rsidP="00AD214E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14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D214E" w:rsidRPr="00AD214E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</w:t>
      </w:r>
      <w:r w:rsidR="00AD214E"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этапов спортивной подготовки, минимальный возраст для зачисления на этапы спортивной подготовки и минимальное количество </w:t>
      </w:r>
      <w:r w:rsidR="00AD214E"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="00AD214E" w:rsidRPr="00A25F5F">
        <w:rPr>
          <w:rFonts w:ascii="Times New Roman" w:eastAsia="Times New Roman" w:hAnsi="Times New Roman"/>
          <w:sz w:val="28"/>
          <w:szCs w:val="28"/>
          <w:lang w:eastAsia="ru-RU"/>
        </w:rPr>
        <w:t>, проходящих спортивную подготовку в группах на этапах спортивной подготовки, устанавливаются федеральными стандартами спортивной подготовки по видам спорта.</w:t>
      </w:r>
      <w:r w:rsidR="00AD21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proofErr w:type="gramStart"/>
      <w:r w:rsidR="00AD21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AD214E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федеральным стандартом спортивной подготовки по видам спорта предусмотрено в значении от и до (пример 15-25), минимальным количеством наполняемости групп (человек) считается наименьший показатель (число). </w:t>
      </w:r>
    </w:p>
    <w:p w:rsidR="00AD214E" w:rsidRDefault="00AD214E" w:rsidP="00AD214E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14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Норматив максимального объема тренировочной работы (нагрузки) устанавливается в соответствии с федеральными стандартами спортивной подготовки по видам спорта.</w:t>
      </w:r>
    </w:p>
    <w:p w:rsidR="00AD214E" w:rsidRPr="00AD214E" w:rsidRDefault="00AD214E" w:rsidP="00AD214E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объединении в одну группу занимающихся, разных по возрасту и спортивной подготовленности, разница в уровнях спортивного мастерства 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занимающихся не должна превышать двух спортивных разрядов (званий).</w:t>
      </w:r>
    </w:p>
    <w:p w:rsidR="00A25F5F" w:rsidRPr="00A25F5F" w:rsidRDefault="00AD214E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A25F5F" w:rsidRPr="00A25F5F">
        <w:rPr>
          <w:rFonts w:ascii="Times New Roman" w:eastAsia="Times New Roman" w:hAnsi="Times New Roman"/>
          <w:sz w:val="28"/>
          <w:szCs w:val="28"/>
          <w:lang w:eastAsia="ru-RU"/>
        </w:rPr>
        <w:t>Норматив оплаты труда тренера (тренера-преподавателя по адаптивной физической культуре), работающего преимущественно со спортивно-оздоровительными группами и группами начальной подготовки, повышается на 0,5 процента при сохранении в течение двух лет не менее 70 процентов контингента занимающихся.</w:t>
      </w:r>
    </w:p>
    <w:p w:rsidR="00A25F5F" w:rsidRPr="00A25F5F" w:rsidRDefault="00AD214E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5F5F"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F5F" w:rsidRPr="00A25F5F">
        <w:rPr>
          <w:rFonts w:ascii="Times New Roman" w:eastAsia="Times New Roman" w:hAnsi="Times New Roman"/>
          <w:sz w:val="28"/>
          <w:szCs w:val="28"/>
          <w:lang w:eastAsia="ru-RU"/>
        </w:rPr>
        <w:t>Распределение видов спорта по группам: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к I группе видов спорта относятся виды спорта (дисциплины), включенные в программы Олимпийских, </w:t>
      </w: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Паралимпийских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Сурдлимпийских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игр, кроме командных игровых видов спорта;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ко II группе видов спорта относятся командные игровые виды спорта (дисциплины), включенные в программы Олимпийских, </w:t>
      </w: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Паралимпийских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Сурдлимпийских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игр, а также виды спорта (дисциплины), не включенные в программы Олимпийских, </w:t>
      </w: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Паралимпийских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Сурдлимпийских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игр,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к III группе видов спорта относятся виды спорта (дисциплины), включенные во Всероссийский реестр видов спорта, не относящиеся к I-II группам видов спорта.</w:t>
      </w:r>
    </w:p>
    <w:p w:rsidR="00A25F5F" w:rsidRPr="00A25F5F" w:rsidRDefault="00AD214E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25F5F"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A25F5F" w:rsidRPr="00A25F5F">
        <w:rPr>
          <w:rFonts w:ascii="Times New Roman" w:eastAsia="Times New Roman" w:hAnsi="Times New Roman"/>
          <w:sz w:val="28"/>
          <w:szCs w:val="28"/>
          <w:lang w:eastAsia="ru-RU"/>
        </w:rPr>
        <w:t>По видам спорта, включенным в I и II группы, для проведения занятий на тренировочном этапе с третьего года подготовки, этапах совершенствования спортивного мастерства и высшего спортивного мастерства кроме основного тренера (тренера-преподавателя по адаптивной физической культуре), если иного не определено  федеральными стандартами спортивной подготовки по видам спорта, привлекаются дополнительно тренеры (тренеры-преподаватели по адаптивной физической культуре) по смежным видам спорта и другие</w:t>
      </w:r>
      <w:proofErr w:type="gramEnd"/>
      <w:r w:rsidR="00A25F5F"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специалисты в пределах количества часов программы спортивной подготовки.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Дополнительно привлекаемым тренерам (тренерам-преподавателям по адаптивной физической культуре) устанавливается почасовая система оплаты труда пропорционально отработанному времени.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Размер оплаты труда за один час работы дополнительно привлекаемого тренера (тренера-преподавателя по адаптивной физической культуре) определяется путем деления его размера оплаты труда, определяемого как для основного тренера (тренера-преподавателя по адаптивной физической культуре) в соответствии с настоящим Положением, на среднемесячное количество рабочих часов, которое определяется путем деления максимального объема тренировочной нагрузки для соответствующего этапа спортивной подготовки в неделю, установленного федеральным стандартом</w:t>
      </w:r>
      <w:proofErr w:type="gram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спортивной подготовки по виду спорта, на количество рабочих дней в неделе по пятидневной рабочей неделе, затем умножения на количество рабочих дней в году по пятидневной рабочей неделе и деления полученного результата на количество месяцев в году.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привлекаемым специалистам устанавливается суммированный учет рабочего времени с расчетом среднего заработка, 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исчисляемого в порядке, установленном законодательством Российской Федерации.</w:t>
      </w:r>
    </w:p>
    <w:p w:rsidR="00A25F5F" w:rsidRPr="00980885" w:rsidRDefault="00980885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4643AB" w:rsidRPr="0098088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муниципального </w:t>
      </w:r>
      <w:proofErr w:type="gramStart"/>
      <w:r w:rsidR="004643AB" w:rsidRPr="00980885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proofErr w:type="gramEnd"/>
      <w:r w:rsidR="004643AB" w:rsidRPr="0098088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осуществляющий спортивную подготовку, в праве утверждать количественный состав групп сверх максимальной наполняемости групп, указанной в таблице 2 настоящего приложения</w:t>
      </w:r>
      <w:r w:rsidRPr="009808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43AB" w:rsidRPr="009808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8. Норматив оплаты труда тренеров (тренеров-преподавателей по адаптивной физической культуре) рассчитывается в соответствии с нормативами объёма тренировочной работы, без учета доплат, надбавок, стимулирующих выплат по следующей формуле: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ab/>
        <w:t>О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т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= О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х (</w:t>
      </w: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чел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. 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proofErr w:type="gram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%+ С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чел.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х 1%)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т</w:t>
      </w:r>
      <w:proofErr w:type="gram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gram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оплата</w:t>
      </w:r>
      <w:proofErr w:type="gram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тренера;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оклад в </w:t>
      </w:r>
      <w:r w:rsidR="00810D58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приложением 2 к П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оложению; 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чел</w:t>
      </w:r>
      <w:proofErr w:type="spellEnd"/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человек </w:t>
      </w:r>
      <w:r w:rsidR="00980885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пределах, установленных в таблице </w:t>
      </w:r>
      <w:r w:rsidR="00810D58">
        <w:rPr>
          <w:rFonts w:ascii="Times New Roman" w:eastAsia="Times New Roman" w:hAnsi="Times New Roman"/>
          <w:sz w:val="28"/>
          <w:szCs w:val="28"/>
          <w:lang w:eastAsia="ru-RU"/>
        </w:rPr>
        <w:t>2 приложения 5 к Положению;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% - размер норматива оплаты труда тренера (тренера-преподавателя по адаптивной физической культуре) за одного занимающегося (% от должностного оклада) в соответствии с </w:t>
      </w:r>
      <w:r w:rsidR="00980885">
        <w:rPr>
          <w:rFonts w:ascii="Times New Roman" w:eastAsia="Times New Roman" w:hAnsi="Times New Roman"/>
          <w:sz w:val="28"/>
          <w:szCs w:val="28"/>
          <w:lang w:eastAsia="ru-RU"/>
        </w:rPr>
        <w:t>таблицей 1 приложения</w:t>
      </w:r>
      <w:r w:rsidR="00810D58">
        <w:rPr>
          <w:rFonts w:ascii="Times New Roman" w:eastAsia="Times New Roman" w:hAnsi="Times New Roman"/>
          <w:sz w:val="28"/>
          <w:szCs w:val="28"/>
          <w:lang w:eastAsia="ru-RU"/>
        </w:rPr>
        <w:t xml:space="preserve"> 5 к Положению;</w:t>
      </w:r>
    </w:p>
    <w:p w:rsidR="00A25F5F" w:rsidRPr="00A25F5F" w:rsidRDefault="00A25F5F" w:rsidP="00A25F5F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25F5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чел. 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r w:rsidR="00980885" w:rsidRPr="00A25F5F">
        <w:rPr>
          <w:rFonts w:ascii="Times New Roman" w:eastAsia="Times New Roman" w:hAnsi="Times New Roman"/>
          <w:sz w:val="28"/>
          <w:szCs w:val="28"/>
          <w:lang w:eastAsia="ru-RU"/>
        </w:rPr>
        <w:t>человек,</w:t>
      </w:r>
      <w:r w:rsidRPr="00A25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885">
        <w:rPr>
          <w:rFonts w:ascii="Times New Roman" w:eastAsia="Times New Roman" w:hAnsi="Times New Roman"/>
          <w:sz w:val="28"/>
          <w:szCs w:val="28"/>
          <w:lang w:eastAsia="ru-RU"/>
        </w:rPr>
        <w:t xml:space="preserve">зачисленных в группу спортивной подготовки по видам спорта сверх максимальной наполняемости групп (человек) указанной в </w:t>
      </w:r>
      <w:r w:rsidR="00512B6D">
        <w:rPr>
          <w:rFonts w:ascii="Times New Roman" w:eastAsia="Times New Roman" w:hAnsi="Times New Roman"/>
          <w:sz w:val="28"/>
          <w:szCs w:val="28"/>
          <w:lang w:eastAsia="ru-RU"/>
        </w:rPr>
        <w:t>таблице 2 приложения</w:t>
      </w:r>
      <w:r w:rsidR="00810D58">
        <w:rPr>
          <w:rFonts w:ascii="Times New Roman" w:eastAsia="Times New Roman" w:hAnsi="Times New Roman"/>
          <w:sz w:val="28"/>
          <w:szCs w:val="28"/>
          <w:lang w:eastAsia="ru-RU"/>
        </w:rPr>
        <w:t xml:space="preserve"> 5 к Положению</w:t>
      </w:r>
      <w:proofErr w:type="gramStart"/>
      <w:r w:rsidR="00810D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8088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12B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AB0077" w:rsidRDefault="00AB0077" w:rsidP="00E129C5">
      <w:pPr>
        <w:spacing w:after="0" w:line="240" w:lineRule="auto"/>
        <w:ind w:left="567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041" w:rsidRPr="00E129C5" w:rsidRDefault="00F43041" w:rsidP="00E129C5">
      <w:pPr>
        <w:pStyle w:val="ConsPlusTitle"/>
        <w:ind w:left="567" w:right="-284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D8E" w:rsidRPr="00E129C5" w:rsidRDefault="00623D8E" w:rsidP="00E129C5">
      <w:pPr>
        <w:ind w:right="-284"/>
        <w:rPr>
          <w:rFonts w:ascii="Times New Roman" w:hAnsi="Times New Roman"/>
          <w:sz w:val="28"/>
          <w:szCs w:val="28"/>
        </w:rPr>
      </w:pPr>
    </w:p>
    <w:sectPr w:rsidR="00623D8E" w:rsidRPr="00E129C5" w:rsidSect="009766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E8" w:rsidRDefault="000638E8" w:rsidP="00562D31">
      <w:pPr>
        <w:spacing w:after="0" w:line="240" w:lineRule="auto"/>
      </w:pPr>
      <w:r>
        <w:separator/>
      </w:r>
    </w:p>
  </w:endnote>
  <w:endnote w:type="continuationSeparator" w:id="0">
    <w:p w:rsidR="000638E8" w:rsidRDefault="000638E8" w:rsidP="0056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E8" w:rsidRDefault="000638E8" w:rsidP="00562D31">
      <w:pPr>
        <w:spacing w:after="0" w:line="240" w:lineRule="auto"/>
      </w:pPr>
      <w:r>
        <w:separator/>
      </w:r>
    </w:p>
  </w:footnote>
  <w:footnote w:type="continuationSeparator" w:id="0">
    <w:p w:rsidR="000638E8" w:rsidRDefault="000638E8" w:rsidP="0056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B91974"/>
    <w:multiLevelType w:val="hybridMultilevel"/>
    <w:tmpl w:val="89588C5A"/>
    <w:lvl w:ilvl="0" w:tplc="B2DEA2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E5606"/>
    <w:multiLevelType w:val="hybridMultilevel"/>
    <w:tmpl w:val="E9F62936"/>
    <w:lvl w:ilvl="0" w:tplc="58841584">
      <w:start w:val="1"/>
      <w:numFmt w:val="decimal"/>
      <w:lvlText w:val="%1."/>
      <w:lvlJc w:val="left"/>
      <w:pPr>
        <w:ind w:left="2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041"/>
    <w:rsid w:val="000638E8"/>
    <w:rsid w:val="000B0BC2"/>
    <w:rsid w:val="000D12BE"/>
    <w:rsid w:val="00121973"/>
    <w:rsid w:val="00127C82"/>
    <w:rsid w:val="001E6269"/>
    <w:rsid w:val="002216FF"/>
    <w:rsid w:val="00224559"/>
    <w:rsid w:val="00227DA7"/>
    <w:rsid w:val="0023144C"/>
    <w:rsid w:val="00236049"/>
    <w:rsid w:val="002372DA"/>
    <w:rsid w:val="00247831"/>
    <w:rsid w:val="002F31D6"/>
    <w:rsid w:val="0035282A"/>
    <w:rsid w:val="00352C2E"/>
    <w:rsid w:val="00397A80"/>
    <w:rsid w:val="003D1EF8"/>
    <w:rsid w:val="0040009A"/>
    <w:rsid w:val="0042411C"/>
    <w:rsid w:val="0042515E"/>
    <w:rsid w:val="00441F87"/>
    <w:rsid w:val="00442F9D"/>
    <w:rsid w:val="004643AB"/>
    <w:rsid w:val="004B2EEE"/>
    <w:rsid w:val="004B4ACA"/>
    <w:rsid w:val="004C5BA1"/>
    <w:rsid w:val="004F1C3B"/>
    <w:rsid w:val="00512B6D"/>
    <w:rsid w:val="00513EB1"/>
    <w:rsid w:val="0054324A"/>
    <w:rsid w:val="00562D31"/>
    <w:rsid w:val="005973CD"/>
    <w:rsid w:val="005F6383"/>
    <w:rsid w:val="00601DA2"/>
    <w:rsid w:val="00623D8E"/>
    <w:rsid w:val="006F4AF4"/>
    <w:rsid w:val="007B2C63"/>
    <w:rsid w:val="007C0803"/>
    <w:rsid w:val="007D5A18"/>
    <w:rsid w:val="00810D58"/>
    <w:rsid w:val="008717B4"/>
    <w:rsid w:val="008E49F3"/>
    <w:rsid w:val="008F30D9"/>
    <w:rsid w:val="008F3C3E"/>
    <w:rsid w:val="00907058"/>
    <w:rsid w:val="00923909"/>
    <w:rsid w:val="00927421"/>
    <w:rsid w:val="0092766B"/>
    <w:rsid w:val="00934CA5"/>
    <w:rsid w:val="00944C9F"/>
    <w:rsid w:val="009669CD"/>
    <w:rsid w:val="009762DD"/>
    <w:rsid w:val="00976645"/>
    <w:rsid w:val="00980885"/>
    <w:rsid w:val="00A01D7B"/>
    <w:rsid w:val="00A0483A"/>
    <w:rsid w:val="00A25F5F"/>
    <w:rsid w:val="00A75D05"/>
    <w:rsid w:val="00A96637"/>
    <w:rsid w:val="00AA7630"/>
    <w:rsid w:val="00AB0077"/>
    <w:rsid w:val="00AC561C"/>
    <w:rsid w:val="00AD214E"/>
    <w:rsid w:val="00AE4CC4"/>
    <w:rsid w:val="00AF58E4"/>
    <w:rsid w:val="00B67BE6"/>
    <w:rsid w:val="00BF78B7"/>
    <w:rsid w:val="00C516E9"/>
    <w:rsid w:val="00C630DC"/>
    <w:rsid w:val="00CB6600"/>
    <w:rsid w:val="00CD186C"/>
    <w:rsid w:val="00D239B9"/>
    <w:rsid w:val="00D30CB4"/>
    <w:rsid w:val="00D8442A"/>
    <w:rsid w:val="00DC4D2F"/>
    <w:rsid w:val="00E129C5"/>
    <w:rsid w:val="00E3619D"/>
    <w:rsid w:val="00E81A40"/>
    <w:rsid w:val="00F3286B"/>
    <w:rsid w:val="00F43041"/>
    <w:rsid w:val="00FB0B37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41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CB6600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B6600"/>
    <w:pPr>
      <w:keepNext/>
      <w:numPr>
        <w:ilvl w:val="2"/>
        <w:numId w:val="2"/>
      </w:numPr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04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F4304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CB660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CB660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F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8E4"/>
    <w:rPr>
      <w:rFonts w:ascii="Segoe UI" w:eastAsia="Calibri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AD21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2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D31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562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D31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F3D01-898A-4003-BD18-23526D69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Борисова</cp:lastModifiedBy>
  <cp:revision>44</cp:revision>
  <cp:lastPrinted>2021-12-02T11:40:00Z</cp:lastPrinted>
  <dcterms:created xsi:type="dcterms:W3CDTF">2021-09-30T13:01:00Z</dcterms:created>
  <dcterms:modified xsi:type="dcterms:W3CDTF">2022-01-10T11:19:00Z</dcterms:modified>
</cp:coreProperties>
</file>