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7EAF" w:rsidRPr="00947EAF" w:rsidRDefault="00947EAF" w:rsidP="00947EAF">
      <w:pPr>
        <w:pStyle w:val="1"/>
        <w:keepNext/>
        <w:numPr>
          <w:ilvl w:val="0"/>
          <w:numId w:val="4"/>
        </w:numPr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947EAF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5437D2CF" wp14:editId="7C9F267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EA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947EAF" w:rsidRDefault="00947EAF" w:rsidP="00947EAF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947EAF" w:rsidRDefault="00947EAF" w:rsidP="00947EAF">
      <w:pPr>
        <w:rPr>
          <w:lang w:val="en-US"/>
        </w:rPr>
      </w:pPr>
    </w:p>
    <w:p w:rsidR="00884DF6" w:rsidRDefault="00947EAF" w:rsidP="00947EAF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1F3A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 w:rsidR="001F3AD3">
        <w:rPr>
          <w:sz w:val="28"/>
          <w:szCs w:val="28"/>
        </w:rPr>
        <w:t xml:space="preserve"> 29.03.2023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F3AD3">
        <w:rPr>
          <w:sz w:val="28"/>
          <w:szCs w:val="28"/>
        </w:rPr>
        <w:t>270</w:t>
      </w:r>
    </w:p>
    <w:p w:rsidR="00884DF6" w:rsidRDefault="00884DF6">
      <w:pPr>
        <w:widowControl w:val="0"/>
        <w:ind w:right="4932"/>
        <w:jc w:val="both"/>
        <w:rPr>
          <w:sz w:val="28"/>
          <w:szCs w:val="28"/>
        </w:rPr>
      </w:pPr>
    </w:p>
    <w:p w:rsidR="00884DF6" w:rsidRDefault="00884DF6">
      <w:pPr>
        <w:widowControl w:val="0"/>
        <w:ind w:right="4932"/>
        <w:jc w:val="both"/>
        <w:rPr>
          <w:sz w:val="28"/>
          <w:szCs w:val="28"/>
        </w:rPr>
      </w:pPr>
    </w:p>
    <w:p w:rsidR="00884DF6" w:rsidRDefault="00884DF6">
      <w:pPr>
        <w:widowControl w:val="0"/>
        <w:ind w:right="4932"/>
        <w:jc w:val="both"/>
        <w:rPr>
          <w:sz w:val="28"/>
          <w:szCs w:val="28"/>
        </w:rPr>
      </w:pPr>
    </w:p>
    <w:p w:rsidR="00884DF6" w:rsidRDefault="00947EAF">
      <w:pPr>
        <w:widowControl w:val="0"/>
        <w:ind w:right="43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проведения Всероссийского голосования по общественным территориям, подлежащим благоустройству в первоочередном порядке, на портале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gorodsreda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на территории городского </w:t>
      </w:r>
      <w:bookmarkStart w:id="0" w:name="_GoBack"/>
      <w:bookmarkEnd w:id="0"/>
      <w:r>
        <w:rPr>
          <w:sz w:val="28"/>
          <w:szCs w:val="28"/>
        </w:rPr>
        <w:t>округа Фрязино Московской области</w:t>
      </w:r>
    </w:p>
    <w:p w:rsidR="00884DF6" w:rsidRDefault="00884DF6">
      <w:pPr>
        <w:jc w:val="both"/>
        <w:rPr>
          <w:sz w:val="28"/>
          <w:szCs w:val="28"/>
        </w:rPr>
      </w:pPr>
    </w:p>
    <w:p w:rsidR="00884DF6" w:rsidRDefault="00884DF6">
      <w:pPr>
        <w:ind w:firstLine="709"/>
        <w:jc w:val="both"/>
        <w:rPr>
          <w:sz w:val="28"/>
          <w:szCs w:val="28"/>
        </w:rPr>
      </w:pP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пунктом 7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регионального проекта Московской области «Формирование комфортной городской среды (Московская область)», утверждённым Губернатором Московской области А.Ю. Воробьёвым в системе ГИИС «Электронный бюджет», </w:t>
      </w:r>
      <w:r>
        <w:rPr>
          <w:rFonts w:cs="Arial"/>
          <w:bCs/>
          <w:sz w:val="28"/>
          <w:szCs w:val="28"/>
          <w:lang w:eastAsia="ru-RU"/>
        </w:rPr>
        <w:t>руководствуясь Уставом городского округа Фрязино Московской области,</w:t>
      </w:r>
    </w:p>
    <w:p w:rsidR="00884DF6" w:rsidRDefault="00884DF6">
      <w:pPr>
        <w:ind w:firstLine="709"/>
        <w:jc w:val="both"/>
        <w:rPr>
          <w:sz w:val="20"/>
          <w:szCs w:val="20"/>
        </w:rPr>
      </w:pPr>
    </w:p>
    <w:p w:rsidR="00884DF6" w:rsidRDefault="00947EAF">
      <w:pPr>
        <w:jc w:val="center"/>
        <w:rPr>
          <w:sz w:val="28"/>
          <w:szCs w:val="28"/>
        </w:rPr>
      </w:pPr>
      <w:proofErr w:type="gramStart"/>
      <w:r>
        <w:rPr>
          <w:rFonts w:cs="Arial"/>
          <w:b/>
          <w:bCs/>
          <w:sz w:val="28"/>
          <w:szCs w:val="28"/>
        </w:rPr>
        <w:t>п</w:t>
      </w:r>
      <w:proofErr w:type="gramEnd"/>
      <w:r>
        <w:rPr>
          <w:rFonts w:cs="Arial"/>
          <w:b/>
          <w:bCs/>
          <w:sz w:val="28"/>
          <w:szCs w:val="28"/>
        </w:rPr>
        <w:t xml:space="preserve"> о с т а н о в л я ю:</w:t>
      </w:r>
    </w:p>
    <w:p w:rsidR="00884DF6" w:rsidRDefault="00884DF6">
      <w:pPr>
        <w:jc w:val="center"/>
        <w:rPr>
          <w:sz w:val="28"/>
          <w:szCs w:val="28"/>
        </w:rPr>
      </w:pP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Всероссийское голосование по выбору общественных территорий, подлежащих благоустройству в первоочередном порядке в 2024 году, в срок с 15.04.2023 по 31.05.2023 года посредством единого Портала обратной связи (ПОС) и Федерального портала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gorodsreda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(далее – портал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gorodsreda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общественных территорий для участия в голосовании на портале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gorodsreda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в 2023 году:</w:t>
      </w:r>
    </w:p>
    <w:p w:rsidR="00884DF6" w:rsidRDefault="00947EAF">
      <w:pPr>
        <w:pStyle w:val="af1"/>
        <w:numPr>
          <w:ilvl w:val="0"/>
          <w:numId w:val="3"/>
        </w:numPr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Общественная территория,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Фрязино, ул. 60 лет СССР, д. </w:t>
      </w:r>
      <w:proofErr w:type="gramStart"/>
      <w:r>
        <w:rPr>
          <w:sz w:val="28"/>
          <w:szCs w:val="28"/>
        </w:rPr>
        <w:t>3 ;</w:t>
      </w:r>
      <w:proofErr w:type="gramEnd"/>
    </w:p>
    <w:p w:rsidR="00884DF6" w:rsidRDefault="00947EAF">
      <w:pPr>
        <w:pStyle w:val="af1"/>
        <w:numPr>
          <w:ilvl w:val="0"/>
          <w:numId w:val="3"/>
        </w:numPr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Сквер «Север»,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Фрязино, ул. Полевая, д. 8. 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порядок проведения голосования по общественным территориям на портале za.gorodsreda.ru: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3.1. В голосовании по общественным территориям могут принимать участие граждане Российской Федерации, имеющие документ, удостоверяющий личность в установленном законодательством Российской Федерации порядке.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Регистрация (идентификация) участников голосования на портале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gorodsreda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осуществляется с учетом прохождения регистрации через учетную запись в Единой системе идентификации и аутентификации (далее-ЕСИА), либо посредством портала государственных и муниципальных услуг.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3.3. При проведении голосования участникам голосования по общественным территориям предоставляется возможность: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проголосовать</w:t>
      </w:r>
      <w:proofErr w:type="gramEnd"/>
      <w:r>
        <w:rPr>
          <w:sz w:val="28"/>
          <w:szCs w:val="28"/>
        </w:rPr>
        <w:t xml:space="preserve"> удаленно (дистанционно) с использованием персональных стационарных и мобильных аппаратных средств выхода в информационно-телекоммуникационную сеть «Интернет» с возможностью выбора не более одной общественной территории;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ознакомиться</w:t>
      </w:r>
      <w:proofErr w:type="gramEnd"/>
      <w:r>
        <w:rPr>
          <w:sz w:val="28"/>
          <w:szCs w:val="28"/>
        </w:rPr>
        <w:t xml:space="preserve"> с описанием общественных территорий, предлагаемых для голосования по общественным территориям.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 Обеспечить информирование жителей о возможности участия в голосовании по выбору общественных территорий, указанных в пункте 2 настоящего постановления, в срок не позднее 30 календарных дней до начала проведения голосования по общественным территориям.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функции по подведению итогов голосования по выбору общественной территории на муниципальную общественную комиссию по благоустройству в городском округе Фрязино Московской области, утвержденную распоряжением администрации городского округа Фрязино Московской области от 09.03.2023 № 30р «</w:t>
      </w:r>
      <w:r>
        <w:rPr>
          <w:color w:val="000000"/>
          <w:sz w:val="28"/>
          <w:szCs w:val="28"/>
        </w:rPr>
        <w:t>О внесении изменений в распоряжение Главы городского округа Фрязино №30р от 04.09.2020 «О создании муниципальной общественной комиссии по формированию адресного перечня дворовых территорий, подлежащих комплексному благоустройству в 2020-2024 годах».</w:t>
      </w:r>
    </w:p>
    <w:p w:rsidR="00884DF6" w:rsidRDefault="00947EAF">
      <w:pPr>
        <w:ind w:firstLine="850"/>
        <w:jc w:val="both"/>
        <w:rPr>
          <w:color w:val="000000"/>
          <w:sz w:val="28"/>
          <w:szCs w:val="28"/>
        </w:rPr>
      </w:pPr>
      <w:bookmarkStart w:id="1" w:name="_gjdgxs"/>
      <w:bookmarkEnd w:id="1"/>
      <w:r>
        <w:rPr>
          <w:color w:val="000000"/>
          <w:sz w:val="28"/>
          <w:szCs w:val="28"/>
        </w:rPr>
        <w:t xml:space="preserve">6. Загрузить протокол с итогами голосования на ПОС и опубликовать итоги голосования по общественным территориям на портале </w:t>
      </w:r>
      <w:proofErr w:type="spellStart"/>
      <w:r>
        <w:rPr>
          <w:color w:val="000000"/>
          <w:sz w:val="28"/>
          <w:szCs w:val="28"/>
          <w:lang w:val="en-US"/>
        </w:rPr>
        <w:t>za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gorodsreda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884DF6" w:rsidRDefault="00947EA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Настоящее постановление вступает в силу со дня его подписания.</w:t>
      </w:r>
    </w:p>
    <w:p w:rsidR="00884DF6" w:rsidRDefault="00947EA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884DF6" w:rsidRDefault="00947EAF">
      <w:pPr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Контроль за исполнением настоящего постановления возложить на </w:t>
      </w:r>
      <w:r>
        <w:rPr>
          <w:rFonts w:cs="Arial"/>
          <w:color w:val="000000" w:themeColor="text1"/>
          <w:sz w:val="28"/>
          <w:szCs w:val="28"/>
        </w:rPr>
        <w:t xml:space="preserve">заместителя главы администрации городского округа </w:t>
      </w:r>
      <w:r>
        <w:rPr>
          <w:rFonts w:cs="Arial"/>
          <w:color w:val="000000" w:themeColor="text1"/>
          <w:sz w:val="28"/>
          <w:szCs w:val="28"/>
          <w:lang w:eastAsia="ru-RU"/>
        </w:rPr>
        <w:t xml:space="preserve">Фрязино </w:t>
      </w:r>
      <w:r>
        <w:rPr>
          <w:rFonts w:cs="Arial"/>
          <w:color w:val="000000" w:themeColor="text1"/>
          <w:sz w:val="28"/>
          <w:szCs w:val="28"/>
        </w:rPr>
        <w:t>Медведева Д. А.</w:t>
      </w:r>
    </w:p>
    <w:p w:rsidR="00884DF6" w:rsidRDefault="00884DF6">
      <w:pPr>
        <w:pStyle w:val="af5"/>
        <w:spacing w:beforeAutospacing="0" w:afterAutospacing="0"/>
        <w:rPr>
          <w:sz w:val="28"/>
          <w:szCs w:val="28"/>
        </w:rPr>
      </w:pPr>
    </w:p>
    <w:p w:rsidR="00884DF6" w:rsidRDefault="00947EAF">
      <w:pPr>
        <w:spacing w:before="114" w:after="114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Глава городского округа Фрязино                                                       Д.Р. Воробьев</w:t>
      </w:r>
    </w:p>
    <w:sectPr w:rsidR="00884DF6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EC3DB5"/>
    <w:multiLevelType w:val="multilevel"/>
    <w:tmpl w:val="2F089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041994"/>
    <w:multiLevelType w:val="multilevel"/>
    <w:tmpl w:val="E84431CA"/>
    <w:lvl w:ilvl="0">
      <w:start w:val="1"/>
      <w:numFmt w:val="decimal"/>
      <w:lvlText w:val="%1)"/>
      <w:lvlJc w:val="left"/>
      <w:pPr>
        <w:tabs>
          <w:tab w:val="num" w:pos="0"/>
        </w:tabs>
        <w:ind w:left="1759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584A568C"/>
    <w:multiLevelType w:val="multilevel"/>
    <w:tmpl w:val="DF8CBB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F6"/>
    <w:rsid w:val="001F3AD3"/>
    <w:rsid w:val="00884DF6"/>
    <w:rsid w:val="0094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389BB-0CAB-400E-84AF-FAF3C12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5">
    <w:name w:val="Normal (Web)"/>
    <w:basedOn w:val="a"/>
    <w:qFormat/>
    <w:pPr>
      <w:spacing w:beforeAutospacing="1" w:afterAutospacing="1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692</Words>
  <Characters>3951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32</cp:revision>
  <cp:lastPrinted>2023-03-31T15:06:00Z</cp:lastPrinted>
  <dcterms:created xsi:type="dcterms:W3CDTF">1995-11-21T17:41:00Z</dcterms:created>
  <dcterms:modified xsi:type="dcterms:W3CDTF">2023-04-03T06:06:00Z</dcterms:modified>
  <dc:language>ru-RU</dc:language>
</cp:coreProperties>
</file>