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CA1" w:rsidRDefault="00F37CA1" w:rsidP="00F37CA1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F37CA1" w:rsidRPr="00F37CA1" w:rsidRDefault="00F37CA1" w:rsidP="00F37CA1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 w:rsidRPr="00F37CA1">
        <w:rPr>
          <w:b/>
          <w:sz w:val="46"/>
          <w:szCs w:val="46"/>
        </w:rPr>
        <w:t>ПОСТАНОВЛЕНИЕ</w:t>
      </w:r>
    </w:p>
    <w:p w:rsidR="00F37CA1" w:rsidRDefault="00F37CA1" w:rsidP="00F37CA1">
      <w:pPr>
        <w:rPr>
          <w:sz w:val="24"/>
          <w:szCs w:val="24"/>
          <w:lang w:val="en-US"/>
        </w:rPr>
      </w:pPr>
    </w:p>
    <w:p w:rsidR="00854CCD" w:rsidRDefault="00F37CA1" w:rsidP="00F37CA1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 xml:space="preserve">   </w:t>
      </w:r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="00A30017">
        <w:rPr>
          <w:sz w:val="28"/>
          <w:szCs w:val="28"/>
        </w:rPr>
        <w:t>14.12.2023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D24BA">
        <w:rPr>
          <w:sz w:val="28"/>
          <w:szCs w:val="28"/>
        </w:rPr>
        <w:t>1243</w:t>
      </w:r>
      <w:bookmarkStart w:id="0" w:name="_GoBack"/>
      <w:bookmarkEnd w:id="0"/>
    </w:p>
    <w:p w:rsidR="00854CCD" w:rsidRDefault="00854CC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54CCD" w:rsidRDefault="00854CC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54CCD" w:rsidRDefault="00854CC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54CCD" w:rsidRDefault="00F37CA1">
      <w:pPr>
        <w:ind w:right="43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</w:t>
      </w:r>
      <w:r>
        <w:rPr>
          <w:rStyle w:val="fontstyle01"/>
          <w:sz w:val="28"/>
          <w:szCs w:val="28"/>
        </w:rPr>
        <w:br/>
        <w:t>г. Фрязино, ул. Нахимова в пользу ГУП МО «Электросеть» в целях размещения и эксплуатации существующего объекта электросетевого хозяйства местного значения – здание трансформаторной подстанции ТП № 476 с кадастровым номером 50:44:0010107:1438</w:t>
      </w:r>
    </w:p>
    <w:p w:rsidR="00854CCD" w:rsidRDefault="00854CCD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854CCD" w:rsidRDefault="00854CCD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854CCD" w:rsidRDefault="00F37CA1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proofErr w:type="gramStart"/>
      <w:r>
        <w:rPr>
          <w:rStyle w:val="fontstyle01"/>
          <w:color w:val="auto"/>
          <w:sz w:val="28"/>
          <w:szCs w:val="28"/>
        </w:rPr>
        <w:t>отношений</w:t>
      </w:r>
      <w:proofErr w:type="gramEnd"/>
      <w:r>
        <w:rPr>
          <w:rStyle w:val="fontstyle01"/>
          <w:color w:val="auto"/>
          <w:sz w:val="28"/>
          <w:szCs w:val="28"/>
        </w:rPr>
        <w:t xml:space="preserve"> в Московской области», </w:t>
      </w:r>
      <w:r>
        <w:rPr>
          <w:sz w:val="28"/>
          <w:szCs w:val="28"/>
        </w:rPr>
        <w:t>учитывая ходатайство Государственного унитарного предприятия Московской области «Электросеть» (далее – ГУП МО «Электросеть») от 15.11.2023 № P001-4500432781-79249975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854CCD" w:rsidRDefault="00854CCD">
      <w:pPr>
        <w:ind w:firstLine="708"/>
        <w:jc w:val="both"/>
        <w:rPr>
          <w:rStyle w:val="fontstyle01"/>
          <w:sz w:val="28"/>
          <w:szCs w:val="28"/>
        </w:rPr>
      </w:pPr>
    </w:p>
    <w:p w:rsidR="00854CCD" w:rsidRDefault="00F37CA1">
      <w:pPr>
        <w:tabs>
          <w:tab w:val="left" w:pos="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854CCD" w:rsidRDefault="00854CCD">
      <w:pPr>
        <w:ind w:firstLine="708"/>
        <w:jc w:val="center"/>
        <w:rPr>
          <w:sz w:val="28"/>
          <w:szCs w:val="28"/>
        </w:rPr>
      </w:pPr>
    </w:p>
    <w:p w:rsidR="00854CCD" w:rsidRDefault="00F37CA1">
      <w:pPr>
        <w:ind w:firstLine="907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земельного участка с кадастровым номером 50:44:0010107:369, местоположение: </w:t>
      </w:r>
      <w:r>
        <w:rPr>
          <w:color w:val="000000"/>
          <w:sz w:val="28"/>
          <w:szCs w:val="28"/>
        </w:rPr>
        <w:t>Московская область, г. Фрязино, земельный участок находится в 7 квартале (строительный № 6)</w:t>
      </w:r>
      <w:r>
        <w:rPr>
          <w:rStyle w:val="fontstyle01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части земельного участка с кадастровым номером 50:44:0000000:6706, местоположение: Московская область, г. Фрязино, земельный участок находится в 7 квартале (строительный № 6), площадью 62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ГУП МО «Электросеть» (ИНН 5052002110, ОГРН 1025007070285) в целях </w:t>
      </w:r>
      <w:r>
        <w:rPr>
          <w:color w:val="000000"/>
          <w:sz w:val="28"/>
          <w:szCs w:val="28"/>
        </w:rPr>
        <w:t xml:space="preserve">размещения и эксплуатации существующего объекта электросетевого хозяйства местного значения – здание трансформаторной подстанции ТП № 476 с кадастровым номером </w:t>
      </w:r>
      <w:r>
        <w:rPr>
          <w:color w:val="000000"/>
          <w:sz w:val="28"/>
          <w:szCs w:val="28"/>
        </w:rPr>
        <w:lastRenderedPageBreak/>
        <w:t>50:44:0010107:1438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854CCD" w:rsidRDefault="00F37CA1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854CCD" w:rsidRDefault="00F37CA1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854CCD" w:rsidRDefault="00F37CA1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 Администрации в течение 5 рабочих дней разместить настоящее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остановление на официальном информационном сайте администрации - https://fryazino.org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информационно-телекоммуникационной сети «Интернет». </w:t>
      </w:r>
    </w:p>
    <w:p w:rsidR="00854CCD" w:rsidRDefault="00F37CA1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 Комитету по управлению имуществом администрации городского округа Фрязино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 </w:t>
      </w:r>
    </w:p>
    <w:p w:rsidR="00854CCD" w:rsidRDefault="00F37CA1">
      <w:pPr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854CCD" w:rsidRDefault="00854CC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54CCD" w:rsidRDefault="00854CC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54CCD" w:rsidRDefault="00F37CA1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854CCD" w:rsidRDefault="00854CCD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854CCD">
        <w:trPr>
          <w:trHeight w:val="528"/>
        </w:trPr>
        <w:tc>
          <w:tcPr>
            <w:tcW w:w="6912" w:type="dxa"/>
          </w:tcPr>
          <w:p w:rsidR="00854CCD" w:rsidRDefault="00854CCD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54CCD" w:rsidRDefault="00854CCD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54CCD" w:rsidRDefault="00854CCD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854CCD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365BC8"/>
    <w:multiLevelType w:val="multilevel"/>
    <w:tmpl w:val="C408F96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54CCD"/>
    <w:rsid w:val="00854CCD"/>
    <w:rsid w:val="008D24BA"/>
    <w:rsid w:val="00A30017"/>
    <w:rsid w:val="00F3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03D15-EEB3-407F-8B38-C7B5C085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F421F-47BE-4660-AD95-626F6B57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516</Words>
  <Characters>2945</Characters>
  <Application>Microsoft Office Word</Application>
  <DocSecurity>0</DocSecurity>
  <Lines>24</Lines>
  <Paragraphs>6</Paragraphs>
  <ScaleCrop>false</ScaleCrop>
  <Company>Microsoft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</cp:revision>
  <cp:lastPrinted>2023-12-14T09:31:00Z</cp:lastPrinted>
  <dcterms:created xsi:type="dcterms:W3CDTF">2023-12-11T11:59:00Z</dcterms:created>
  <dcterms:modified xsi:type="dcterms:W3CDTF">2023-12-14T11:24:00Z</dcterms:modified>
  <dc:language>ru-RU</dc:language>
</cp:coreProperties>
</file>