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C75" w:rsidRDefault="00E13C75" w:rsidP="00E13C75">
      <w:pPr>
        <w:pStyle w:val="1"/>
        <w:jc w:val="left"/>
        <w:rPr>
          <w:b w:val="0"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2" name="Рисунок 2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FR_герб_ч-б-обозн_цв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 w:val="0"/>
          <w:sz w:val="30"/>
          <w:szCs w:val="30"/>
        </w:rPr>
        <w:t xml:space="preserve">                  АДМИНИСТРАЦИЯ ГОРОДСКОГО ОКРУГА ФРЯЗИНО</w:t>
      </w:r>
    </w:p>
    <w:p w:rsidR="00E13C75" w:rsidRDefault="00E13C75" w:rsidP="00E13C75">
      <w:pPr>
        <w:pStyle w:val="3"/>
        <w:numPr>
          <w:ilvl w:val="2"/>
          <w:numId w:val="1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E13C75" w:rsidRDefault="00E13C75" w:rsidP="00E13C75">
      <w:pPr>
        <w:rPr>
          <w:lang w:val="en-US"/>
        </w:rPr>
      </w:pPr>
    </w:p>
    <w:p w:rsidR="00E13C75" w:rsidRDefault="00E13C75" w:rsidP="00E13C75">
      <w:pPr>
        <w:spacing w:before="60"/>
        <w:ind w:left="1842" w:firstLine="6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r>
        <w:rPr>
          <w:b/>
          <w:bCs/>
          <w:sz w:val="28"/>
          <w:szCs w:val="28"/>
          <w:lang w:val="en-US"/>
        </w:rPr>
        <w:t xml:space="preserve">  </w:t>
      </w:r>
      <w:r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</w:rPr>
        <w:t xml:space="preserve">  от</w:t>
      </w:r>
      <w:r>
        <w:rPr>
          <w:sz w:val="28"/>
          <w:szCs w:val="28"/>
        </w:rPr>
        <w:t xml:space="preserve"> </w:t>
      </w:r>
      <w:r w:rsidR="00056119">
        <w:rPr>
          <w:sz w:val="28"/>
          <w:szCs w:val="28"/>
        </w:rPr>
        <w:t>04.12.2023</w:t>
      </w:r>
      <w:bookmarkStart w:id="0" w:name="_GoBack"/>
      <w:bookmarkEnd w:id="0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56119">
        <w:rPr>
          <w:sz w:val="28"/>
          <w:szCs w:val="28"/>
        </w:rPr>
        <w:t>1194</w:t>
      </w:r>
    </w:p>
    <w:p w:rsidR="00E13C75" w:rsidRDefault="00E13C75" w:rsidP="00E13C75">
      <w:pPr>
        <w:spacing w:before="60"/>
        <w:ind w:left="1842" w:firstLine="608"/>
      </w:pPr>
    </w:p>
    <w:p w:rsidR="00165506" w:rsidRDefault="00165506">
      <w:pPr>
        <w:widowControl w:val="0"/>
        <w:spacing w:before="60" w:line="312" w:lineRule="auto"/>
        <w:jc w:val="both"/>
        <w:rPr>
          <w:b/>
          <w:sz w:val="20"/>
          <w:szCs w:val="20"/>
          <w:lang w:eastAsia="zh-CN"/>
        </w:rPr>
      </w:pPr>
    </w:p>
    <w:p w:rsidR="00165506" w:rsidRDefault="00165506">
      <w:pPr>
        <w:ind w:right="4735"/>
        <w:jc w:val="both"/>
      </w:pPr>
    </w:p>
    <w:p w:rsidR="00165506" w:rsidRDefault="00E13C75">
      <w:pPr>
        <w:spacing w:line="276" w:lineRule="auto"/>
        <w:ind w:right="3175"/>
        <w:jc w:val="both"/>
        <w:rPr>
          <w:rFonts w:eastAsia="Calibri"/>
          <w:bCs/>
          <w:spacing w:val="2"/>
          <w:sz w:val="28"/>
          <w:szCs w:val="28"/>
          <w:lang w:eastAsia="en-US"/>
        </w:rPr>
      </w:pPr>
      <w:r>
        <w:rPr>
          <w:rFonts w:eastAsia="Calibri"/>
          <w:bCs/>
          <w:spacing w:val="2"/>
          <w:sz w:val="28"/>
          <w:szCs w:val="28"/>
          <w:lang w:eastAsia="en-US"/>
        </w:rPr>
        <w:t>О внесении изменений в Постановление Администрации городского округа Фрязино «Программа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городского округа Фрязино Московской области на 2023 год»</w:t>
      </w:r>
    </w:p>
    <w:p w:rsidR="00165506" w:rsidRDefault="00165506">
      <w:pPr>
        <w:spacing w:line="276" w:lineRule="auto"/>
        <w:ind w:firstLine="567"/>
        <w:jc w:val="both"/>
        <w:rPr>
          <w:rFonts w:eastAsia="Calibri"/>
          <w:bCs/>
          <w:spacing w:val="2"/>
          <w:sz w:val="28"/>
          <w:szCs w:val="28"/>
          <w:lang w:eastAsia="en-US"/>
        </w:rPr>
      </w:pPr>
    </w:p>
    <w:p w:rsidR="00165506" w:rsidRDefault="00E13C75">
      <w:pPr>
        <w:spacing w:line="276" w:lineRule="auto"/>
        <w:ind w:firstLine="567"/>
        <w:jc w:val="both"/>
        <w:rPr>
          <w:rFonts w:eastAsia="Calibri"/>
          <w:bCs/>
          <w:spacing w:val="2"/>
          <w:sz w:val="28"/>
          <w:szCs w:val="28"/>
          <w:lang w:eastAsia="en-US"/>
        </w:rPr>
      </w:pPr>
      <w:r>
        <w:rPr>
          <w:rFonts w:eastAsia="Calibri"/>
          <w:bCs/>
          <w:spacing w:val="2"/>
          <w:sz w:val="28"/>
          <w:szCs w:val="28"/>
          <w:lang w:eastAsia="en-US"/>
        </w:rPr>
        <w:tab/>
        <w:t>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Федеральным законом от 06.10.2003 № 131-ФЗ «Об общих принципах организации местного самоуправления в Российской Федерации</w:t>
      </w:r>
      <w:proofErr w:type="gramStart"/>
      <w:r>
        <w:rPr>
          <w:rFonts w:eastAsia="Calibri"/>
          <w:bCs/>
          <w:spacing w:val="2"/>
          <w:sz w:val="28"/>
          <w:szCs w:val="28"/>
          <w:lang w:eastAsia="en-US"/>
        </w:rPr>
        <w:t xml:space="preserve">», </w:t>
      </w:r>
      <w:r>
        <w:rPr>
          <w:rFonts w:eastAsia="Calibri" w:cs="Arial"/>
          <w:bCs/>
          <w:spacing w:val="2"/>
          <w:sz w:val="28"/>
          <w:szCs w:val="28"/>
          <w:lang w:eastAsia="en-US"/>
        </w:rPr>
        <w:t xml:space="preserve"> </w:t>
      </w:r>
      <w:r>
        <w:rPr>
          <w:rFonts w:eastAsia="Calibri"/>
          <w:bCs/>
          <w:spacing w:val="2"/>
          <w:sz w:val="28"/>
          <w:szCs w:val="28"/>
          <w:lang w:eastAsia="en-US"/>
        </w:rPr>
        <w:t>руководствуясь</w:t>
      </w:r>
      <w:proofErr w:type="gramEnd"/>
      <w:r>
        <w:rPr>
          <w:rFonts w:eastAsia="Calibri"/>
          <w:bCs/>
          <w:spacing w:val="2"/>
          <w:sz w:val="28"/>
          <w:szCs w:val="28"/>
          <w:lang w:eastAsia="en-US"/>
        </w:rPr>
        <w:t xml:space="preserve"> Уставом городского округа Фрязино Московской области, </w:t>
      </w:r>
    </w:p>
    <w:p w:rsidR="00165506" w:rsidRDefault="00165506">
      <w:pPr>
        <w:spacing w:line="276" w:lineRule="auto"/>
        <w:ind w:firstLine="567"/>
        <w:jc w:val="both"/>
        <w:rPr>
          <w:rFonts w:eastAsia="Calibri"/>
          <w:bCs/>
          <w:spacing w:val="2"/>
          <w:sz w:val="28"/>
          <w:szCs w:val="28"/>
          <w:lang w:eastAsia="en-US"/>
        </w:rPr>
      </w:pPr>
    </w:p>
    <w:p w:rsidR="00165506" w:rsidRDefault="00E13C75">
      <w:pPr>
        <w:spacing w:line="276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165506" w:rsidRDefault="00165506">
      <w:pPr>
        <w:spacing w:line="276" w:lineRule="auto"/>
        <w:jc w:val="center"/>
        <w:rPr>
          <w:sz w:val="28"/>
          <w:szCs w:val="28"/>
        </w:rPr>
      </w:pPr>
    </w:p>
    <w:p w:rsidR="00165506" w:rsidRDefault="00E13C75" w:rsidP="00E13C75">
      <w:pPr>
        <w:tabs>
          <w:tab w:val="left" w:pos="993"/>
          <w:tab w:val="left" w:pos="1276"/>
        </w:tabs>
        <w:spacing w:line="276" w:lineRule="auto"/>
        <w:ind w:firstLine="794"/>
        <w:jc w:val="both"/>
        <w:rPr>
          <w:sz w:val="28"/>
          <w:szCs w:val="28"/>
        </w:rPr>
      </w:pPr>
      <w:r>
        <w:rPr>
          <w:rFonts w:cs="Arial"/>
          <w:color w:val="000000" w:themeColor="text1"/>
          <w:sz w:val="28"/>
          <w:szCs w:val="28"/>
        </w:rPr>
        <w:t xml:space="preserve">1. Внести в постановление Администрации городского округа Фрязино от 10.11.2023 № 1078 «Об утверждении </w:t>
      </w:r>
      <w:r>
        <w:rPr>
          <w:rFonts w:eastAsia="Calibri" w:cs="Arial"/>
          <w:bCs/>
          <w:color w:val="000000" w:themeColor="text1"/>
          <w:spacing w:val="2"/>
          <w:sz w:val="28"/>
          <w:szCs w:val="28"/>
          <w:lang w:eastAsia="en-US"/>
        </w:rPr>
        <w:t>Программы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городского округа Фрязино Московской области на 2023 год</w:t>
      </w:r>
      <w:r>
        <w:rPr>
          <w:rFonts w:cs="Arial"/>
          <w:color w:val="000000" w:themeColor="text1"/>
          <w:sz w:val="28"/>
          <w:szCs w:val="28"/>
        </w:rPr>
        <w:t>» (далее — Программа) следующие изменения:</w:t>
      </w:r>
    </w:p>
    <w:p w:rsidR="00165506" w:rsidRDefault="00E13C75" w:rsidP="00E13C75">
      <w:pPr>
        <w:pStyle w:val="ConsPlusNormal"/>
        <w:tabs>
          <w:tab w:val="left" w:pos="851"/>
        </w:tabs>
        <w:spacing w:line="276" w:lineRule="auto"/>
        <w:ind w:firstLine="7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Arial"/>
          <w:bCs/>
          <w:color w:val="000000"/>
          <w:spacing w:val="2"/>
          <w:sz w:val="28"/>
          <w:szCs w:val="28"/>
          <w:lang w:eastAsia="en-US"/>
        </w:rPr>
        <w:t>1.1. Дополнить раздел «Профилактический визит» пунктом 12.1</w:t>
      </w:r>
      <w:proofErr w:type="gramStart"/>
      <w:r>
        <w:rPr>
          <w:rFonts w:ascii="Times New Roman" w:eastAsia="Calibri" w:hAnsi="Times New Roman" w:cs="Arial"/>
          <w:bCs/>
          <w:color w:val="000000"/>
          <w:spacing w:val="2"/>
          <w:sz w:val="28"/>
          <w:szCs w:val="28"/>
          <w:lang w:eastAsia="en-US"/>
        </w:rPr>
        <w:t>. следующего</w:t>
      </w:r>
      <w:proofErr w:type="gramEnd"/>
      <w:r>
        <w:rPr>
          <w:rFonts w:ascii="Times New Roman" w:eastAsia="Calibri" w:hAnsi="Times New Roman" w:cs="Arial"/>
          <w:bCs/>
          <w:color w:val="000000"/>
          <w:spacing w:val="2"/>
          <w:sz w:val="28"/>
          <w:szCs w:val="28"/>
          <w:lang w:eastAsia="en-US"/>
        </w:rPr>
        <w:t xml:space="preserve"> содержания:</w:t>
      </w:r>
    </w:p>
    <w:p w:rsidR="00165506" w:rsidRDefault="00E13C75" w:rsidP="00E13C75">
      <w:pPr>
        <w:pStyle w:val="ConsPlusNormal"/>
        <w:tabs>
          <w:tab w:val="left" w:pos="851"/>
        </w:tabs>
        <w:spacing w:line="276" w:lineRule="auto"/>
        <w:ind w:firstLine="794"/>
        <w:jc w:val="both"/>
        <w:rPr>
          <w:rFonts w:ascii="Times New Roman" w:eastAsia="Calibri" w:hAnsi="Times New Roman" w:cs="Arial"/>
          <w:bCs/>
          <w:color w:val="000000"/>
          <w:spacing w:val="2"/>
          <w:sz w:val="28"/>
          <w:szCs w:val="28"/>
          <w:lang w:eastAsia="en-US"/>
        </w:rPr>
      </w:pPr>
      <w:r>
        <w:rPr>
          <w:rFonts w:ascii="Times New Roman" w:eastAsia="Calibri" w:hAnsi="Times New Roman" w:cs="Arial"/>
          <w:bCs/>
          <w:color w:val="000000"/>
          <w:spacing w:val="2"/>
          <w:sz w:val="28"/>
          <w:szCs w:val="28"/>
          <w:lang w:eastAsia="en-US"/>
        </w:rPr>
        <w:t>«12.1. В случае принятия решения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ценностям.».</w:t>
      </w:r>
    </w:p>
    <w:p w:rsidR="00E13C75" w:rsidRDefault="00E13C75" w:rsidP="00E13C75">
      <w:pPr>
        <w:pStyle w:val="ConsPlusNormal"/>
        <w:tabs>
          <w:tab w:val="left" w:pos="851"/>
        </w:tabs>
        <w:spacing w:line="276" w:lineRule="auto"/>
        <w:ind w:firstLine="794"/>
        <w:jc w:val="both"/>
        <w:rPr>
          <w:rFonts w:ascii="Times New Roman" w:eastAsia="Calibri" w:hAnsi="Times New Roman" w:cs="Arial"/>
          <w:bCs/>
          <w:color w:val="000000"/>
          <w:spacing w:val="2"/>
          <w:sz w:val="28"/>
          <w:szCs w:val="28"/>
          <w:lang w:eastAsia="en-US"/>
        </w:rPr>
      </w:pPr>
    </w:p>
    <w:p w:rsidR="00165506" w:rsidRDefault="00E13C75" w:rsidP="00E13C75">
      <w:pPr>
        <w:pStyle w:val="ConsPlusNormal"/>
        <w:tabs>
          <w:tab w:val="left" w:pos="851"/>
        </w:tabs>
        <w:spacing w:line="276" w:lineRule="auto"/>
        <w:ind w:firstLine="7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Arial"/>
          <w:bCs/>
          <w:color w:val="000000"/>
          <w:spacing w:val="2"/>
          <w:sz w:val="28"/>
          <w:szCs w:val="28"/>
          <w:lang w:eastAsia="en-US"/>
        </w:rPr>
        <w:lastRenderedPageBreak/>
        <w:t xml:space="preserve">1.2. Дополнить </w:t>
      </w:r>
      <w:r>
        <w:rPr>
          <w:rFonts w:ascii="Times New Roman" w:eastAsia="Calibri" w:hAnsi="Times New Roman" w:cs="Arial"/>
          <w:color w:val="000000" w:themeColor="text1"/>
          <w:spacing w:val="2"/>
          <w:sz w:val="28"/>
          <w:szCs w:val="28"/>
          <w:lang w:eastAsia="en-US"/>
        </w:rPr>
        <w:t>Программу приложением 1 «Перечень контролируемых лиц, осуществляющих деятельность, в отношении которых проводится профилактический визит по заявлению указанных лиц, на территории Московской области на 2023 год.» (</w:t>
      </w:r>
      <w:proofErr w:type="gramStart"/>
      <w:r>
        <w:rPr>
          <w:rFonts w:ascii="Times New Roman" w:eastAsia="Calibri" w:hAnsi="Times New Roman" w:cs="Arial"/>
          <w:color w:val="000000" w:themeColor="text1"/>
          <w:spacing w:val="2"/>
          <w:sz w:val="28"/>
          <w:szCs w:val="28"/>
          <w:lang w:eastAsia="en-US"/>
        </w:rPr>
        <w:t>прилагается</w:t>
      </w:r>
      <w:proofErr w:type="gramEnd"/>
      <w:r>
        <w:rPr>
          <w:rFonts w:ascii="Times New Roman" w:eastAsia="Calibri" w:hAnsi="Times New Roman" w:cs="Arial"/>
          <w:color w:val="000000" w:themeColor="text1"/>
          <w:spacing w:val="2"/>
          <w:sz w:val="28"/>
          <w:szCs w:val="28"/>
          <w:lang w:eastAsia="en-US"/>
        </w:rPr>
        <w:t>).</w:t>
      </w:r>
    </w:p>
    <w:p w:rsidR="00165506" w:rsidRDefault="00E13C75" w:rsidP="00E13C75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bCs/>
          <w:spacing w:val="2"/>
          <w:sz w:val="28"/>
          <w:szCs w:val="28"/>
          <w:lang w:eastAsia="en-US"/>
        </w:rPr>
      </w:pPr>
      <w:r>
        <w:rPr>
          <w:rFonts w:eastAsia="Calibri"/>
          <w:bCs/>
          <w:spacing w:val="2"/>
          <w:sz w:val="28"/>
          <w:szCs w:val="28"/>
          <w:lang w:eastAsia="en-US"/>
        </w:rPr>
        <w:t>2. Опубликовать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</w:t>
      </w:r>
      <w:proofErr w:type="spellStart"/>
      <w:r>
        <w:rPr>
          <w:rFonts w:eastAsia="Calibri"/>
          <w:bCs/>
          <w:spacing w:val="2"/>
          <w:sz w:val="28"/>
          <w:szCs w:val="28"/>
          <w:lang w:eastAsia="en-US"/>
        </w:rPr>
        <w:t>Ключъ</w:t>
      </w:r>
      <w:proofErr w:type="spellEnd"/>
      <w:r>
        <w:rPr>
          <w:rFonts w:eastAsia="Calibri"/>
          <w:bCs/>
          <w:spacing w:val="2"/>
          <w:sz w:val="28"/>
          <w:szCs w:val="28"/>
          <w:lang w:eastAsia="en-US"/>
        </w:rPr>
        <w:t>»), и разместить на официальном сайте городского округа Фрязино в сети Интернет.</w:t>
      </w:r>
    </w:p>
    <w:p w:rsidR="00165506" w:rsidRDefault="00E13C75" w:rsidP="00E13C75">
      <w:pPr>
        <w:tabs>
          <w:tab w:val="left" w:pos="0"/>
        </w:tabs>
        <w:spacing w:line="276" w:lineRule="auto"/>
        <w:ind w:firstLine="709"/>
        <w:jc w:val="both"/>
        <w:rPr>
          <w:rStyle w:val="normaltextrun1"/>
          <w:sz w:val="28"/>
          <w:szCs w:val="28"/>
        </w:rPr>
      </w:pPr>
      <w:r>
        <w:rPr>
          <w:rFonts w:eastAsia="Calibri"/>
          <w:bCs/>
          <w:spacing w:val="2"/>
          <w:sz w:val="28"/>
          <w:szCs w:val="28"/>
          <w:lang w:eastAsia="en-US"/>
        </w:rPr>
        <w:t>3. Контроль за исполнением настоящего распоряжения возложить на заместителя главы администрации Медведева Д.А.</w:t>
      </w:r>
    </w:p>
    <w:p w:rsidR="00165506" w:rsidRDefault="00165506" w:rsidP="00E13C75">
      <w:pPr>
        <w:tabs>
          <w:tab w:val="left" w:pos="1134"/>
        </w:tabs>
        <w:spacing w:line="276" w:lineRule="auto"/>
        <w:jc w:val="both"/>
        <w:rPr>
          <w:sz w:val="28"/>
          <w:szCs w:val="28"/>
        </w:rPr>
      </w:pPr>
    </w:p>
    <w:p w:rsidR="00165506" w:rsidRDefault="00165506" w:rsidP="00E13C75">
      <w:pPr>
        <w:tabs>
          <w:tab w:val="left" w:pos="1134"/>
        </w:tabs>
        <w:spacing w:line="276" w:lineRule="auto"/>
        <w:jc w:val="both"/>
        <w:rPr>
          <w:sz w:val="28"/>
          <w:szCs w:val="28"/>
        </w:rPr>
      </w:pPr>
    </w:p>
    <w:p w:rsidR="00165506" w:rsidRDefault="00E13C75" w:rsidP="00E13C75">
      <w:pPr>
        <w:tabs>
          <w:tab w:val="left" w:pos="113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городского округа Фрязино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   Д.Р. Воробьев</w:t>
      </w:r>
    </w:p>
    <w:p w:rsidR="00165506" w:rsidRDefault="00165506" w:rsidP="00E13C75">
      <w:pPr>
        <w:tabs>
          <w:tab w:val="left" w:pos="1134"/>
        </w:tabs>
        <w:spacing w:line="276" w:lineRule="auto"/>
        <w:jc w:val="both"/>
      </w:pPr>
    </w:p>
    <w:p w:rsidR="00165506" w:rsidRDefault="00165506" w:rsidP="00E13C75">
      <w:pPr>
        <w:tabs>
          <w:tab w:val="left" w:pos="1134"/>
        </w:tabs>
        <w:spacing w:line="276" w:lineRule="auto"/>
        <w:ind w:firstLine="709"/>
        <w:jc w:val="both"/>
      </w:pPr>
    </w:p>
    <w:p w:rsidR="00165506" w:rsidRDefault="00165506" w:rsidP="00E13C75">
      <w:pPr>
        <w:tabs>
          <w:tab w:val="left" w:pos="1134"/>
        </w:tabs>
        <w:spacing w:line="276" w:lineRule="auto"/>
        <w:ind w:firstLine="709"/>
        <w:jc w:val="both"/>
      </w:pPr>
    </w:p>
    <w:p w:rsidR="00165506" w:rsidRDefault="00165506" w:rsidP="00E13C75">
      <w:pPr>
        <w:tabs>
          <w:tab w:val="left" w:pos="1134"/>
        </w:tabs>
        <w:spacing w:line="276" w:lineRule="auto"/>
        <w:ind w:firstLine="709"/>
        <w:jc w:val="both"/>
      </w:pPr>
    </w:p>
    <w:sectPr w:rsidR="00165506" w:rsidSect="00E13C75">
      <w:pgSz w:w="11906" w:h="16838"/>
      <w:pgMar w:top="851" w:right="707" w:bottom="709" w:left="1560" w:header="0" w:footer="0" w:gutter="0"/>
      <w:cols w:space="720"/>
      <w:formProt w:val="0"/>
      <w:titlePg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65506"/>
    <w:rsid w:val="00056119"/>
    <w:rsid w:val="00165506"/>
    <w:rsid w:val="00E1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080B47-890C-4BE1-8664-6594FF728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EE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845B3"/>
    <w:pPr>
      <w:keepNext/>
      <w:jc w:val="center"/>
      <w:outlineLvl w:val="0"/>
    </w:pPr>
    <w:rPr>
      <w:b/>
      <w:kern w:val="2"/>
      <w:sz w:val="28"/>
      <w:szCs w:val="20"/>
    </w:rPr>
  </w:style>
  <w:style w:type="paragraph" w:styleId="2">
    <w:name w:val="heading 2"/>
    <w:basedOn w:val="a"/>
    <w:next w:val="a"/>
    <w:qFormat/>
    <w:rsid w:val="003845B3"/>
    <w:pPr>
      <w:keepNext/>
      <w:jc w:val="center"/>
      <w:outlineLvl w:val="1"/>
    </w:pPr>
    <w:rPr>
      <w:b/>
      <w:kern w:val="2"/>
      <w:szCs w:val="20"/>
    </w:rPr>
  </w:style>
  <w:style w:type="paragraph" w:styleId="3">
    <w:name w:val="heading 3"/>
    <w:basedOn w:val="a"/>
    <w:next w:val="a"/>
    <w:link w:val="30"/>
    <w:qFormat/>
    <w:rsid w:val="003845B3"/>
    <w:pPr>
      <w:keepNext/>
      <w:jc w:val="center"/>
      <w:outlineLvl w:val="2"/>
    </w:pPr>
    <w:rPr>
      <w:b/>
      <w:kern w:val="2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rsid w:val="008078CB"/>
    <w:rPr>
      <w:color w:val="0000FF"/>
      <w:u w:val="single"/>
    </w:rPr>
  </w:style>
  <w:style w:type="character" w:customStyle="1" w:styleId="a3">
    <w:name w:val="Текст выноски Знак"/>
    <w:uiPriority w:val="99"/>
    <w:semiHidden/>
    <w:qFormat/>
    <w:rsid w:val="008932E8"/>
    <w:rPr>
      <w:rFonts w:ascii="Tahoma" w:hAnsi="Tahoma" w:cs="Tahoma"/>
      <w:sz w:val="16"/>
      <w:szCs w:val="16"/>
    </w:rPr>
  </w:style>
  <w:style w:type="character" w:customStyle="1" w:styleId="spellingerror">
    <w:name w:val="spellingerror"/>
    <w:qFormat/>
    <w:rsid w:val="00BC3F26"/>
  </w:style>
  <w:style w:type="character" w:customStyle="1" w:styleId="contextualspellingandgrammarerror">
    <w:name w:val="contextualspellingandgrammarerror"/>
    <w:qFormat/>
    <w:rsid w:val="00BC3F26"/>
  </w:style>
  <w:style w:type="character" w:customStyle="1" w:styleId="normaltextrun1">
    <w:name w:val="normaltextrun1"/>
    <w:qFormat/>
    <w:rsid w:val="00BC3F26"/>
  </w:style>
  <w:style w:type="character" w:customStyle="1" w:styleId="eop">
    <w:name w:val="eop"/>
    <w:qFormat/>
    <w:rsid w:val="00BC3F26"/>
  </w:style>
  <w:style w:type="character" w:customStyle="1" w:styleId="a4">
    <w:name w:val="Посещённая гиперссылка"/>
    <w:uiPriority w:val="99"/>
    <w:rsid w:val="00103971"/>
    <w:rPr>
      <w:color w:val="800080"/>
      <w:u w:val="single"/>
    </w:rPr>
  </w:style>
  <w:style w:type="character" w:customStyle="1" w:styleId="a5">
    <w:name w:val="Основной текст Знак"/>
    <w:qFormat/>
    <w:rsid w:val="001430B2"/>
    <w:rPr>
      <w:sz w:val="28"/>
    </w:rPr>
  </w:style>
  <w:style w:type="character" w:customStyle="1" w:styleId="HTML">
    <w:name w:val="Стандартный HTML Знак"/>
    <w:uiPriority w:val="99"/>
    <w:qFormat/>
    <w:rsid w:val="008932E8"/>
    <w:rPr>
      <w:rFonts w:ascii="Courier New" w:hAnsi="Courier New" w:cs="Courier New"/>
    </w:rPr>
  </w:style>
  <w:style w:type="character" w:customStyle="1" w:styleId="a6">
    <w:name w:val="Текст сноски Знак"/>
    <w:basedOn w:val="a0"/>
    <w:uiPriority w:val="99"/>
    <w:qFormat/>
    <w:rsid w:val="008932E8"/>
  </w:style>
  <w:style w:type="character" w:customStyle="1" w:styleId="a7">
    <w:name w:val="Текст примечания Знак"/>
    <w:basedOn w:val="a0"/>
    <w:uiPriority w:val="99"/>
    <w:qFormat/>
    <w:rsid w:val="008932E8"/>
  </w:style>
  <w:style w:type="character" w:customStyle="1" w:styleId="a8">
    <w:name w:val="Верхний колонтитул Знак"/>
    <w:uiPriority w:val="99"/>
    <w:qFormat/>
    <w:rsid w:val="008932E8"/>
    <w:rPr>
      <w:sz w:val="24"/>
      <w:szCs w:val="24"/>
    </w:rPr>
  </w:style>
  <w:style w:type="character" w:customStyle="1" w:styleId="a9">
    <w:name w:val="Нижний колонтитул Знак"/>
    <w:uiPriority w:val="99"/>
    <w:qFormat/>
    <w:rsid w:val="008932E8"/>
    <w:rPr>
      <w:sz w:val="24"/>
      <w:szCs w:val="24"/>
    </w:rPr>
  </w:style>
  <w:style w:type="character" w:customStyle="1" w:styleId="20">
    <w:name w:val="Основной текст 2 Знак"/>
    <w:uiPriority w:val="99"/>
    <w:qFormat/>
    <w:rsid w:val="008932E8"/>
    <w:rPr>
      <w:rFonts w:ascii="Calibri" w:eastAsia="Calibri" w:hAnsi="Calibri"/>
      <w:sz w:val="22"/>
      <w:szCs w:val="22"/>
    </w:rPr>
  </w:style>
  <w:style w:type="character" w:customStyle="1" w:styleId="aa">
    <w:name w:val="Тема примечания Знак"/>
    <w:uiPriority w:val="99"/>
    <w:qFormat/>
    <w:rsid w:val="008932E8"/>
    <w:rPr>
      <w:b/>
      <w:bCs/>
    </w:rPr>
  </w:style>
  <w:style w:type="character" w:customStyle="1" w:styleId="ab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8932E8"/>
    <w:rPr>
      <w:vertAlign w:val="superscript"/>
    </w:rPr>
  </w:style>
  <w:style w:type="character" w:styleId="ac">
    <w:name w:val="annotation reference"/>
    <w:uiPriority w:val="99"/>
    <w:unhideWhenUsed/>
    <w:qFormat/>
    <w:rsid w:val="008932E8"/>
    <w:rPr>
      <w:sz w:val="16"/>
      <w:szCs w:val="16"/>
    </w:rPr>
  </w:style>
  <w:style w:type="character" w:customStyle="1" w:styleId="s10">
    <w:name w:val="s_10"/>
    <w:qFormat/>
    <w:rsid w:val="008932E8"/>
  </w:style>
  <w:style w:type="character" w:customStyle="1" w:styleId="highlightsearch">
    <w:name w:val="highlightsearch"/>
    <w:qFormat/>
    <w:rsid w:val="008932E8"/>
  </w:style>
  <w:style w:type="character" w:customStyle="1" w:styleId="21">
    <w:name w:val="Основной текст 2 Знак1"/>
    <w:uiPriority w:val="99"/>
    <w:semiHidden/>
    <w:qFormat/>
    <w:rsid w:val="00EB3A2A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Неразрешенное упоминание1"/>
    <w:uiPriority w:val="99"/>
    <w:semiHidden/>
    <w:qFormat/>
    <w:rsid w:val="00EB3A2A"/>
    <w:rPr>
      <w:color w:val="605E5C"/>
      <w:shd w:val="clear" w:color="auto" w:fill="E1DFDD"/>
    </w:rPr>
  </w:style>
  <w:style w:type="character" w:customStyle="1" w:styleId="ad">
    <w:name w:val="Основной текст с отступом Знак"/>
    <w:qFormat/>
    <w:rsid w:val="00727390"/>
    <w:rPr>
      <w:sz w:val="24"/>
      <w:szCs w:val="24"/>
    </w:rPr>
  </w:style>
  <w:style w:type="character" w:customStyle="1" w:styleId="ae">
    <w:name w:val="Цветовое выделение"/>
    <w:qFormat/>
    <w:rPr>
      <w:b/>
      <w:color w:val="26282F"/>
    </w:rPr>
  </w:style>
  <w:style w:type="paragraph" w:customStyle="1" w:styleId="af">
    <w:name w:val="Заголовок"/>
    <w:basedOn w:val="a"/>
    <w:next w:val="af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0">
    <w:name w:val="Body Text"/>
    <w:basedOn w:val="a"/>
    <w:rsid w:val="001430B2"/>
    <w:pPr>
      <w:spacing w:line="360" w:lineRule="auto"/>
    </w:pPr>
    <w:rPr>
      <w:sz w:val="28"/>
      <w:szCs w:val="20"/>
    </w:rPr>
  </w:style>
  <w:style w:type="paragraph" w:styleId="af1">
    <w:name w:val="List"/>
    <w:basedOn w:val="af0"/>
    <w:rPr>
      <w:rFonts w:cs="Mangal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f3">
    <w:name w:val="index heading"/>
    <w:basedOn w:val="a"/>
    <w:qFormat/>
    <w:pPr>
      <w:suppressLineNumbers/>
    </w:pPr>
    <w:rPr>
      <w:rFonts w:cs="Mangal"/>
    </w:rPr>
  </w:style>
  <w:style w:type="paragraph" w:styleId="af4">
    <w:name w:val="Title"/>
    <w:basedOn w:val="a"/>
    <w:next w:val="af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alloon Text"/>
    <w:basedOn w:val="a"/>
    <w:uiPriority w:val="99"/>
    <w:semiHidden/>
    <w:qFormat/>
    <w:rsid w:val="007041B8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a"/>
    <w:qFormat/>
    <w:rsid w:val="00BC3F26"/>
  </w:style>
  <w:style w:type="paragraph" w:styleId="af6">
    <w:name w:val="List Paragraph"/>
    <w:basedOn w:val="a"/>
    <w:uiPriority w:val="34"/>
    <w:qFormat/>
    <w:rsid w:val="00EC6065"/>
    <w:pPr>
      <w:ind w:left="720"/>
      <w:contextualSpacing/>
    </w:pPr>
  </w:style>
  <w:style w:type="paragraph" w:styleId="HTML0">
    <w:name w:val="HTML Preformatted"/>
    <w:basedOn w:val="a"/>
    <w:uiPriority w:val="99"/>
    <w:unhideWhenUsed/>
    <w:qFormat/>
    <w:rsid w:val="008932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f7">
    <w:name w:val="footnote text"/>
    <w:basedOn w:val="a"/>
    <w:uiPriority w:val="99"/>
    <w:unhideWhenUsed/>
    <w:rsid w:val="008932E8"/>
    <w:rPr>
      <w:sz w:val="20"/>
      <w:szCs w:val="20"/>
    </w:rPr>
  </w:style>
  <w:style w:type="paragraph" w:styleId="af8">
    <w:name w:val="annotation text"/>
    <w:basedOn w:val="a"/>
    <w:uiPriority w:val="99"/>
    <w:unhideWhenUsed/>
    <w:qFormat/>
    <w:rsid w:val="008932E8"/>
    <w:rPr>
      <w:sz w:val="20"/>
      <w:szCs w:val="20"/>
    </w:rPr>
  </w:style>
  <w:style w:type="paragraph" w:customStyle="1" w:styleId="af9">
    <w:name w:val="Колонтитул"/>
    <w:basedOn w:val="a"/>
    <w:qFormat/>
  </w:style>
  <w:style w:type="paragraph" w:customStyle="1" w:styleId="afa">
    <w:name w:val="Верхний и нижний колонтитулы"/>
    <w:basedOn w:val="a"/>
    <w:qFormat/>
  </w:style>
  <w:style w:type="paragraph" w:styleId="afb">
    <w:name w:val="header"/>
    <w:basedOn w:val="a"/>
    <w:uiPriority w:val="99"/>
    <w:unhideWhenUsed/>
    <w:rsid w:val="008932E8"/>
    <w:pPr>
      <w:tabs>
        <w:tab w:val="center" w:pos="4677"/>
        <w:tab w:val="right" w:pos="9355"/>
      </w:tabs>
    </w:pPr>
  </w:style>
  <w:style w:type="paragraph" w:styleId="afc">
    <w:name w:val="footer"/>
    <w:basedOn w:val="a"/>
    <w:uiPriority w:val="99"/>
    <w:unhideWhenUsed/>
    <w:rsid w:val="008932E8"/>
    <w:pPr>
      <w:tabs>
        <w:tab w:val="center" w:pos="4677"/>
        <w:tab w:val="right" w:pos="9355"/>
      </w:tabs>
    </w:pPr>
  </w:style>
  <w:style w:type="paragraph" w:styleId="22">
    <w:name w:val="Body Text 2"/>
    <w:basedOn w:val="a"/>
    <w:uiPriority w:val="99"/>
    <w:unhideWhenUsed/>
    <w:qFormat/>
    <w:rsid w:val="008932E8"/>
    <w:pPr>
      <w:ind w:firstLine="709"/>
      <w:jc w:val="both"/>
    </w:pPr>
    <w:rPr>
      <w:rFonts w:ascii="Calibri" w:eastAsia="Calibri" w:hAnsi="Calibri"/>
      <w:sz w:val="22"/>
      <w:szCs w:val="22"/>
    </w:rPr>
  </w:style>
  <w:style w:type="paragraph" w:styleId="afd">
    <w:name w:val="annotation subject"/>
    <w:basedOn w:val="af8"/>
    <w:next w:val="af8"/>
    <w:uiPriority w:val="99"/>
    <w:unhideWhenUsed/>
    <w:qFormat/>
    <w:rsid w:val="008932E8"/>
    <w:rPr>
      <w:b/>
      <w:bCs/>
    </w:rPr>
  </w:style>
  <w:style w:type="paragraph" w:customStyle="1" w:styleId="s16">
    <w:name w:val="s_16"/>
    <w:basedOn w:val="a"/>
    <w:uiPriority w:val="99"/>
    <w:qFormat/>
    <w:rsid w:val="008932E8"/>
    <w:pPr>
      <w:spacing w:beforeAutospacing="1" w:afterAutospacing="1"/>
    </w:pPr>
  </w:style>
  <w:style w:type="paragraph" w:customStyle="1" w:styleId="s1">
    <w:name w:val="s_1"/>
    <w:basedOn w:val="a"/>
    <w:qFormat/>
    <w:rsid w:val="008932E8"/>
    <w:pPr>
      <w:spacing w:beforeAutospacing="1" w:afterAutospacing="1"/>
    </w:pPr>
  </w:style>
  <w:style w:type="paragraph" w:customStyle="1" w:styleId="TableParagraph">
    <w:name w:val="Table Paragraph"/>
    <w:basedOn w:val="a"/>
    <w:uiPriority w:val="1"/>
    <w:qFormat/>
    <w:rsid w:val="008932E8"/>
    <w:pPr>
      <w:widowControl w:val="0"/>
      <w:spacing w:line="100" w:lineRule="atLeast"/>
    </w:pPr>
    <w:rPr>
      <w:sz w:val="22"/>
      <w:szCs w:val="22"/>
      <w:lang w:eastAsia="ar-SA"/>
    </w:rPr>
  </w:style>
  <w:style w:type="paragraph" w:customStyle="1" w:styleId="empty">
    <w:name w:val="empty"/>
    <w:basedOn w:val="a"/>
    <w:uiPriority w:val="99"/>
    <w:qFormat/>
    <w:rsid w:val="008932E8"/>
    <w:pPr>
      <w:spacing w:beforeAutospacing="1" w:afterAutospacing="1"/>
    </w:pPr>
  </w:style>
  <w:style w:type="paragraph" w:customStyle="1" w:styleId="s91">
    <w:name w:val="s_91"/>
    <w:basedOn w:val="a"/>
    <w:uiPriority w:val="99"/>
    <w:qFormat/>
    <w:rsid w:val="008932E8"/>
    <w:pPr>
      <w:spacing w:beforeAutospacing="1" w:afterAutospacing="1"/>
    </w:pPr>
  </w:style>
  <w:style w:type="paragraph" w:customStyle="1" w:styleId="indent1">
    <w:name w:val="indent_1"/>
    <w:basedOn w:val="a"/>
    <w:uiPriority w:val="99"/>
    <w:qFormat/>
    <w:rsid w:val="008932E8"/>
    <w:pPr>
      <w:spacing w:beforeAutospacing="1" w:afterAutospacing="1"/>
    </w:pPr>
  </w:style>
  <w:style w:type="paragraph" w:customStyle="1" w:styleId="s3">
    <w:name w:val="s_3"/>
    <w:basedOn w:val="a"/>
    <w:uiPriority w:val="99"/>
    <w:qFormat/>
    <w:rsid w:val="008932E8"/>
    <w:pPr>
      <w:spacing w:beforeAutospacing="1" w:afterAutospacing="1"/>
    </w:pPr>
  </w:style>
  <w:style w:type="paragraph" w:customStyle="1" w:styleId="Standard">
    <w:name w:val="Standard"/>
    <w:qFormat/>
    <w:rsid w:val="008932E8"/>
    <w:rPr>
      <w:kern w:val="2"/>
      <w:sz w:val="24"/>
      <w:szCs w:val="24"/>
      <w:lang w:eastAsia="ar-SA"/>
    </w:rPr>
  </w:style>
  <w:style w:type="paragraph" w:styleId="afe">
    <w:name w:val="Normal (Web)"/>
    <w:basedOn w:val="a"/>
    <w:uiPriority w:val="99"/>
    <w:unhideWhenUsed/>
    <w:qFormat/>
    <w:rsid w:val="00EB3A2A"/>
    <w:pPr>
      <w:spacing w:beforeAutospacing="1" w:afterAutospacing="1"/>
    </w:pPr>
  </w:style>
  <w:style w:type="paragraph" w:styleId="aff">
    <w:name w:val="No Spacing"/>
    <w:uiPriority w:val="1"/>
    <w:qFormat/>
    <w:rsid w:val="00EB3A2A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B3263F"/>
    <w:pPr>
      <w:widowControl w:val="0"/>
    </w:pPr>
    <w:rPr>
      <w:rFonts w:ascii="Calibri" w:hAnsi="Calibri" w:cs="Calibri"/>
      <w:sz w:val="22"/>
    </w:rPr>
  </w:style>
  <w:style w:type="paragraph" w:styleId="aff0">
    <w:name w:val="Body Text Indent"/>
    <w:basedOn w:val="a"/>
    <w:rsid w:val="00727390"/>
    <w:pPr>
      <w:spacing w:after="120"/>
      <w:ind w:left="283"/>
    </w:pPr>
  </w:style>
  <w:style w:type="paragraph" w:customStyle="1" w:styleId="ConsPlusNonformat">
    <w:name w:val="ConsPlusNonformat"/>
    <w:qFormat/>
    <w:rsid w:val="00727390"/>
    <w:pPr>
      <w:widowControl w:val="0"/>
    </w:pPr>
    <w:rPr>
      <w:rFonts w:ascii="Courier New" w:hAnsi="Courier New" w:cs="Courier New"/>
      <w:lang w:eastAsia="zh-CN"/>
    </w:rPr>
  </w:style>
  <w:style w:type="paragraph" w:customStyle="1" w:styleId="aff1">
    <w:name w:val="Содержимое таблицы"/>
    <w:basedOn w:val="a"/>
    <w:qFormat/>
    <w:rsid w:val="00842E45"/>
    <w:pPr>
      <w:suppressLineNumbers/>
    </w:pPr>
    <w:rPr>
      <w:lang w:eastAsia="zh-CN"/>
    </w:rPr>
  </w:style>
  <w:style w:type="table" w:styleId="aff2">
    <w:name w:val="Table Grid"/>
    <w:basedOn w:val="a1"/>
    <w:rsid w:val="004562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39"/>
    <w:rsid w:val="008932E8"/>
    <w:rPr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uiPriority w:val="39"/>
    <w:rsid w:val="00EB3A2A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6330C"/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13C75"/>
    <w:rPr>
      <w:b/>
      <w:kern w:val="2"/>
      <w:sz w:val="28"/>
    </w:rPr>
  </w:style>
  <w:style w:type="character" w:customStyle="1" w:styleId="30">
    <w:name w:val="Заголовок 3 Знак"/>
    <w:basedOn w:val="a0"/>
    <w:link w:val="3"/>
    <w:rsid w:val="00E13C75"/>
    <w:rPr>
      <w:b/>
      <w:kern w:val="2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4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5D7C0-7651-4E2B-9536-3DE05571E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2</Pages>
  <Words>360</Words>
  <Characters>2053</Characters>
  <Application>Microsoft Office Word</Application>
  <DocSecurity>0</DocSecurity>
  <Lines>17</Lines>
  <Paragraphs>4</Paragraphs>
  <ScaleCrop>false</ScaleCrop>
  <Company>КонсультантПлюс Версия 4023.00.09</Company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31.07.2020 N 248-ФЗ(ред. от 19.10.2023)"О государственном контроле (надзоре) и муниципальном контроле в Российской Федерации"</dc:title>
  <dc:subject/>
  <dc:creator>supervisor</dc:creator>
  <dc:description/>
  <cp:lastModifiedBy>Борисова</cp:lastModifiedBy>
  <cp:revision>11</cp:revision>
  <cp:lastPrinted>2023-11-15T13:04:00Z</cp:lastPrinted>
  <dcterms:created xsi:type="dcterms:W3CDTF">2023-11-15T12:56:00Z</dcterms:created>
  <dcterms:modified xsi:type="dcterms:W3CDTF">2023-12-05T14:05:00Z</dcterms:modified>
  <dc:language>ru-RU</dc:language>
</cp:coreProperties>
</file>