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340B" w:rsidRDefault="00F7340B" w:rsidP="00F7340B">
      <w:pPr>
        <w:pStyle w:val="1"/>
        <w:numPr>
          <w:ilvl w:val="0"/>
          <w:numId w:val="1"/>
        </w:numPr>
        <w:ind w:left="1701"/>
        <w:jc w:val="left"/>
        <w:rPr>
          <w:color w:val="auto"/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F7340B" w:rsidRDefault="00F7340B" w:rsidP="00F7340B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F7340B" w:rsidRDefault="00F7340B" w:rsidP="00F7340B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E9639A" w:rsidRDefault="00F7340B" w:rsidP="00F7340B">
      <w:pPr>
        <w:spacing w:before="60"/>
        <w:ind w:left="1842" w:firstLine="608"/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542641">
        <w:rPr>
          <w:sz w:val="28"/>
          <w:szCs w:val="28"/>
        </w:rPr>
        <w:t>25.10.2024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42641">
        <w:rPr>
          <w:sz w:val="28"/>
          <w:szCs w:val="28"/>
        </w:rPr>
        <w:t>1071</w:t>
      </w:r>
      <w:bookmarkStart w:id="0" w:name="_GoBack"/>
      <w:bookmarkEnd w:id="0"/>
    </w:p>
    <w:p w:rsidR="00E9639A" w:rsidRDefault="00E9639A">
      <w:pPr>
        <w:spacing w:before="60"/>
        <w:ind w:left="1134" w:firstLine="2"/>
        <w:jc w:val="both"/>
      </w:pPr>
    </w:p>
    <w:p w:rsidR="00CE07A1" w:rsidRDefault="00CE07A1">
      <w:pPr>
        <w:spacing w:before="60"/>
        <w:jc w:val="both"/>
      </w:pPr>
    </w:p>
    <w:p w:rsidR="00CE07A1" w:rsidRDefault="00E9639A">
      <w:pPr>
        <w:widowControl w:val="0"/>
        <w:tabs>
          <w:tab w:val="left" w:pos="5277"/>
          <w:tab w:val="left" w:pos="5725"/>
        </w:tabs>
        <w:ind w:right="4252"/>
        <w:jc w:val="both"/>
      </w:pPr>
      <w:r>
        <w:rPr>
          <w:sz w:val="28"/>
          <w:szCs w:val="28"/>
        </w:rPr>
        <w:t xml:space="preserve">Об утверждении планировок </w:t>
      </w:r>
      <w:proofErr w:type="spellStart"/>
      <w:r>
        <w:rPr>
          <w:sz w:val="28"/>
          <w:szCs w:val="28"/>
        </w:rPr>
        <w:t>Новофрязинского</w:t>
      </w:r>
      <w:proofErr w:type="spellEnd"/>
      <w:r>
        <w:rPr>
          <w:sz w:val="28"/>
          <w:szCs w:val="28"/>
        </w:rPr>
        <w:t xml:space="preserve"> кладбища (новая часть) с кадастровым номером 50:14:0030211:29 и </w:t>
      </w:r>
      <w:proofErr w:type="spellStart"/>
      <w:r>
        <w:rPr>
          <w:sz w:val="28"/>
          <w:szCs w:val="28"/>
        </w:rPr>
        <w:t>Ново</w:t>
      </w:r>
      <w:r w:rsidR="00F7340B">
        <w:rPr>
          <w:sz w:val="28"/>
          <w:szCs w:val="28"/>
        </w:rPr>
        <w:t>фр</w:t>
      </w:r>
      <w:r>
        <w:rPr>
          <w:sz w:val="28"/>
          <w:szCs w:val="28"/>
        </w:rPr>
        <w:t>язинского</w:t>
      </w:r>
      <w:proofErr w:type="spellEnd"/>
      <w:r>
        <w:rPr>
          <w:sz w:val="28"/>
          <w:szCs w:val="28"/>
        </w:rPr>
        <w:t xml:space="preserve"> кладбища (стара</w:t>
      </w:r>
      <w:r w:rsidR="00F7340B">
        <w:rPr>
          <w:sz w:val="28"/>
          <w:szCs w:val="28"/>
        </w:rPr>
        <w:t xml:space="preserve">я часть) с кадастровым номером </w:t>
      </w:r>
      <w:r>
        <w:rPr>
          <w:sz w:val="28"/>
          <w:szCs w:val="28"/>
        </w:rPr>
        <w:t>50:14:0030211:28</w:t>
      </w:r>
    </w:p>
    <w:p w:rsidR="00CE07A1" w:rsidRDefault="00CE07A1">
      <w:pPr>
        <w:widowControl w:val="0"/>
        <w:jc w:val="both"/>
        <w:rPr>
          <w:sz w:val="28"/>
          <w:szCs w:val="28"/>
        </w:rPr>
      </w:pPr>
    </w:p>
    <w:p w:rsidR="00E9639A" w:rsidRDefault="00E9639A">
      <w:pPr>
        <w:widowControl w:val="0"/>
        <w:ind w:firstLine="850"/>
        <w:jc w:val="both"/>
        <w:rPr>
          <w:sz w:val="28"/>
          <w:szCs w:val="28"/>
        </w:rPr>
      </w:pPr>
    </w:p>
    <w:p w:rsidR="00CE07A1" w:rsidRDefault="00E9639A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12.01.1996 № 8-ФЗ «О погребении и похоронном деле»,  Федеральным законом  от 06.10.2003 № 131-ФЗ «Об общих принципах организации местного самоуправления в Российской Федерации», Законом Московской области от 17.07.2007 № 115/2007-ОЗ «О погребении и похоронном деле в Московской области», постановлением Правительства Московской области от 30.12.2014 № 1178/52 «Об утверждении Порядка деятельности общественных кладбищ и крематориев на территории Московской области», руководствуясь Уставом городского округа Фрязино Московской области,</w:t>
      </w:r>
    </w:p>
    <w:p w:rsidR="00CE07A1" w:rsidRDefault="00CE07A1">
      <w:pPr>
        <w:widowControl w:val="0"/>
        <w:jc w:val="both"/>
        <w:rPr>
          <w:sz w:val="28"/>
          <w:szCs w:val="28"/>
        </w:rPr>
      </w:pPr>
    </w:p>
    <w:p w:rsidR="00CE07A1" w:rsidRDefault="00E9639A">
      <w:pPr>
        <w:pStyle w:val="ad"/>
        <w:jc w:val="center"/>
      </w:pPr>
      <w:r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CE07A1" w:rsidRDefault="00CE07A1">
      <w:pPr>
        <w:pStyle w:val="ad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CE07A1" w:rsidRDefault="00E9639A">
      <w:pPr>
        <w:widowControl w:val="0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планировки </w:t>
      </w:r>
      <w:proofErr w:type="spellStart"/>
      <w:r>
        <w:rPr>
          <w:sz w:val="28"/>
          <w:szCs w:val="28"/>
        </w:rPr>
        <w:t>Новофрязинского</w:t>
      </w:r>
      <w:proofErr w:type="spellEnd"/>
      <w:r>
        <w:rPr>
          <w:sz w:val="28"/>
          <w:szCs w:val="28"/>
        </w:rPr>
        <w:t xml:space="preserve"> кладбища (новая часть) с кадастровым номером 50:14:0030211:29 и </w:t>
      </w:r>
      <w:proofErr w:type="spellStart"/>
      <w:r>
        <w:rPr>
          <w:sz w:val="28"/>
          <w:szCs w:val="28"/>
        </w:rPr>
        <w:t>Новофрязинского</w:t>
      </w:r>
      <w:proofErr w:type="spellEnd"/>
      <w:r>
        <w:rPr>
          <w:sz w:val="28"/>
          <w:szCs w:val="28"/>
        </w:rPr>
        <w:t xml:space="preserve"> кладбища (старая часть) с кадастровым номером  50:14:0030211:28 (прилагается).</w:t>
      </w:r>
    </w:p>
    <w:p w:rsidR="00CE07A1" w:rsidRDefault="00E9639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>
        <w:rPr>
          <w:color w:val="000000"/>
          <w:sz w:val="28"/>
          <w:szCs w:val="28"/>
        </w:rPr>
        <w:t>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Интернет.</w:t>
      </w:r>
    </w:p>
    <w:p w:rsidR="00CE07A1" w:rsidRDefault="00E9639A">
      <w:pPr>
        <w:tabs>
          <w:tab w:val="left" w:pos="1603"/>
          <w:tab w:val="left" w:pos="8505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Cs/>
          <w:color w:val="000000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городского округа Фрязино </w:t>
      </w:r>
      <w:proofErr w:type="spellStart"/>
      <w:r>
        <w:rPr>
          <w:bCs/>
          <w:color w:val="000000"/>
          <w:sz w:val="28"/>
          <w:szCs w:val="28"/>
        </w:rPr>
        <w:t>Бощевана</w:t>
      </w:r>
      <w:proofErr w:type="spellEnd"/>
      <w:r>
        <w:rPr>
          <w:bCs/>
          <w:color w:val="000000"/>
          <w:sz w:val="28"/>
          <w:szCs w:val="28"/>
        </w:rPr>
        <w:t xml:space="preserve"> Н.В.</w:t>
      </w:r>
    </w:p>
    <w:p w:rsidR="00CE07A1" w:rsidRDefault="00CE07A1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CE07A1" w:rsidRDefault="00CE07A1">
      <w:pPr>
        <w:widowControl w:val="0"/>
        <w:tabs>
          <w:tab w:val="right" w:pos="9639"/>
        </w:tabs>
        <w:jc w:val="both"/>
        <w:rPr>
          <w:sz w:val="28"/>
          <w:szCs w:val="28"/>
        </w:rPr>
      </w:pPr>
    </w:p>
    <w:p w:rsidR="00CE07A1" w:rsidRDefault="00E9639A">
      <w:pPr>
        <w:widowControl w:val="0"/>
        <w:tabs>
          <w:tab w:val="right" w:pos="9638"/>
        </w:tabs>
        <w:jc w:val="both"/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  <w:t>Д.Р. Воробьев</w:t>
      </w:r>
    </w:p>
    <w:sectPr w:rsidR="00CE07A1" w:rsidSect="00E9639A">
      <w:pgSz w:w="11906" w:h="16838"/>
      <w:pgMar w:top="1077" w:right="567" w:bottom="153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E07A1"/>
    <w:rsid w:val="00542641"/>
    <w:rsid w:val="00CE07A1"/>
    <w:rsid w:val="00E9639A"/>
    <w:rsid w:val="00F7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A2521-E979-45BF-BC36-E39DA3C4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2A3"/>
    <w:rPr>
      <w:color w:val="00000A"/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8C12A3"/>
    <w:pPr>
      <w:keepNext/>
      <w:tabs>
        <w:tab w:val="left" w:pos="0"/>
      </w:tabs>
      <w:jc w:val="center"/>
      <w:outlineLvl w:val="0"/>
    </w:pPr>
    <w:rPr>
      <w:sz w:val="32"/>
    </w:rPr>
  </w:style>
  <w:style w:type="paragraph" w:styleId="2">
    <w:name w:val="heading 2"/>
    <w:basedOn w:val="a"/>
    <w:qFormat/>
    <w:rsid w:val="008C12A3"/>
    <w:pPr>
      <w:keepNext/>
      <w:tabs>
        <w:tab w:val="left" w:pos="0"/>
      </w:tabs>
      <w:jc w:val="center"/>
      <w:outlineLvl w:val="1"/>
    </w:pPr>
    <w:rPr>
      <w:sz w:val="36"/>
    </w:rPr>
  </w:style>
  <w:style w:type="paragraph" w:styleId="3">
    <w:name w:val="heading 3"/>
    <w:basedOn w:val="a"/>
    <w:link w:val="30"/>
    <w:qFormat/>
    <w:rsid w:val="008C12A3"/>
    <w:pPr>
      <w:keepNext/>
      <w:tabs>
        <w:tab w:val="left" w:pos="0"/>
      </w:tabs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C12A3"/>
  </w:style>
  <w:style w:type="character" w:customStyle="1" w:styleId="WW8Num1z1">
    <w:name w:val="WW8Num1z1"/>
    <w:qFormat/>
    <w:rsid w:val="008C12A3"/>
  </w:style>
  <w:style w:type="character" w:customStyle="1" w:styleId="WW8Num1z2">
    <w:name w:val="WW8Num1z2"/>
    <w:qFormat/>
    <w:rsid w:val="008C12A3"/>
  </w:style>
  <w:style w:type="character" w:customStyle="1" w:styleId="WW8Num1z3">
    <w:name w:val="WW8Num1z3"/>
    <w:qFormat/>
    <w:rsid w:val="008C12A3"/>
  </w:style>
  <w:style w:type="character" w:customStyle="1" w:styleId="WW8Num1z4">
    <w:name w:val="WW8Num1z4"/>
    <w:qFormat/>
    <w:rsid w:val="008C12A3"/>
  </w:style>
  <w:style w:type="character" w:customStyle="1" w:styleId="WW8Num1z5">
    <w:name w:val="WW8Num1z5"/>
    <w:qFormat/>
    <w:rsid w:val="008C12A3"/>
  </w:style>
  <w:style w:type="character" w:customStyle="1" w:styleId="WW8Num1z6">
    <w:name w:val="WW8Num1z6"/>
    <w:qFormat/>
    <w:rsid w:val="008C12A3"/>
  </w:style>
  <w:style w:type="character" w:customStyle="1" w:styleId="WW8Num1z7">
    <w:name w:val="WW8Num1z7"/>
    <w:qFormat/>
    <w:rsid w:val="008C12A3"/>
  </w:style>
  <w:style w:type="character" w:customStyle="1" w:styleId="WW8Num1z8">
    <w:name w:val="WW8Num1z8"/>
    <w:qFormat/>
    <w:rsid w:val="008C12A3"/>
  </w:style>
  <w:style w:type="character" w:customStyle="1" w:styleId="20">
    <w:name w:val="Основной шрифт абзаца2"/>
    <w:qFormat/>
    <w:rsid w:val="008C12A3"/>
  </w:style>
  <w:style w:type="character" w:customStyle="1" w:styleId="11">
    <w:name w:val="Основной шрифт абзаца1"/>
    <w:qFormat/>
    <w:rsid w:val="008C12A3"/>
  </w:style>
  <w:style w:type="character" w:customStyle="1" w:styleId="10">
    <w:name w:val="Заголовок 1 Знак"/>
    <w:link w:val="1"/>
    <w:qFormat/>
    <w:rsid w:val="001555A2"/>
    <w:rPr>
      <w:sz w:val="32"/>
      <w:szCs w:val="24"/>
      <w:lang w:eastAsia="zh-CN"/>
    </w:rPr>
  </w:style>
  <w:style w:type="character" w:customStyle="1" w:styleId="30">
    <w:name w:val="Заголовок 3 Знак"/>
    <w:link w:val="3"/>
    <w:qFormat/>
    <w:rsid w:val="001555A2"/>
    <w:rPr>
      <w:b/>
      <w:bCs/>
      <w:sz w:val="44"/>
      <w:szCs w:val="24"/>
      <w:lang w:eastAsia="zh-CN"/>
    </w:rPr>
  </w:style>
  <w:style w:type="character" w:customStyle="1" w:styleId="-">
    <w:name w:val="Интернет-ссылка"/>
    <w:rsid w:val="00106D87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8C12A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8C12A3"/>
    <w:pPr>
      <w:spacing w:after="140" w:line="276" w:lineRule="auto"/>
    </w:pPr>
  </w:style>
  <w:style w:type="paragraph" w:styleId="a5">
    <w:name w:val="List"/>
    <w:basedOn w:val="a4"/>
    <w:rsid w:val="008C12A3"/>
    <w:rPr>
      <w:rFonts w:cs="Mangal"/>
    </w:rPr>
  </w:style>
  <w:style w:type="paragraph" w:styleId="a6">
    <w:name w:val="caption"/>
    <w:basedOn w:val="a"/>
    <w:qFormat/>
    <w:rsid w:val="008C12A3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106D87"/>
    <w:pPr>
      <w:suppressLineNumbers/>
    </w:pPr>
    <w:rPr>
      <w:rFonts w:cs="Mangal"/>
    </w:rPr>
  </w:style>
  <w:style w:type="paragraph" w:customStyle="1" w:styleId="12">
    <w:name w:val="Название1"/>
    <w:basedOn w:val="a3"/>
    <w:qFormat/>
    <w:rsid w:val="00106D87"/>
  </w:style>
  <w:style w:type="paragraph" w:customStyle="1" w:styleId="21">
    <w:name w:val="Указатель2"/>
    <w:basedOn w:val="a"/>
    <w:qFormat/>
    <w:rsid w:val="008C12A3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rsid w:val="008C12A3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rsid w:val="008C12A3"/>
    <w:pPr>
      <w:suppressLineNumbers/>
    </w:pPr>
    <w:rPr>
      <w:rFonts w:cs="Mangal"/>
    </w:rPr>
  </w:style>
  <w:style w:type="paragraph" w:customStyle="1" w:styleId="a8">
    <w:name w:val="Колонтитул"/>
    <w:basedOn w:val="a"/>
    <w:qFormat/>
  </w:style>
  <w:style w:type="paragraph" w:styleId="a9">
    <w:name w:val="header"/>
    <w:basedOn w:val="a"/>
    <w:rsid w:val="008C12A3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8C12A3"/>
    <w:pPr>
      <w:tabs>
        <w:tab w:val="center" w:pos="4677"/>
        <w:tab w:val="right" w:pos="9355"/>
      </w:tabs>
    </w:pPr>
  </w:style>
  <w:style w:type="paragraph" w:styleId="ab">
    <w:name w:val="Balloon Text"/>
    <w:basedOn w:val="a"/>
    <w:qFormat/>
    <w:rsid w:val="008C12A3"/>
    <w:rPr>
      <w:rFonts w:ascii="Tahoma" w:hAnsi="Tahoma" w:cs="Tahoma"/>
      <w:sz w:val="16"/>
      <w:szCs w:val="16"/>
    </w:rPr>
  </w:style>
  <w:style w:type="paragraph" w:styleId="ac">
    <w:name w:val="Normal (Web)"/>
    <w:basedOn w:val="a"/>
    <w:qFormat/>
    <w:rsid w:val="008C12A3"/>
    <w:pPr>
      <w:suppressAutoHyphens w:val="0"/>
      <w:spacing w:before="280" w:after="280"/>
    </w:pPr>
  </w:style>
  <w:style w:type="paragraph" w:styleId="ad">
    <w:name w:val="No Spacing"/>
    <w:qFormat/>
    <w:rsid w:val="008C12A3"/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customStyle="1" w:styleId="ae">
    <w:name w:val="Блочная цитата"/>
    <w:basedOn w:val="a"/>
    <w:qFormat/>
    <w:rsid w:val="00106D87"/>
  </w:style>
  <w:style w:type="paragraph" w:styleId="af">
    <w:name w:val="Subtitle"/>
    <w:basedOn w:val="a3"/>
    <w:qFormat/>
    <w:rsid w:val="00106D87"/>
  </w:style>
  <w:style w:type="paragraph" w:customStyle="1" w:styleId="ConsPlusNormal">
    <w:name w:val="ConsPlusNormal"/>
    <w:qFormat/>
    <w:rsid w:val="002A703A"/>
    <w:rPr>
      <w:rFonts w:ascii="Arial" w:eastAsia="Calibri" w:hAnsi="Arial" w:cs="Arial"/>
      <w:sz w:val="22"/>
      <w:szCs w:val="22"/>
      <w:lang w:eastAsia="en-US"/>
    </w:rPr>
  </w:style>
  <w:style w:type="paragraph" w:customStyle="1" w:styleId="af0">
    <w:name w:val="Содержимое таблицы"/>
    <w:basedOn w:val="a"/>
    <w:qFormat/>
    <w:rsid w:val="002A703A"/>
    <w:pPr>
      <w:widowControl w:val="0"/>
      <w:suppressLineNumbers/>
      <w:spacing w:after="200" w:line="276" w:lineRule="auto"/>
    </w:pPr>
    <w:rPr>
      <w:rFonts w:ascii="Calibri" w:eastAsia="Calibri" w:hAnsi="Calibri" w:cs="Tahoma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5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SPecialiST RePack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SW Tech AIO</cp:lastModifiedBy>
  <cp:revision>10</cp:revision>
  <cp:lastPrinted>2024-10-25T10:18:00Z</cp:lastPrinted>
  <dcterms:created xsi:type="dcterms:W3CDTF">2024-10-21T12:50:00Z</dcterms:created>
  <dcterms:modified xsi:type="dcterms:W3CDTF">2024-10-28T08:08:00Z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