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47" w:rsidRPr="00491447" w:rsidRDefault="00491447" w:rsidP="00491447">
      <w:pPr>
        <w:jc w:val="center"/>
        <w:rPr>
          <w:bCs/>
          <w:sz w:val="28"/>
          <w:szCs w:val="28"/>
        </w:rPr>
      </w:pPr>
      <w:r w:rsidRPr="00491447">
        <w:rPr>
          <w:bCs/>
          <w:sz w:val="28"/>
          <w:szCs w:val="28"/>
        </w:rPr>
        <w:t>АДМИНИСТРАЦИЯ ГОРОДА ФРЯЗИНО</w:t>
      </w:r>
    </w:p>
    <w:p w:rsidR="00491447" w:rsidRPr="00491447" w:rsidRDefault="00491447" w:rsidP="00491447">
      <w:pPr>
        <w:jc w:val="center"/>
        <w:rPr>
          <w:bCs/>
          <w:sz w:val="28"/>
          <w:szCs w:val="28"/>
        </w:rPr>
      </w:pPr>
      <w:r w:rsidRPr="00491447">
        <w:rPr>
          <w:bCs/>
          <w:sz w:val="28"/>
          <w:szCs w:val="28"/>
        </w:rPr>
        <w:t>ПОСТАНОВЛЕНИЕ</w:t>
      </w:r>
    </w:p>
    <w:p w:rsidR="00491447" w:rsidRPr="00491447" w:rsidRDefault="00491447" w:rsidP="00491447">
      <w:pPr>
        <w:jc w:val="center"/>
        <w:rPr>
          <w:sz w:val="28"/>
          <w:szCs w:val="28"/>
        </w:rPr>
      </w:pPr>
      <w:r w:rsidRPr="00491447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10</w:t>
      </w:r>
      <w:r w:rsidRPr="00491447">
        <w:rPr>
          <w:sz w:val="28"/>
          <w:szCs w:val="28"/>
        </w:rPr>
        <w:t>.02.2014 № 50</w:t>
      </w:r>
    </w:p>
    <w:p w:rsidR="0043009A" w:rsidRDefault="0043009A" w:rsidP="00491447">
      <w:pPr>
        <w:jc w:val="center"/>
        <w:rPr>
          <w:sz w:val="28"/>
          <w:szCs w:val="28"/>
        </w:rPr>
      </w:pPr>
    </w:p>
    <w:p w:rsidR="00491447" w:rsidRPr="00491447" w:rsidRDefault="0043009A" w:rsidP="001A2DED">
      <w:pPr>
        <w:spacing w:line="316" w:lineRule="exact"/>
        <w:ind w:right="4677"/>
        <w:jc w:val="both"/>
        <w:rPr>
          <w:spacing w:val="-4"/>
          <w:sz w:val="28"/>
          <w:szCs w:val="28"/>
        </w:rPr>
      </w:pPr>
      <w:r w:rsidRPr="001A2DED">
        <w:rPr>
          <w:spacing w:val="-4"/>
          <w:sz w:val="28"/>
          <w:szCs w:val="28"/>
        </w:rPr>
        <w:t xml:space="preserve">Об </w:t>
      </w:r>
      <w:r w:rsidR="00DA734B" w:rsidRPr="001A2DED">
        <w:rPr>
          <w:spacing w:val="-4"/>
          <w:sz w:val="28"/>
          <w:szCs w:val="28"/>
        </w:rPr>
        <w:t xml:space="preserve">установлении размера платы за </w:t>
      </w:r>
    </w:p>
    <w:p w:rsidR="00491447" w:rsidRDefault="00DA734B" w:rsidP="001A2DED">
      <w:pPr>
        <w:spacing w:line="316" w:lineRule="exact"/>
        <w:ind w:right="4677"/>
        <w:jc w:val="both"/>
        <w:rPr>
          <w:spacing w:val="-4"/>
          <w:sz w:val="28"/>
          <w:szCs w:val="28"/>
          <w:lang w:val="en-US"/>
        </w:rPr>
      </w:pPr>
      <w:r w:rsidRPr="001A2DED">
        <w:rPr>
          <w:spacing w:val="-4"/>
          <w:sz w:val="28"/>
          <w:szCs w:val="28"/>
        </w:rPr>
        <w:t>пол</w:t>
      </w:r>
      <w:r w:rsidRPr="001A2DED">
        <w:rPr>
          <w:spacing w:val="-4"/>
          <w:sz w:val="28"/>
          <w:szCs w:val="28"/>
        </w:rPr>
        <w:t>ь</w:t>
      </w:r>
      <w:r w:rsidRPr="001A2DED">
        <w:rPr>
          <w:spacing w:val="-4"/>
          <w:sz w:val="28"/>
          <w:szCs w:val="28"/>
        </w:rPr>
        <w:t>зование</w:t>
      </w:r>
      <w:r w:rsidR="0043009A" w:rsidRPr="001A2DED">
        <w:rPr>
          <w:spacing w:val="-4"/>
          <w:sz w:val="28"/>
          <w:szCs w:val="28"/>
        </w:rPr>
        <w:t xml:space="preserve"> жил</w:t>
      </w:r>
      <w:r w:rsidRPr="001A2DED">
        <w:rPr>
          <w:spacing w:val="-4"/>
          <w:sz w:val="28"/>
          <w:szCs w:val="28"/>
        </w:rPr>
        <w:t>ым</w:t>
      </w:r>
      <w:r w:rsidR="00AF348F" w:rsidRPr="001A2DED">
        <w:rPr>
          <w:spacing w:val="-4"/>
          <w:sz w:val="28"/>
          <w:szCs w:val="28"/>
        </w:rPr>
        <w:t>и</w:t>
      </w:r>
      <w:r w:rsidR="0043009A" w:rsidRPr="001A2DED">
        <w:rPr>
          <w:spacing w:val="-4"/>
          <w:sz w:val="28"/>
          <w:szCs w:val="28"/>
        </w:rPr>
        <w:t xml:space="preserve"> поме</w:t>
      </w:r>
      <w:r w:rsidR="00AF348F" w:rsidRPr="001A2DED">
        <w:rPr>
          <w:spacing w:val="-4"/>
          <w:sz w:val="28"/>
          <w:szCs w:val="28"/>
        </w:rPr>
        <w:t>ще</w:t>
      </w:r>
      <w:r w:rsidR="0043009A" w:rsidRPr="001A2DED">
        <w:rPr>
          <w:spacing w:val="-4"/>
          <w:sz w:val="28"/>
          <w:szCs w:val="28"/>
        </w:rPr>
        <w:t>н</w:t>
      </w:r>
      <w:r w:rsidR="00AF348F" w:rsidRPr="001A2DED">
        <w:rPr>
          <w:spacing w:val="-4"/>
          <w:sz w:val="28"/>
          <w:szCs w:val="28"/>
        </w:rPr>
        <w:t>ия</w:t>
      </w:r>
      <w:r w:rsidRPr="001A2DED">
        <w:rPr>
          <w:spacing w:val="-4"/>
          <w:sz w:val="28"/>
          <w:szCs w:val="28"/>
        </w:rPr>
        <w:t>м</w:t>
      </w:r>
      <w:r w:rsidR="00AF348F" w:rsidRPr="001A2DED">
        <w:rPr>
          <w:spacing w:val="-4"/>
          <w:sz w:val="28"/>
          <w:szCs w:val="28"/>
        </w:rPr>
        <w:t>и</w:t>
      </w:r>
    </w:p>
    <w:p w:rsidR="00491447" w:rsidRPr="00491447" w:rsidRDefault="00AF348F" w:rsidP="001A2DED">
      <w:pPr>
        <w:spacing w:line="316" w:lineRule="exact"/>
        <w:ind w:right="4677"/>
        <w:jc w:val="both"/>
        <w:rPr>
          <w:spacing w:val="-4"/>
          <w:sz w:val="28"/>
          <w:szCs w:val="28"/>
        </w:rPr>
      </w:pPr>
      <w:r w:rsidRPr="001A2DED">
        <w:rPr>
          <w:spacing w:val="-4"/>
          <w:sz w:val="28"/>
          <w:szCs w:val="28"/>
        </w:rPr>
        <w:t>муниципального жилищного</w:t>
      </w:r>
      <w:r w:rsidR="00DA734B" w:rsidRPr="001A2DED">
        <w:rPr>
          <w:spacing w:val="-4"/>
          <w:sz w:val="28"/>
          <w:szCs w:val="28"/>
        </w:rPr>
        <w:t xml:space="preserve"> фонда </w:t>
      </w:r>
    </w:p>
    <w:p w:rsidR="0043009A" w:rsidRPr="001A2DED" w:rsidRDefault="00DA734B" w:rsidP="001A2DED">
      <w:pPr>
        <w:spacing w:line="316" w:lineRule="exact"/>
        <w:ind w:right="4677"/>
        <w:jc w:val="both"/>
        <w:rPr>
          <w:spacing w:val="-4"/>
          <w:sz w:val="28"/>
          <w:szCs w:val="28"/>
        </w:rPr>
      </w:pPr>
      <w:r w:rsidRPr="001A2DED">
        <w:rPr>
          <w:spacing w:val="-4"/>
          <w:sz w:val="28"/>
          <w:szCs w:val="28"/>
        </w:rPr>
        <w:t>ко</w:t>
      </w:r>
      <w:r w:rsidRPr="001A2DED">
        <w:rPr>
          <w:spacing w:val="-4"/>
          <w:sz w:val="28"/>
          <w:szCs w:val="28"/>
        </w:rPr>
        <w:t>м</w:t>
      </w:r>
      <w:r w:rsidRPr="001A2DED">
        <w:rPr>
          <w:spacing w:val="-4"/>
          <w:sz w:val="28"/>
          <w:szCs w:val="28"/>
        </w:rPr>
        <w:t>мерческого использования</w:t>
      </w:r>
      <w:r w:rsidR="00896226" w:rsidRPr="001A2DED">
        <w:rPr>
          <w:spacing w:val="-4"/>
          <w:sz w:val="28"/>
          <w:szCs w:val="28"/>
        </w:rPr>
        <w:t xml:space="preserve"> на 2014 год</w:t>
      </w:r>
    </w:p>
    <w:p w:rsidR="0043009A" w:rsidRPr="00DB1F36" w:rsidRDefault="0043009A" w:rsidP="00F10A31">
      <w:pPr>
        <w:spacing w:line="316" w:lineRule="exact"/>
        <w:rPr>
          <w:sz w:val="24"/>
          <w:szCs w:val="24"/>
        </w:rPr>
      </w:pPr>
    </w:p>
    <w:p w:rsidR="0043009A" w:rsidRDefault="00DA734B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</w:t>
      </w:r>
      <w:r w:rsidR="00042D9B">
        <w:rPr>
          <w:sz w:val="28"/>
          <w:szCs w:val="28"/>
        </w:rPr>
        <w:t>29</w:t>
      </w:r>
      <w:r>
        <w:rPr>
          <w:sz w:val="28"/>
          <w:szCs w:val="28"/>
        </w:rPr>
        <w:t xml:space="preserve"> Устава </w:t>
      </w:r>
      <w:r w:rsidR="00005655">
        <w:rPr>
          <w:sz w:val="28"/>
          <w:szCs w:val="28"/>
        </w:rPr>
        <w:t>городского округа Фрязино Московской обл</w:t>
      </w:r>
      <w:r w:rsidR="00005655">
        <w:rPr>
          <w:sz w:val="28"/>
          <w:szCs w:val="28"/>
        </w:rPr>
        <w:t>а</w:t>
      </w:r>
      <w:r w:rsidR="00005655">
        <w:rPr>
          <w:sz w:val="28"/>
          <w:szCs w:val="28"/>
        </w:rPr>
        <w:t>сти, в связи с необходимостью установления порядка расчета платы за польз</w:t>
      </w:r>
      <w:r w:rsidR="00005655">
        <w:rPr>
          <w:sz w:val="28"/>
          <w:szCs w:val="28"/>
        </w:rPr>
        <w:t>о</w:t>
      </w:r>
      <w:r w:rsidR="00005655">
        <w:rPr>
          <w:sz w:val="28"/>
          <w:szCs w:val="28"/>
        </w:rPr>
        <w:t>вание жилыми помещениями муниципального жилищного фонда коммерческ</w:t>
      </w:r>
      <w:r w:rsidR="00005655">
        <w:rPr>
          <w:sz w:val="28"/>
          <w:szCs w:val="28"/>
        </w:rPr>
        <w:t>о</w:t>
      </w:r>
      <w:r w:rsidR="00005655">
        <w:rPr>
          <w:sz w:val="28"/>
          <w:szCs w:val="28"/>
        </w:rPr>
        <w:t>го использования (коммерческий на</w:t>
      </w:r>
      <w:r w:rsidR="00B1252F">
        <w:rPr>
          <w:sz w:val="28"/>
          <w:szCs w:val="28"/>
        </w:rPr>
        <w:t>ё</w:t>
      </w:r>
      <w:r w:rsidR="00005655">
        <w:rPr>
          <w:sz w:val="28"/>
          <w:szCs w:val="28"/>
        </w:rPr>
        <w:t>м)</w:t>
      </w:r>
    </w:p>
    <w:p w:rsidR="0043009A" w:rsidRPr="00DB1F36" w:rsidRDefault="0043009A" w:rsidP="001A2DED">
      <w:pPr>
        <w:spacing w:before="40" w:after="40" w:line="316" w:lineRule="exact"/>
        <w:jc w:val="center"/>
        <w:rPr>
          <w:b/>
          <w:bCs/>
          <w:spacing w:val="100"/>
          <w:sz w:val="28"/>
          <w:szCs w:val="28"/>
        </w:rPr>
      </w:pPr>
      <w:r w:rsidRPr="00DB1F36">
        <w:rPr>
          <w:b/>
          <w:bCs/>
          <w:spacing w:val="100"/>
          <w:sz w:val="28"/>
          <w:szCs w:val="28"/>
        </w:rPr>
        <w:t>постановляю:</w:t>
      </w:r>
    </w:p>
    <w:p w:rsidR="007F4156" w:rsidRDefault="0043009A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7F4156">
        <w:rPr>
          <w:sz w:val="28"/>
          <w:szCs w:val="28"/>
        </w:rPr>
        <w:t>базовую ставку коммерческого найма жилых помещений, принадлежащих муниципальному образованию городской округ Фрязино Мо</w:t>
      </w:r>
      <w:r w:rsidR="007F4156">
        <w:rPr>
          <w:sz w:val="28"/>
          <w:szCs w:val="28"/>
        </w:rPr>
        <w:t>с</w:t>
      </w:r>
      <w:r w:rsidR="007F4156">
        <w:rPr>
          <w:sz w:val="28"/>
          <w:szCs w:val="28"/>
        </w:rPr>
        <w:t>ковской области на праве собственности, в размере 3</w:t>
      </w:r>
      <w:r w:rsidR="007D296A">
        <w:rPr>
          <w:sz w:val="28"/>
          <w:szCs w:val="28"/>
        </w:rPr>
        <w:t>2</w:t>
      </w:r>
      <w:r w:rsidR="007F4156">
        <w:rPr>
          <w:sz w:val="28"/>
          <w:szCs w:val="28"/>
        </w:rPr>
        <w:t>,</w:t>
      </w:r>
      <w:r w:rsidR="007D296A">
        <w:rPr>
          <w:sz w:val="28"/>
          <w:szCs w:val="28"/>
        </w:rPr>
        <w:t>03</w:t>
      </w:r>
      <w:r w:rsidR="007F4156">
        <w:rPr>
          <w:sz w:val="28"/>
          <w:szCs w:val="28"/>
        </w:rPr>
        <w:t xml:space="preserve"> рубл</w:t>
      </w:r>
      <w:r w:rsidR="007D296A">
        <w:rPr>
          <w:sz w:val="28"/>
          <w:szCs w:val="28"/>
        </w:rPr>
        <w:t>я</w:t>
      </w:r>
      <w:r w:rsidR="00042D9B">
        <w:rPr>
          <w:sz w:val="28"/>
          <w:szCs w:val="28"/>
        </w:rPr>
        <w:t xml:space="preserve"> за </w:t>
      </w:r>
      <w:r w:rsidR="00042D9B" w:rsidRPr="007F4156">
        <w:rPr>
          <w:sz w:val="28"/>
          <w:szCs w:val="28"/>
        </w:rPr>
        <w:t>один</w:t>
      </w:r>
      <w:r w:rsidR="00042D9B">
        <w:rPr>
          <w:sz w:val="28"/>
          <w:szCs w:val="28"/>
        </w:rPr>
        <w:t xml:space="preserve"> ква</w:t>
      </w:r>
      <w:r w:rsidR="00042D9B">
        <w:rPr>
          <w:sz w:val="28"/>
          <w:szCs w:val="28"/>
        </w:rPr>
        <w:t>д</w:t>
      </w:r>
      <w:r w:rsidR="00042D9B">
        <w:rPr>
          <w:sz w:val="28"/>
          <w:szCs w:val="28"/>
        </w:rPr>
        <w:t>ратный метр.</w:t>
      </w:r>
      <w:r w:rsidR="007F4156">
        <w:rPr>
          <w:sz w:val="28"/>
          <w:szCs w:val="28"/>
        </w:rPr>
        <w:t xml:space="preserve"> </w:t>
      </w:r>
    </w:p>
    <w:p w:rsidR="0043009A" w:rsidRPr="00437EBF" w:rsidRDefault="00042D9B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009A">
        <w:rPr>
          <w:sz w:val="28"/>
          <w:szCs w:val="28"/>
        </w:rPr>
        <w:t xml:space="preserve">. </w:t>
      </w:r>
      <w:r w:rsidR="007F4156">
        <w:rPr>
          <w:sz w:val="28"/>
          <w:szCs w:val="28"/>
        </w:rPr>
        <w:t>Установить норматив отчислений на реновацию (полное восстановл</w:t>
      </w:r>
      <w:r w:rsidR="007F4156">
        <w:rPr>
          <w:sz w:val="28"/>
          <w:szCs w:val="28"/>
        </w:rPr>
        <w:t>е</w:t>
      </w:r>
      <w:r w:rsidR="007F4156">
        <w:rPr>
          <w:sz w:val="28"/>
          <w:szCs w:val="28"/>
        </w:rPr>
        <w:t>ние) муниципального жилищного фонда коммерческого использования в ра</w:t>
      </w:r>
      <w:r w:rsidR="007F4156">
        <w:rPr>
          <w:sz w:val="28"/>
          <w:szCs w:val="28"/>
        </w:rPr>
        <w:t>з</w:t>
      </w:r>
      <w:r w:rsidR="007F4156">
        <w:rPr>
          <w:sz w:val="28"/>
          <w:szCs w:val="28"/>
        </w:rPr>
        <w:t>мере 0,5 процента от предельной стоимости 1 квадратного метра общей площ</w:t>
      </w:r>
      <w:r w:rsidR="007F4156">
        <w:rPr>
          <w:sz w:val="28"/>
          <w:szCs w:val="28"/>
        </w:rPr>
        <w:t>а</w:t>
      </w:r>
      <w:r w:rsidR="007F4156">
        <w:rPr>
          <w:sz w:val="28"/>
          <w:szCs w:val="28"/>
        </w:rPr>
        <w:t>ди</w:t>
      </w:r>
      <w:r w:rsidR="00F05553">
        <w:rPr>
          <w:sz w:val="28"/>
          <w:szCs w:val="28"/>
        </w:rPr>
        <w:t xml:space="preserve"> жилья в городском округе Фрязино Московской области, утверждаемой ра</w:t>
      </w:r>
      <w:r w:rsidR="00F05553">
        <w:rPr>
          <w:sz w:val="28"/>
          <w:szCs w:val="28"/>
        </w:rPr>
        <w:t>с</w:t>
      </w:r>
      <w:r w:rsidR="00F05553">
        <w:rPr>
          <w:sz w:val="28"/>
          <w:szCs w:val="28"/>
        </w:rPr>
        <w:t xml:space="preserve">поряжением Комитета по ценам и тарифам Московской области на </w:t>
      </w:r>
      <w:r w:rsidR="00F05553">
        <w:rPr>
          <w:sz w:val="28"/>
          <w:szCs w:val="28"/>
          <w:lang w:val="en-US"/>
        </w:rPr>
        <w:t>I</w:t>
      </w:r>
      <w:r w:rsidR="00F05553">
        <w:rPr>
          <w:sz w:val="28"/>
          <w:szCs w:val="28"/>
        </w:rPr>
        <w:t xml:space="preserve"> квартал </w:t>
      </w:r>
      <w:r w:rsidR="007D296A">
        <w:rPr>
          <w:sz w:val="28"/>
          <w:szCs w:val="28"/>
        </w:rPr>
        <w:t>201</w:t>
      </w:r>
      <w:r w:rsidR="007B571C">
        <w:rPr>
          <w:sz w:val="28"/>
          <w:szCs w:val="28"/>
        </w:rPr>
        <w:t>4</w:t>
      </w:r>
      <w:r w:rsidR="00EB2AE0">
        <w:rPr>
          <w:sz w:val="28"/>
          <w:szCs w:val="28"/>
        </w:rPr>
        <w:t xml:space="preserve"> года</w:t>
      </w:r>
      <w:r w:rsidR="00B1252F">
        <w:rPr>
          <w:sz w:val="28"/>
          <w:szCs w:val="28"/>
        </w:rPr>
        <w:t>.</w:t>
      </w:r>
    </w:p>
    <w:p w:rsidR="0043009A" w:rsidRDefault="00042D9B" w:rsidP="003756BB">
      <w:pPr>
        <w:pStyle w:val="23"/>
        <w:spacing w:line="316" w:lineRule="exact"/>
      </w:pPr>
      <w:r>
        <w:t>3</w:t>
      </w:r>
      <w:r w:rsidR="0043009A">
        <w:t xml:space="preserve">. </w:t>
      </w:r>
      <w:r w:rsidR="00B1252F">
        <w:t>Утвердить Порядок расчета платы за пользовани</w:t>
      </w:r>
      <w:r w:rsidR="00CE4570">
        <w:t>е</w:t>
      </w:r>
      <w:r>
        <w:t xml:space="preserve"> жилыми помещен</w:t>
      </w:r>
      <w:r>
        <w:t>и</w:t>
      </w:r>
      <w:r>
        <w:t>ями</w:t>
      </w:r>
      <w:r w:rsidR="00B1252F">
        <w:t xml:space="preserve"> муниципального жилищного фонда коммерческого использования (ко</w:t>
      </w:r>
      <w:r w:rsidR="00B1252F">
        <w:t>м</w:t>
      </w:r>
      <w:r w:rsidR="00B1252F">
        <w:t>мерческий наём) в городском округе Фрязино Московской области (прилагае</w:t>
      </w:r>
      <w:r w:rsidR="00B1252F">
        <w:t>т</w:t>
      </w:r>
      <w:r w:rsidR="00B1252F">
        <w:t>ся).</w:t>
      </w:r>
    </w:p>
    <w:p w:rsidR="00FC7FF4" w:rsidRDefault="00042D9B" w:rsidP="003756BB">
      <w:pPr>
        <w:ind w:firstLine="720"/>
        <w:jc w:val="both"/>
        <w:rPr>
          <w:sz w:val="28"/>
        </w:rPr>
      </w:pPr>
      <w:r>
        <w:rPr>
          <w:sz w:val="28"/>
          <w:szCs w:val="28"/>
        </w:rPr>
        <w:t>4</w:t>
      </w:r>
      <w:r w:rsidR="0043009A">
        <w:rPr>
          <w:sz w:val="28"/>
          <w:szCs w:val="28"/>
        </w:rPr>
        <w:t xml:space="preserve">. </w:t>
      </w:r>
      <w:r w:rsidR="00FC7FF4">
        <w:rPr>
          <w:sz w:val="28"/>
        </w:rPr>
        <w:t xml:space="preserve">Сектору пресс-службы </w:t>
      </w:r>
      <w:r w:rsidR="00DE026D">
        <w:rPr>
          <w:sz w:val="28"/>
        </w:rPr>
        <w:t>отдела по делам молодежи и туризму</w:t>
      </w:r>
      <w:r w:rsidR="00FC7FF4">
        <w:rPr>
          <w:sz w:val="28"/>
        </w:rPr>
        <w:t xml:space="preserve"> админ</w:t>
      </w:r>
      <w:r w:rsidR="00FC7FF4">
        <w:rPr>
          <w:sz w:val="28"/>
        </w:rPr>
        <w:t>и</w:t>
      </w:r>
      <w:r w:rsidR="00FC7FF4">
        <w:rPr>
          <w:sz w:val="28"/>
        </w:rPr>
        <w:t>страции г. Фрязино (Индык М.В.) опубликовать настоящее постановление в п</w:t>
      </w:r>
      <w:r w:rsidR="00FC7FF4">
        <w:rPr>
          <w:sz w:val="28"/>
        </w:rPr>
        <w:t>е</w:t>
      </w:r>
      <w:r w:rsidR="00FC7FF4">
        <w:rPr>
          <w:sz w:val="28"/>
        </w:rPr>
        <w:t>чатном средстве массовой информации, распространяемом на территории г</w:t>
      </w:r>
      <w:r w:rsidR="00FC7FF4">
        <w:rPr>
          <w:sz w:val="28"/>
        </w:rPr>
        <w:t>о</w:t>
      </w:r>
      <w:r w:rsidR="00FC7FF4">
        <w:rPr>
          <w:sz w:val="28"/>
        </w:rPr>
        <w:t xml:space="preserve">родского округа Фрязино Московской области, в </w:t>
      </w:r>
      <w:r w:rsidR="00196E0B">
        <w:rPr>
          <w:sz w:val="28"/>
        </w:rPr>
        <w:t>п</w:t>
      </w:r>
      <w:r w:rsidR="00FC7FF4">
        <w:rPr>
          <w:sz w:val="28"/>
        </w:rPr>
        <w:t>ятидневный срок и разм</w:t>
      </w:r>
      <w:r w:rsidR="00FC7FF4">
        <w:rPr>
          <w:sz w:val="28"/>
        </w:rPr>
        <w:t>е</w:t>
      </w:r>
      <w:r w:rsidR="00FC7FF4">
        <w:rPr>
          <w:sz w:val="28"/>
        </w:rPr>
        <w:t>стить на официальном сайте г. Фрязино в сети Интернет.</w:t>
      </w:r>
    </w:p>
    <w:p w:rsidR="0043009A" w:rsidRDefault="003756BB" w:rsidP="003756BB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009A">
        <w:rPr>
          <w:sz w:val="28"/>
          <w:szCs w:val="28"/>
        </w:rPr>
        <w:t>. Контроль за выполнением настоящего постановления возложить на Председателя Комитета по управлению имуществом и жилищным вопросам Левшину</w:t>
      </w:r>
      <w:r w:rsidR="0043009A" w:rsidRPr="00B80CC6">
        <w:rPr>
          <w:sz w:val="28"/>
          <w:szCs w:val="28"/>
        </w:rPr>
        <w:t xml:space="preserve"> </w:t>
      </w:r>
      <w:r w:rsidR="0043009A">
        <w:rPr>
          <w:sz w:val="28"/>
          <w:szCs w:val="28"/>
        </w:rPr>
        <w:t>С.Н.</w:t>
      </w:r>
    </w:p>
    <w:p w:rsidR="0043009A" w:rsidRPr="00AA1A9B" w:rsidRDefault="0043009A"/>
    <w:p w:rsidR="0043009A" w:rsidRPr="001A2DED" w:rsidRDefault="0043009A">
      <w:pPr>
        <w:rPr>
          <w:sz w:val="16"/>
          <w:szCs w:val="16"/>
        </w:rPr>
      </w:pPr>
    </w:p>
    <w:p w:rsidR="0043009A" w:rsidRPr="00DB1F36" w:rsidRDefault="0043009A" w:rsidP="00DB1F36">
      <w:pPr>
        <w:rPr>
          <w:sz w:val="28"/>
          <w:szCs w:val="28"/>
        </w:rPr>
      </w:pPr>
      <w:r w:rsidRPr="00DB1F36">
        <w:rPr>
          <w:sz w:val="28"/>
          <w:szCs w:val="28"/>
        </w:rPr>
        <w:t>Руководитель администрации                                                    В.А.</w:t>
      </w:r>
      <w:r w:rsidR="00EB2AE0">
        <w:rPr>
          <w:sz w:val="28"/>
          <w:szCs w:val="28"/>
        </w:rPr>
        <w:t xml:space="preserve"> </w:t>
      </w:r>
      <w:r w:rsidRPr="00DB1F36">
        <w:rPr>
          <w:sz w:val="28"/>
          <w:szCs w:val="28"/>
        </w:rPr>
        <w:t>Михайлова</w:t>
      </w:r>
    </w:p>
    <w:p w:rsidR="0043009A" w:rsidRPr="001A2DED" w:rsidRDefault="0043009A" w:rsidP="00EC3B95">
      <w:pPr>
        <w:jc w:val="both"/>
        <w:rPr>
          <w:sz w:val="18"/>
          <w:szCs w:val="18"/>
        </w:rPr>
      </w:pPr>
    </w:p>
    <w:p w:rsidR="0043009A" w:rsidRPr="001A2DED" w:rsidRDefault="0043009A" w:rsidP="00EC3B95">
      <w:pPr>
        <w:jc w:val="both"/>
        <w:rPr>
          <w:sz w:val="18"/>
          <w:szCs w:val="18"/>
        </w:rPr>
      </w:pPr>
    </w:p>
    <w:p w:rsidR="009A2D7C" w:rsidRDefault="001A2DED" w:rsidP="001A2DED">
      <w:pPr>
        <w:tabs>
          <w:tab w:val="left" w:pos="1276"/>
          <w:tab w:val="left" w:pos="3261"/>
          <w:tab w:val="left" w:pos="6096"/>
        </w:tabs>
        <w:spacing w:after="40" w:line="310" w:lineRule="exact"/>
        <w:ind w:firstLine="609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A2D7C">
        <w:rPr>
          <w:sz w:val="28"/>
          <w:szCs w:val="28"/>
        </w:rPr>
        <w:lastRenderedPageBreak/>
        <w:t>УТВЕРЖДЕН</w:t>
      </w:r>
    </w:p>
    <w:p w:rsidR="009A2D7C" w:rsidRDefault="009A2D7C" w:rsidP="001A2DED">
      <w:pPr>
        <w:spacing w:line="310" w:lineRule="exact"/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1E142D">
        <w:rPr>
          <w:sz w:val="28"/>
          <w:szCs w:val="28"/>
        </w:rPr>
        <w:t>администрации</w:t>
      </w:r>
      <w:r w:rsidR="003756BB">
        <w:rPr>
          <w:sz w:val="28"/>
          <w:szCs w:val="28"/>
        </w:rPr>
        <w:t xml:space="preserve"> города</w:t>
      </w:r>
    </w:p>
    <w:p w:rsidR="009A2D7C" w:rsidRDefault="009A2D7C" w:rsidP="001A2DED">
      <w:pPr>
        <w:spacing w:line="310" w:lineRule="exact"/>
        <w:ind w:firstLine="48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_</w:t>
      </w:r>
      <w:r w:rsidR="00491447" w:rsidRPr="00491447">
        <w:rPr>
          <w:sz w:val="28"/>
          <w:szCs w:val="28"/>
          <w:u w:val="single"/>
          <w:lang w:val="en-US"/>
        </w:rPr>
        <w:t>10</w:t>
      </w:r>
      <w:r w:rsidR="00491447" w:rsidRPr="00491447">
        <w:rPr>
          <w:sz w:val="28"/>
          <w:szCs w:val="28"/>
          <w:u w:val="single"/>
        </w:rPr>
        <w:t>.</w:t>
      </w:r>
      <w:r w:rsidR="00491447" w:rsidRPr="00491447">
        <w:rPr>
          <w:sz w:val="28"/>
          <w:szCs w:val="28"/>
          <w:u w:val="single"/>
          <w:lang w:val="en-US"/>
        </w:rPr>
        <w:t>02</w:t>
      </w:r>
      <w:r w:rsidR="00491447" w:rsidRPr="00491447">
        <w:rPr>
          <w:sz w:val="28"/>
          <w:szCs w:val="28"/>
          <w:u w:val="single"/>
        </w:rPr>
        <w:t>.</w:t>
      </w:r>
      <w:r w:rsidR="00491447" w:rsidRPr="00491447">
        <w:rPr>
          <w:sz w:val="28"/>
          <w:szCs w:val="28"/>
          <w:u w:val="single"/>
          <w:lang w:val="en-US"/>
        </w:rPr>
        <w:t>2014</w:t>
      </w:r>
      <w:r w:rsidR="00491447">
        <w:rPr>
          <w:sz w:val="28"/>
          <w:szCs w:val="28"/>
        </w:rPr>
        <w:t>_  №_</w:t>
      </w:r>
      <w:r w:rsidR="00491447" w:rsidRPr="00491447">
        <w:rPr>
          <w:sz w:val="28"/>
          <w:szCs w:val="28"/>
          <w:u w:val="single"/>
        </w:rPr>
        <w:t>50</w:t>
      </w:r>
      <w:r>
        <w:rPr>
          <w:sz w:val="28"/>
          <w:szCs w:val="28"/>
        </w:rPr>
        <w:t>_</w:t>
      </w:r>
    </w:p>
    <w:p w:rsidR="009A2D7C" w:rsidRDefault="009A2D7C" w:rsidP="001A2DED">
      <w:pPr>
        <w:spacing w:line="310" w:lineRule="exact"/>
        <w:jc w:val="center"/>
        <w:rPr>
          <w:sz w:val="28"/>
          <w:szCs w:val="28"/>
        </w:rPr>
      </w:pPr>
    </w:p>
    <w:p w:rsidR="009A2D7C" w:rsidRDefault="009A2D7C" w:rsidP="001A2DED">
      <w:pPr>
        <w:spacing w:line="31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9A2D7C" w:rsidRDefault="009A2D7C" w:rsidP="001A2DED">
      <w:pPr>
        <w:spacing w:line="3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расчета платы за пользование жилыми помещениями муниципального </w:t>
      </w:r>
    </w:p>
    <w:p w:rsidR="009A2D7C" w:rsidRDefault="009A2D7C" w:rsidP="001A2DED">
      <w:pPr>
        <w:spacing w:line="3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жилищного фонда коммерческого использования (коммерческий на</w:t>
      </w:r>
      <w:r w:rsidR="005465E7">
        <w:rPr>
          <w:sz w:val="28"/>
          <w:szCs w:val="28"/>
        </w:rPr>
        <w:t>ё</w:t>
      </w:r>
      <w:r>
        <w:rPr>
          <w:sz w:val="28"/>
          <w:szCs w:val="28"/>
        </w:rPr>
        <w:t xml:space="preserve">м) </w:t>
      </w:r>
    </w:p>
    <w:p w:rsidR="009A2D7C" w:rsidRDefault="009A2D7C" w:rsidP="001A2DED">
      <w:pPr>
        <w:spacing w:line="3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городском округе Фрязино Московской области</w:t>
      </w:r>
      <w:r>
        <w:rPr>
          <w:sz w:val="28"/>
          <w:szCs w:val="28"/>
        </w:rPr>
        <w:t xml:space="preserve"> </w:t>
      </w:r>
    </w:p>
    <w:p w:rsidR="009A2D7C" w:rsidRDefault="009A2D7C" w:rsidP="001A2DED">
      <w:pPr>
        <w:spacing w:line="310" w:lineRule="exact"/>
        <w:rPr>
          <w:sz w:val="28"/>
          <w:szCs w:val="28"/>
        </w:rPr>
      </w:pPr>
    </w:p>
    <w:p w:rsidR="009A2D7C" w:rsidRDefault="009A2D7C" w:rsidP="001A2DED">
      <w:pPr>
        <w:spacing w:line="310" w:lineRule="exac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 Ежемесячная плата за пользование жилыми помещениями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жилищного фонда коммерческого использования (коммерческий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ем) определяется по формуле:          </w:t>
      </w:r>
    </w:p>
    <w:p w:rsidR="009A2D7C" w:rsidRDefault="009A2D7C" w:rsidP="001A2DED">
      <w:pPr>
        <w:spacing w:line="310" w:lineRule="exac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vertAlign w:val="subscript"/>
        </w:rPr>
        <w:t xml:space="preserve">мес  </w:t>
      </w:r>
      <w:r>
        <w:rPr>
          <w:b/>
          <w:bCs/>
          <w:sz w:val="28"/>
          <w:szCs w:val="28"/>
        </w:rPr>
        <w:t>= Б</w:t>
      </w:r>
      <w:r>
        <w:rPr>
          <w:b/>
          <w:bCs/>
          <w:vertAlign w:val="subscript"/>
        </w:rPr>
        <w:t>ст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sym w:font="Symbol" w:char="00B4"/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en-US"/>
        </w:rPr>
        <w:t>S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  <w:vertAlign w:val="subscript"/>
        </w:rPr>
        <w:t xml:space="preserve">общ  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>
        <w:rPr>
          <w:b/>
          <w:bCs/>
          <w:sz w:val="28"/>
          <w:szCs w:val="28"/>
        </w:rPr>
        <w:t xml:space="preserve">     </w:t>
      </w:r>
    </w:p>
    <w:p w:rsidR="009A2D7C" w:rsidRDefault="009A2D7C" w:rsidP="001A2DED">
      <w:pPr>
        <w:spacing w:line="310" w:lineRule="exac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vertAlign w:val="subscript"/>
        </w:rPr>
        <w:t xml:space="preserve">мес </w:t>
      </w:r>
      <w:r>
        <w:rPr>
          <w:b/>
          <w:bCs/>
        </w:rPr>
        <w:t xml:space="preserve"> </w:t>
      </w:r>
      <w:r>
        <w:rPr>
          <w:sz w:val="28"/>
          <w:szCs w:val="28"/>
        </w:rPr>
        <w:t>- плата за пользование жилыми помещениями муниципального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лищного фонда коммерческого использования (коммерческий на</w:t>
      </w:r>
      <w:r w:rsidR="005465E7">
        <w:rPr>
          <w:sz w:val="28"/>
          <w:szCs w:val="28"/>
        </w:rPr>
        <w:t>ё</w:t>
      </w:r>
      <w:r>
        <w:rPr>
          <w:sz w:val="28"/>
          <w:szCs w:val="28"/>
        </w:rPr>
        <w:t xml:space="preserve">м) в месяц, руб.; </w:t>
      </w:r>
    </w:p>
    <w:p w:rsidR="009A2D7C" w:rsidRDefault="009A2D7C" w:rsidP="001A2DED">
      <w:pPr>
        <w:spacing w:line="310" w:lineRule="exac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>
        <w:rPr>
          <w:b/>
          <w:bCs/>
          <w:vertAlign w:val="subscript"/>
        </w:rPr>
        <w:t xml:space="preserve">ст </w:t>
      </w:r>
      <w:r>
        <w:rPr>
          <w:sz w:val="28"/>
          <w:szCs w:val="28"/>
        </w:rPr>
        <w:t xml:space="preserve"> - базовая ставка коммерческого найма за один квадратный метр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лых помещений;</w:t>
      </w:r>
    </w:p>
    <w:p w:rsidR="009A2D7C" w:rsidRDefault="009A2D7C" w:rsidP="001A2DED">
      <w:pPr>
        <w:spacing w:line="310" w:lineRule="exac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S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  <w:vertAlign w:val="subscript"/>
        </w:rPr>
        <w:t>общ</w:t>
      </w:r>
      <w:r>
        <w:rPr>
          <w:sz w:val="28"/>
          <w:szCs w:val="28"/>
        </w:rPr>
        <w:t xml:space="preserve"> – общая площадь занимаемого жилого помещения, кв. м.</w:t>
      </w:r>
    </w:p>
    <w:p w:rsidR="009A2D7C" w:rsidRDefault="009A2D7C" w:rsidP="001A2DED">
      <w:pPr>
        <w:spacing w:line="260" w:lineRule="exac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 Расчет базовой ставки коммерческого найма за один квадратный метр жилых помещений, принадлежащих муниципальному образованию городской округ Фрязино Московской области на праве собственности определяется по формуле:</w:t>
      </w:r>
      <w:r w:rsidR="00670F95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en-US"/>
        </w:rPr>
        <w:t>N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год</w:t>
      </w:r>
    </w:p>
    <w:p w:rsidR="009A2D7C" w:rsidRDefault="009A2D7C" w:rsidP="001A2DED">
      <w:pPr>
        <w:spacing w:line="260" w:lineRule="exact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r>
        <w:rPr>
          <w:b/>
          <w:bCs/>
          <w:vertAlign w:val="subscript"/>
        </w:rPr>
        <w:t xml:space="preserve">ст  </w:t>
      </w:r>
      <w:r>
        <w:rPr>
          <w:b/>
          <w:bCs/>
          <w:sz w:val="28"/>
          <w:szCs w:val="28"/>
        </w:rPr>
        <w:t xml:space="preserve">= -------- , </w:t>
      </w:r>
      <w:r>
        <w:rPr>
          <w:sz w:val="28"/>
          <w:szCs w:val="28"/>
        </w:rPr>
        <w:t>где</w:t>
      </w:r>
    </w:p>
    <w:p w:rsidR="009A2D7C" w:rsidRDefault="009A2D7C" w:rsidP="001A2DED">
      <w:pPr>
        <w:spacing w:line="260" w:lineRule="exac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12</w:t>
      </w:r>
    </w:p>
    <w:p w:rsidR="009A2D7C" w:rsidRDefault="009A2D7C" w:rsidP="001A2DED">
      <w:pPr>
        <w:spacing w:line="310" w:lineRule="exac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год</w:t>
      </w:r>
      <w:r>
        <w:rPr>
          <w:sz w:val="28"/>
          <w:szCs w:val="28"/>
        </w:rPr>
        <w:t xml:space="preserve"> – годовая ставка платы за пользование жилыми помещениями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жилищного фонда коммерческого использования (коммерческий на</w:t>
      </w:r>
      <w:r w:rsidR="005465E7">
        <w:rPr>
          <w:sz w:val="28"/>
          <w:szCs w:val="28"/>
        </w:rPr>
        <w:t>ё</w:t>
      </w:r>
      <w:r>
        <w:rPr>
          <w:sz w:val="28"/>
          <w:szCs w:val="28"/>
        </w:rPr>
        <w:t xml:space="preserve">м), руб./кв.м; </w:t>
      </w:r>
    </w:p>
    <w:p w:rsidR="009A2D7C" w:rsidRDefault="009A2D7C" w:rsidP="001A2DED">
      <w:pPr>
        <w:spacing w:line="310" w:lineRule="exact"/>
        <w:ind w:firstLine="708"/>
        <w:rPr>
          <w:sz w:val="28"/>
          <w:szCs w:val="28"/>
        </w:rPr>
      </w:pPr>
      <w:r w:rsidRPr="00670F95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– количество месяцев в году.</w:t>
      </w:r>
    </w:p>
    <w:p w:rsidR="009A2D7C" w:rsidRDefault="009A2D7C" w:rsidP="001A2DED">
      <w:pPr>
        <w:spacing w:line="31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Расчет годовой ставки платы за пользование жилыми помещениями муниципального жилищного фонда коммерческого использования (коммерч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ский на</w:t>
      </w:r>
      <w:r w:rsidR="001E142D">
        <w:rPr>
          <w:sz w:val="28"/>
          <w:szCs w:val="28"/>
        </w:rPr>
        <w:t>ё</w:t>
      </w:r>
      <w:r>
        <w:rPr>
          <w:sz w:val="28"/>
          <w:szCs w:val="28"/>
        </w:rPr>
        <w:t>м) производится, исходя из отчислений на его реновацию (полное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становление) один раз в год по формуле:</w:t>
      </w:r>
    </w:p>
    <w:p w:rsidR="009A2D7C" w:rsidRDefault="009A2D7C" w:rsidP="001A2DED">
      <w:pPr>
        <w:spacing w:line="310" w:lineRule="exac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год   </w:t>
      </w:r>
      <w:r>
        <w:rPr>
          <w:b/>
          <w:bCs/>
          <w:sz w:val="28"/>
          <w:szCs w:val="28"/>
        </w:rPr>
        <w:t>=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 w:rsidRPr="009A2D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sym w:font="Symbol" w:char="00B4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 xml:space="preserve"> / 100, </w:t>
      </w:r>
      <w:r>
        <w:rPr>
          <w:sz w:val="28"/>
          <w:szCs w:val="28"/>
        </w:rPr>
        <w:t xml:space="preserve">где </w:t>
      </w:r>
    </w:p>
    <w:p w:rsidR="009A2D7C" w:rsidRDefault="009A2D7C" w:rsidP="001A2DED">
      <w:pPr>
        <w:spacing w:line="310" w:lineRule="exact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B</w:t>
      </w:r>
      <w:r>
        <w:rPr>
          <w:b/>
          <w:bCs/>
          <w:sz w:val="28"/>
          <w:szCs w:val="28"/>
          <w:vertAlign w:val="subscript"/>
          <w:lang w:val="en-US"/>
        </w:rPr>
        <w:t>i</w:t>
      </w:r>
      <w:r>
        <w:rPr>
          <w:b/>
          <w:bCs/>
          <w:sz w:val="28"/>
          <w:szCs w:val="28"/>
          <w:vertAlign w:val="subscript"/>
        </w:rPr>
        <w:t xml:space="preserve">  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предельная стоимость 1 квадратного метра общей площади жилья в </w:t>
      </w:r>
      <w:r>
        <w:rPr>
          <w:color w:val="000000"/>
          <w:sz w:val="28"/>
          <w:szCs w:val="28"/>
        </w:rPr>
        <w:t xml:space="preserve">городском округе Фрязино Московской области, утвержденная распоряжением </w:t>
      </w:r>
      <w:r w:rsidR="00A218FF">
        <w:rPr>
          <w:color w:val="000000"/>
          <w:sz w:val="28"/>
          <w:szCs w:val="28"/>
        </w:rPr>
        <w:t>Комитета по ценам и тарифам</w:t>
      </w:r>
      <w:r w:rsidR="001E14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Московской области на </w:t>
      </w:r>
      <w:r w:rsidR="001E142D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квартал </w:t>
      </w:r>
      <w:r w:rsidR="00CE233D">
        <w:rPr>
          <w:color w:val="000000"/>
          <w:sz w:val="28"/>
          <w:szCs w:val="28"/>
        </w:rPr>
        <w:t>201</w:t>
      </w:r>
      <w:r w:rsidR="007B571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года, </w:t>
      </w:r>
      <w:r w:rsidR="00CE233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уб./кв. м.;</w:t>
      </w:r>
    </w:p>
    <w:p w:rsidR="009A2D7C" w:rsidRDefault="009A2D7C" w:rsidP="001A2DED">
      <w:pPr>
        <w:spacing w:line="310" w:lineRule="exac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– норматив отчислений на </w:t>
      </w:r>
      <w:r>
        <w:rPr>
          <w:color w:val="000000"/>
          <w:spacing w:val="-4"/>
          <w:sz w:val="28"/>
          <w:szCs w:val="28"/>
        </w:rPr>
        <w:t>реновацию (полное восстановление) муниц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пального жилищного фонда коммерческого использования</w:t>
      </w:r>
      <w:r>
        <w:rPr>
          <w:color w:val="000000"/>
          <w:sz w:val="28"/>
          <w:szCs w:val="28"/>
        </w:rPr>
        <w:t xml:space="preserve"> (установленный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становлением </w:t>
      </w:r>
      <w:r w:rsidR="001E142D">
        <w:rPr>
          <w:color w:val="000000"/>
          <w:sz w:val="28"/>
          <w:szCs w:val="28"/>
        </w:rPr>
        <w:t>админ</w:t>
      </w:r>
      <w:r w:rsidR="00C03974">
        <w:rPr>
          <w:color w:val="000000"/>
          <w:sz w:val="28"/>
          <w:szCs w:val="28"/>
        </w:rPr>
        <w:t>и</w:t>
      </w:r>
      <w:r w:rsidR="001E142D">
        <w:rPr>
          <w:color w:val="000000"/>
          <w:sz w:val="28"/>
          <w:szCs w:val="28"/>
        </w:rPr>
        <w:t>страции</w:t>
      </w:r>
      <w:r>
        <w:rPr>
          <w:color w:val="000000"/>
          <w:sz w:val="28"/>
          <w:szCs w:val="28"/>
        </w:rPr>
        <w:t>), %.</w:t>
      </w:r>
    </w:p>
    <w:p w:rsidR="009A2D7C" w:rsidRDefault="009A2D7C" w:rsidP="001A2DED">
      <w:pPr>
        <w:spacing w:line="310" w:lineRule="exac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Базовая ставка коммерческого найма за один квадратный метр не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лежит перерасчету в течение календарного года, за исключением случаев уменьшения предельной стоимости 1 квадратного метра общей площади жилья в</w:t>
      </w:r>
      <w:r>
        <w:rPr>
          <w:color w:val="000000"/>
          <w:sz w:val="28"/>
          <w:szCs w:val="28"/>
        </w:rPr>
        <w:t xml:space="preserve"> городском округе Фрязино Московской области соответственно на 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, 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кварталы текущего года. В этих случаях снижение (перерасчет) ставки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ты производится на квартал, в котором произошло уменьшение стоимости </w:t>
      </w:r>
      <w:r>
        <w:rPr>
          <w:color w:val="000000"/>
          <w:sz w:val="28"/>
          <w:szCs w:val="28"/>
        </w:rPr>
        <w:br/>
        <w:t>1 квадратного метра общей площади жилья.</w:t>
      </w:r>
    </w:p>
    <w:p w:rsidR="009A2D7C" w:rsidRPr="001A2DED" w:rsidRDefault="009A2D7C" w:rsidP="001A2DED">
      <w:pPr>
        <w:spacing w:line="310" w:lineRule="exact"/>
        <w:ind w:firstLine="708"/>
        <w:rPr>
          <w:sz w:val="16"/>
          <w:szCs w:val="16"/>
        </w:rPr>
      </w:pPr>
    </w:p>
    <w:p w:rsidR="009A2D7C" w:rsidRDefault="009A2D7C" w:rsidP="001A2DED">
      <w:pPr>
        <w:spacing w:line="310" w:lineRule="exact"/>
        <w:rPr>
          <w:sz w:val="24"/>
          <w:szCs w:val="24"/>
        </w:rPr>
      </w:pPr>
      <w:r>
        <w:rPr>
          <w:sz w:val="28"/>
          <w:szCs w:val="28"/>
        </w:rPr>
        <w:t xml:space="preserve">Председатель Комитета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65E7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5465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196E0B">
        <w:rPr>
          <w:sz w:val="28"/>
          <w:szCs w:val="28"/>
        </w:rPr>
        <w:t xml:space="preserve"> </w:t>
      </w:r>
      <w:r w:rsidR="005465E7">
        <w:rPr>
          <w:sz w:val="28"/>
          <w:szCs w:val="28"/>
        </w:rPr>
        <w:t>Левшина</w:t>
      </w:r>
    </w:p>
    <w:sectPr w:rsidR="009A2D7C" w:rsidSect="001A2DED">
      <w:headerReference w:type="default" r:id="rId7"/>
      <w:pgSz w:w="11907" w:h="16840"/>
      <w:pgMar w:top="993" w:right="567" w:bottom="142" w:left="1701" w:header="284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03" w:rsidRDefault="005E3F03" w:rsidP="001A2DED">
      <w:r>
        <w:separator/>
      </w:r>
    </w:p>
  </w:endnote>
  <w:endnote w:type="continuationSeparator" w:id="0">
    <w:p w:rsidR="005E3F03" w:rsidRDefault="005E3F03" w:rsidP="001A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03" w:rsidRDefault="005E3F03" w:rsidP="001A2DED">
      <w:r>
        <w:separator/>
      </w:r>
    </w:p>
  </w:footnote>
  <w:footnote w:type="continuationSeparator" w:id="0">
    <w:p w:rsidR="005E3F03" w:rsidRDefault="005E3F03" w:rsidP="001A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ED" w:rsidRDefault="001A2D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1447">
      <w:rPr>
        <w:noProof/>
      </w:rPr>
      <w:t>2</w:t>
    </w:r>
    <w:r>
      <w:fldChar w:fldCharType="end"/>
    </w:r>
  </w:p>
  <w:p w:rsidR="001A2DED" w:rsidRDefault="001A2D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CE1"/>
    <w:rsid w:val="00005655"/>
    <w:rsid w:val="00042D9B"/>
    <w:rsid w:val="00075B32"/>
    <w:rsid w:val="000D44B9"/>
    <w:rsid w:val="00141A9C"/>
    <w:rsid w:val="00161BA2"/>
    <w:rsid w:val="00175FAB"/>
    <w:rsid w:val="0019448C"/>
    <w:rsid w:val="00196E0B"/>
    <w:rsid w:val="001A09D3"/>
    <w:rsid w:val="001A2DED"/>
    <w:rsid w:val="001E142D"/>
    <w:rsid w:val="001E61C3"/>
    <w:rsid w:val="00227EB1"/>
    <w:rsid w:val="00232009"/>
    <w:rsid w:val="00233DB9"/>
    <w:rsid w:val="00264758"/>
    <w:rsid w:val="00266DC2"/>
    <w:rsid w:val="002B6814"/>
    <w:rsid w:val="00324951"/>
    <w:rsid w:val="003756BB"/>
    <w:rsid w:val="00377B8E"/>
    <w:rsid w:val="004158A2"/>
    <w:rsid w:val="0043009A"/>
    <w:rsid w:val="00437EBF"/>
    <w:rsid w:val="004572EC"/>
    <w:rsid w:val="00465FCB"/>
    <w:rsid w:val="00491447"/>
    <w:rsid w:val="004C72B0"/>
    <w:rsid w:val="0050337F"/>
    <w:rsid w:val="005242F7"/>
    <w:rsid w:val="005272E3"/>
    <w:rsid w:val="005465E7"/>
    <w:rsid w:val="00551847"/>
    <w:rsid w:val="00551A12"/>
    <w:rsid w:val="0056081A"/>
    <w:rsid w:val="00562892"/>
    <w:rsid w:val="00575CCD"/>
    <w:rsid w:val="00582BD0"/>
    <w:rsid w:val="00583E20"/>
    <w:rsid w:val="005C0825"/>
    <w:rsid w:val="005E3F03"/>
    <w:rsid w:val="005E5DFF"/>
    <w:rsid w:val="00617895"/>
    <w:rsid w:val="006318D3"/>
    <w:rsid w:val="00641226"/>
    <w:rsid w:val="00670AFD"/>
    <w:rsid w:val="00670F95"/>
    <w:rsid w:val="0069165D"/>
    <w:rsid w:val="00724997"/>
    <w:rsid w:val="00743968"/>
    <w:rsid w:val="0076033A"/>
    <w:rsid w:val="00762F0F"/>
    <w:rsid w:val="007922F1"/>
    <w:rsid w:val="0079529F"/>
    <w:rsid w:val="007B571C"/>
    <w:rsid w:val="007D296A"/>
    <w:rsid w:val="007D69BE"/>
    <w:rsid w:val="007D7EA0"/>
    <w:rsid w:val="007E5ED1"/>
    <w:rsid w:val="007F1EAB"/>
    <w:rsid w:val="007F4156"/>
    <w:rsid w:val="00806CCD"/>
    <w:rsid w:val="00841386"/>
    <w:rsid w:val="008876BF"/>
    <w:rsid w:val="00896226"/>
    <w:rsid w:val="008A261B"/>
    <w:rsid w:val="008C72FD"/>
    <w:rsid w:val="009379E6"/>
    <w:rsid w:val="00950678"/>
    <w:rsid w:val="009625D1"/>
    <w:rsid w:val="009774D9"/>
    <w:rsid w:val="00987F5C"/>
    <w:rsid w:val="00993D68"/>
    <w:rsid w:val="009A2D7C"/>
    <w:rsid w:val="009B0086"/>
    <w:rsid w:val="009C641F"/>
    <w:rsid w:val="009E3D43"/>
    <w:rsid w:val="00A218FF"/>
    <w:rsid w:val="00A53977"/>
    <w:rsid w:val="00A619C5"/>
    <w:rsid w:val="00AA1A9B"/>
    <w:rsid w:val="00AA7357"/>
    <w:rsid w:val="00AB6ADA"/>
    <w:rsid w:val="00AF348F"/>
    <w:rsid w:val="00B041A8"/>
    <w:rsid w:val="00B1252F"/>
    <w:rsid w:val="00B44EE8"/>
    <w:rsid w:val="00B80CC6"/>
    <w:rsid w:val="00BD580A"/>
    <w:rsid w:val="00C02CE2"/>
    <w:rsid w:val="00C03974"/>
    <w:rsid w:val="00C33D8D"/>
    <w:rsid w:val="00C9023B"/>
    <w:rsid w:val="00C96FA9"/>
    <w:rsid w:val="00CC36D8"/>
    <w:rsid w:val="00CE233D"/>
    <w:rsid w:val="00CE4570"/>
    <w:rsid w:val="00D01CFB"/>
    <w:rsid w:val="00D05D25"/>
    <w:rsid w:val="00D21EB6"/>
    <w:rsid w:val="00D277C8"/>
    <w:rsid w:val="00D33B5B"/>
    <w:rsid w:val="00D436E3"/>
    <w:rsid w:val="00D53046"/>
    <w:rsid w:val="00D53104"/>
    <w:rsid w:val="00D83A41"/>
    <w:rsid w:val="00DA405F"/>
    <w:rsid w:val="00DA5C96"/>
    <w:rsid w:val="00DA72D5"/>
    <w:rsid w:val="00DA734B"/>
    <w:rsid w:val="00DB1F36"/>
    <w:rsid w:val="00DD19AC"/>
    <w:rsid w:val="00DE026D"/>
    <w:rsid w:val="00DE4CE1"/>
    <w:rsid w:val="00E434D8"/>
    <w:rsid w:val="00EA1A18"/>
    <w:rsid w:val="00EB2AE0"/>
    <w:rsid w:val="00EC1C96"/>
    <w:rsid w:val="00EC3B95"/>
    <w:rsid w:val="00EE0A12"/>
    <w:rsid w:val="00EE7C4E"/>
    <w:rsid w:val="00F05553"/>
    <w:rsid w:val="00F10A31"/>
    <w:rsid w:val="00FB259A"/>
    <w:rsid w:val="00FC7FF4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36D8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36D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CC36D8"/>
  </w:style>
  <w:style w:type="paragraph" w:styleId="21">
    <w:name w:val="Body Text 2"/>
    <w:basedOn w:val="a"/>
    <w:link w:val="22"/>
    <w:uiPriority w:val="99"/>
    <w:rsid w:val="00CC36D8"/>
    <w:pPr>
      <w:widowControl/>
      <w:autoSpaceDE/>
      <w:autoSpaceDN/>
      <w:ind w:left="72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CC36D8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69165D"/>
    <w:pPr>
      <w:ind w:left="720"/>
    </w:pPr>
  </w:style>
  <w:style w:type="paragraph" w:styleId="a5">
    <w:name w:val="Balloon Text"/>
    <w:basedOn w:val="a"/>
    <w:link w:val="a6"/>
    <w:uiPriority w:val="99"/>
    <w:semiHidden/>
    <w:rsid w:val="00617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a7">
    <w:name w:val="header"/>
    <w:basedOn w:val="a"/>
    <w:link w:val="a8"/>
    <w:uiPriority w:val="99"/>
    <w:unhideWhenUsed/>
    <w:rsid w:val="001A2D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A2DED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1A2D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A2DE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О продаже отдельных видов</vt:lpstr>
    </vt:vector>
  </TitlesOfParts>
  <Company> </Company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О продаже отдельных видов</dc:title>
  <dc:subject/>
  <dc:creator>Баранова</dc:creator>
  <cp:keywords/>
  <dc:description/>
  <cp:lastModifiedBy>Ломова</cp:lastModifiedBy>
  <cp:revision>66</cp:revision>
  <cp:lastPrinted>2014-01-24T10:31:00Z</cp:lastPrinted>
  <dcterms:created xsi:type="dcterms:W3CDTF">2012-12-14T05:31:00Z</dcterms:created>
  <dcterms:modified xsi:type="dcterms:W3CDTF">2014-02-12T07:35:00Z</dcterms:modified>
</cp:coreProperties>
</file>