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2B" w:rsidRPr="002A312B" w:rsidRDefault="002A312B" w:rsidP="002A312B">
      <w:pPr>
        <w:suppressAutoHyphens w:val="0"/>
        <w:jc w:val="center"/>
        <w:rPr>
          <w:color w:val="auto"/>
        </w:rPr>
      </w:pPr>
      <w:r w:rsidRPr="002A312B">
        <w:rPr>
          <w:color w:val="auto"/>
        </w:rPr>
        <w:t>ГЛАВА ГОРОДА ФРЯЗИНО</w:t>
      </w:r>
    </w:p>
    <w:p w:rsidR="002A312B" w:rsidRPr="002A312B" w:rsidRDefault="002A312B" w:rsidP="002A312B">
      <w:pPr>
        <w:suppressAutoHyphens w:val="0"/>
        <w:jc w:val="center"/>
        <w:rPr>
          <w:color w:val="auto"/>
        </w:rPr>
      </w:pPr>
      <w:r w:rsidRPr="002A312B">
        <w:rPr>
          <w:color w:val="auto"/>
        </w:rPr>
        <w:t>ПОСТАНОВЛЕНИЕ</w:t>
      </w:r>
    </w:p>
    <w:p w:rsidR="002A312B" w:rsidRPr="00E33762" w:rsidRDefault="002A312B" w:rsidP="002A312B">
      <w:pPr>
        <w:suppressAutoHyphens w:val="0"/>
        <w:jc w:val="center"/>
        <w:rPr>
          <w:color w:val="auto"/>
        </w:rPr>
      </w:pPr>
      <w:r w:rsidRPr="002A312B">
        <w:rPr>
          <w:color w:val="auto"/>
        </w:rPr>
        <w:t>от 22.06.2016 № 41</w:t>
      </w:r>
      <w:r w:rsidRPr="00E33762">
        <w:rPr>
          <w:color w:val="auto"/>
        </w:rPr>
        <w:t>6</w:t>
      </w:r>
    </w:p>
    <w:p w:rsidR="009C2859" w:rsidRDefault="009C2859">
      <w:pPr>
        <w:widowControl w:val="0"/>
        <w:jc w:val="both"/>
        <w:rPr>
          <w:bCs/>
        </w:rPr>
      </w:pPr>
    </w:p>
    <w:p w:rsidR="00484001" w:rsidRDefault="00EF2AF7" w:rsidP="009C2859">
      <w:pPr>
        <w:widowControl w:val="0"/>
        <w:suppressAutoHyphens w:val="0"/>
        <w:ind w:right="4109"/>
        <w:jc w:val="both"/>
      </w:pPr>
      <w:r>
        <w:rPr>
          <w:bCs/>
        </w:rPr>
        <w:t>Об утверждении плана проведения проверок отделом муниципального контроля админ</w:t>
      </w:r>
      <w:r>
        <w:rPr>
          <w:bCs/>
        </w:rPr>
        <w:t>и</w:t>
      </w:r>
      <w:r>
        <w:rPr>
          <w:bCs/>
        </w:rPr>
        <w:t>страции города Фрязино в рамках осущест</w:t>
      </w:r>
      <w:r>
        <w:rPr>
          <w:bCs/>
        </w:rPr>
        <w:t>в</w:t>
      </w:r>
      <w:r>
        <w:rPr>
          <w:bCs/>
        </w:rPr>
        <w:t>ления полномочий по внутреннему</w:t>
      </w:r>
      <w:r w:rsidR="009C2859">
        <w:rPr>
          <w:bCs/>
        </w:rPr>
        <w:t xml:space="preserve"> </w:t>
      </w:r>
      <w:r>
        <w:rPr>
          <w:bCs/>
        </w:rPr>
        <w:t>муниц</w:t>
      </w:r>
      <w:r>
        <w:rPr>
          <w:bCs/>
        </w:rPr>
        <w:t>и</w:t>
      </w:r>
      <w:r>
        <w:rPr>
          <w:bCs/>
        </w:rPr>
        <w:t xml:space="preserve">пальному финансовому контролю </w:t>
      </w:r>
      <w:r>
        <w:t>на второе полугодие 2016 года</w:t>
      </w:r>
    </w:p>
    <w:p w:rsidR="00484001" w:rsidRDefault="00484001">
      <w:pPr>
        <w:widowControl w:val="0"/>
        <w:jc w:val="both"/>
        <w:rPr>
          <w:bCs/>
        </w:rPr>
      </w:pPr>
    </w:p>
    <w:p w:rsidR="00484001" w:rsidRDefault="00EF2AF7" w:rsidP="009C2859">
      <w:pPr>
        <w:widowControl w:val="0"/>
        <w:ind w:firstLine="709"/>
        <w:jc w:val="both"/>
      </w:pPr>
      <w:proofErr w:type="gramStart"/>
      <w:r>
        <w:t xml:space="preserve">В соответствии с </w:t>
      </w:r>
      <w:r>
        <w:rPr>
          <w:sz w:val="27"/>
          <w:szCs w:val="27"/>
        </w:rPr>
        <w:t>Бюджетным кодексом Российской Федерации,</w:t>
      </w:r>
      <w:r>
        <w:rPr>
          <w:bCs/>
        </w:rPr>
        <w:t xml:space="preserve"> </w:t>
      </w:r>
      <w:r>
        <w:t xml:space="preserve">постановлением Главы города Фрязино от 14.03.2016 </w:t>
      </w:r>
      <w:r w:rsidR="00566DC0">
        <w:t>№ </w:t>
      </w:r>
      <w:r>
        <w:t xml:space="preserve"> 137 «Об утверждении Порядка осуществления отделом муниципального контроля администрации города Фрязино полномочий по внутреннему муниципальному финансовому контролю», </w:t>
      </w:r>
      <w:r>
        <w:rPr>
          <w:bCs/>
        </w:rPr>
        <w:t xml:space="preserve">положениями пунктов 8,9 статьи 99 Федерального закона </w:t>
      </w:r>
      <w:r w:rsidR="00566DC0">
        <w:rPr>
          <w:bCs/>
        </w:rPr>
        <w:br/>
      </w:r>
      <w:r>
        <w:rPr>
          <w:bCs/>
        </w:rPr>
        <w:t xml:space="preserve">от 05.04.2013 </w:t>
      </w:r>
      <w:r w:rsidR="00566DC0">
        <w:rPr>
          <w:bCs/>
        </w:rPr>
        <w:t>№ </w:t>
      </w:r>
      <w:r>
        <w:rPr>
          <w:bCs/>
        </w:rPr>
        <w:t xml:space="preserve"> 44-ФЗ  «</w:t>
      </w:r>
      <w:r>
        <w:t>О контрактной системе в сфере закупок</w:t>
      </w:r>
      <w:r>
        <w:rPr>
          <w:bCs/>
        </w:rPr>
        <w:t xml:space="preserve"> </w:t>
      </w:r>
      <w:r>
        <w:t>товаров, работ, услуг для обеспечения государственных и муниципальных нужд», Уставом городского округа Фрязино Московской</w:t>
      </w:r>
      <w:proofErr w:type="gramEnd"/>
      <w:r>
        <w:t xml:space="preserve"> области</w:t>
      </w:r>
    </w:p>
    <w:p w:rsidR="00484001" w:rsidRDefault="00484001">
      <w:pPr>
        <w:widowControl w:val="0"/>
        <w:ind w:firstLine="540"/>
        <w:jc w:val="both"/>
      </w:pPr>
    </w:p>
    <w:p w:rsidR="00484001" w:rsidRPr="009C2859" w:rsidRDefault="00EF2AF7">
      <w:pPr>
        <w:widowControl w:val="0"/>
        <w:ind w:firstLine="540"/>
        <w:jc w:val="center"/>
        <w:rPr>
          <w:b/>
        </w:rPr>
      </w:pPr>
      <w:proofErr w:type="gramStart"/>
      <w:r w:rsidRPr="009C2859">
        <w:rPr>
          <w:b/>
        </w:rPr>
        <w:t>п</w:t>
      </w:r>
      <w:proofErr w:type="gramEnd"/>
      <w:r w:rsidRPr="009C2859">
        <w:rPr>
          <w:b/>
        </w:rPr>
        <w:t xml:space="preserve"> о с т а н о в л я ю:</w:t>
      </w:r>
    </w:p>
    <w:p w:rsidR="00484001" w:rsidRDefault="00484001">
      <w:pPr>
        <w:widowControl w:val="0"/>
        <w:ind w:firstLine="540"/>
        <w:jc w:val="center"/>
      </w:pPr>
    </w:p>
    <w:p w:rsidR="00484001" w:rsidRDefault="00EF2AF7" w:rsidP="009C2859">
      <w:pPr>
        <w:widowControl w:val="0"/>
        <w:ind w:firstLine="709"/>
        <w:jc w:val="both"/>
      </w:pPr>
      <w:r>
        <w:t>1.</w:t>
      </w:r>
      <w:r w:rsidR="009C2859">
        <w:t> </w:t>
      </w:r>
      <w:r>
        <w:t xml:space="preserve">Утвердить </w:t>
      </w:r>
      <w:r>
        <w:rPr>
          <w:bCs/>
        </w:rPr>
        <w:t xml:space="preserve">план проведения проверок отделом муниципального контроля администрации города Фрязино в рамках осуществления полномочий по внутреннему муниципальному финансовому контролю </w:t>
      </w:r>
      <w:r>
        <w:t>на второе полугодие 2016 года (прилагается).</w:t>
      </w:r>
    </w:p>
    <w:p w:rsidR="00484001" w:rsidRDefault="00EF2AF7" w:rsidP="009C2859">
      <w:pPr>
        <w:spacing w:before="40"/>
        <w:ind w:firstLine="709"/>
        <w:jc w:val="both"/>
      </w:pPr>
      <w:r>
        <w:t xml:space="preserve"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</w:t>
      </w:r>
      <w:r w:rsidR="00AD51DD">
        <w:t>городского округа</w:t>
      </w:r>
      <w:r>
        <w:t xml:space="preserve"> Фрязино в сети Интернет.</w:t>
      </w:r>
    </w:p>
    <w:p w:rsidR="00484001" w:rsidRDefault="00EF2AF7" w:rsidP="009C2859">
      <w:pPr>
        <w:widowControl w:val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484001" w:rsidRDefault="00484001">
      <w:pPr>
        <w:widowControl w:val="0"/>
        <w:ind w:firstLine="540"/>
        <w:jc w:val="both"/>
      </w:pPr>
    </w:p>
    <w:p w:rsidR="00484001" w:rsidRDefault="00484001">
      <w:pPr>
        <w:widowControl w:val="0"/>
        <w:jc w:val="both"/>
      </w:pPr>
    </w:p>
    <w:p w:rsidR="00484001" w:rsidRDefault="00EF2AF7" w:rsidP="00AD51DD">
      <w:pPr>
        <w:widowControl w:val="0"/>
        <w:tabs>
          <w:tab w:val="right" w:pos="0"/>
          <w:tab w:val="right" w:pos="9638"/>
        </w:tabs>
        <w:jc w:val="both"/>
        <w:rPr>
          <w:lang w:val="en-US"/>
        </w:rPr>
      </w:pPr>
      <w:r>
        <w:t xml:space="preserve">Глава города                                                                             </w:t>
      </w:r>
      <w:r w:rsidR="00566DC0">
        <w:tab/>
      </w:r>
      <w:r>
        <w:t>И.М.</w:t>
      </w:r>
      <w:r w:rsidR="00566DC0">
        <w:t xml:space="preserve"> </w:t>
      </w:r>
      <w:r>
        <w:t>Сергеев</w:t>
      </w:r>
    </w:p>
    <w:p w:rsidR="00E33762" w:rsidRDefault="00E33762" w:rsidP="00AD51DD">
      <w:pPr>
        <w:widowControl w:val="0"/>
        <w:tabs>
          <w:tab w:val="right" w:pos="0"/>
          <w:tab w:val="right" w:pos="9638"/>
        </w:tabs>
        <w:jc w:val="both"/>
        <w:rPr>
          <w:lang w:val="en-US"/>
        </w:rPr>
        <w:sectPr w:rsidR="00E33762" w:rsidSect="009C2859">
          <w:headerReference w:type="default" r:id="rId8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81" w:charSpace="-14337"/>
        </w:sectPr>
      </w:pPr>
    </w:p>
    <w:p w:rsidR="00E33762" w:rsidRPr="00E33762" w:rsidRDefault="00E33762" w:rsidP="00E33762">
      <w:pPr>
        <w:ind w:firstLine="9639"/>
        <w:rPr>
          <w:color w:val="auto"/>
          <w:lang w:eastAsia="zh-CN"/>
        </w:rPr>
      </w:pPr>
      <w:r w:rsidRPr="00E33762">
        <w:rPr>
          <w:color w:val="auto"/>
          <w:lang w:eastAsia="zh-CN"/>
        </w:rPr>
        <w:lastRenderedPageBreak/>
        <w:t>УТВЕРЖДЕН</w:t>
      </w:r>
    </w:p>
    <w:p w:rsidR="00E33762" w:rsidRPr="00E33762" w:rsidRDefault="00E33762" w:rsidP="00E33762">
      <w:pPr>
        <w:tabs>
          <w:tab w:val="left" w:pos="11355"/>
        </w:tabs>
        <w:ind w:firstLine="9639"/>
        <w:rPr>
          <w:color w:val="auto"/>
          <w:lang w:eastAsia="zh-CN"/>
        </w:rPr>
      </w:pPr>
      <w:r w:rsidRPr="00E33762">
        <w:rPr>
          <w:color w:val="auto"/>
          <w:lang w:eastAsia="zh-CN"/>
        </w:rPr>
        <w:t>постановлением Главы города</w:t>
      </w:r>
    </w:p>
    <w:p w:rsidR="00E33762" w:rsidRPr="00E33762" w:rsidRDefault="00E33762" w:rsidP="00E33762">
      <w:pPr>
        <w:tabs>
          <w:tab w:val="left" w:pos="10455"/>
        </w:tabs>
        <w:ind w:firstLine="9639"/>
        <w:rPr>
          <w:color w:val="auto"/>
          <w:lang w:eastAsia="zh-CN"/>
        </w:rPr>
      </w:pPr>
      <w:r w:rsidRPr="00E33762">
        <w:rPr>
          <w:color w:val="auto"/>
          <w:lang w:eastAsia="zh-CN"/>
        </w:rPr>
        <w:t>от _</w:t>
      </w:r>
      <w:r w:rsidRPr="00E33762">
        <w:rPr>
          <w:color w:val="auto"/>
          <w:u w:val="single"/>
          <w:lang w:eastAsia="zh-CN"/>
        </w:rPr>
        <w:t>22.06.2016</w:t>
      </w:r>
      <w:r w:rsidRPr="00E33762">
        <w:rPr>
          <w:color w:val="auto"/>
          <w:lang w:eastAsia="zh-CN"/>
        </w:rPr>
        <w:t>__ №_</w:t>
      </w:r>
      <w:r w:rsidRPr="00E33762">
        <w:rPr>
          <w:color w:val="auto"/>
          <w:u w:val="single"/>
          <w:lang w:eastAsia="zh-CN"/>
        </w:rPr>
        <w:t>416</w:t>
      </w:r>
      <w:r w:rsidRPr="00E33762">
        <w:rPr>
          <w:color w:val="auto"/>
          <w:lang w:eastAsia="zh-CN"/>
        </w:rPr>
        <w:t>___</w:t>
      </w:r>
    </w:p>
    <w:p w:rsidR="00E33762" w:rsidRPr="00E33762" w:rsidRDefault="00E33762" w:rsidP="00E33762">
      <w:pPr>
        <w:rPr>
          <w:color w:val="auto"/>
          <w:lang w:eastAsia="zh-CN"/>
        </w:rPr>
      </w:pPr>
    </w:p>
    <w:p w:rsidR="00E33762" w:rsidRPr="00E33762" w:rsidRDefault="00E33762" w:rsidP="00E33762">
      <w:pPr>
        <w:rPr>
          <w:color w:val="auto"/>
          <w:lang w:eastAsia="zh-CN"/>
        </w:rPr>
      </w:pPr>
      <w:bookmarkStart w:id="0" w:name="_GoBack"/>
      <w:bookmarkEnd w:id="0"/>
    </w:p>
    <w:p w:rsidR="00E33762" w:rsidRPr="00E33762" w:rsidRDefault="00E33762" w:rsidP="00E33762">
      <w:pPr>
        <w:jc w:val="center"/>
        <w:rPr>
          <w:bCs/>
          <w:color w:val="auto"/>
          <w:lang w:eastAsia="zh-CN"/>
        </w:rPr>
      </w:pPr>
      <w:proofErr w:type="gramStart"/>
      <w:r w:rsidRPr="00E33762">
        <w:rPr>
          <w:color w:val="auto"/>
          <w:lang w:eastAsia="zh-CN"/>
        </w:rPr>
        <w:t>П</w:t>
      </w:r>
      <w:proofErr w:type="gramEnd"/>
      <w:r w:rsidRPr="00E33762">
        <w:rPr>
          <w:color w:val="auto"/>
          <w:lang w:eastAsia="zh-CN"/>
        </w:rPr>
        <w:t xml:space="preserve"> Л А Н</w:t>
      </w:r>
    </w:p>
    <w:p w:rsidR="00E33762" w:rsidRPr="00E33762" w:rsidRDefault="00E33762" w:rsidP="00E33762">
      <w:pPr>
        <w:widowControl w:val="0"/>
        <w:autoSpaceDE w:val="0"/>
        <w:jc w:val="center"/>
        <w:rPr>
          <w:bCs/>
          <w:color w:val="auto"/>
          <w:lang w:eastAsia="zh-CN"/>
        </w:rPr>
      </w:pPr>
      <w:r w:rsidRPr="00E33762">
        <w:rPr>
          <w:bCs/>
          <w:color w:val="auto"/>
          <w:lang w:eastAsia="zh-CN"/>
        </w:rPr>
        <w:t>проведения проверок  отделом муниципального контроля администрации города Фрязино</w:t>
      </w:r>
    </w:p>
    <w:p w:rsidR="00E33762" w:rsidRPr="00E33762" w:rsidRDefault="00E33762" w:rsidP="00E33762">
      <w:pPr>
        <w:widowControl w:val="0"/>
        <w:autoSpaceDE w:val="0"/>
        <w:jc w:val="center"/>
        <w:rPr>
          <w:color w:val="auto"/>
          <w:lang w:eastAsia="zh-CN"/>
        </w:rPr>
      </w:pPr>
      <w:r w:rsidRPr="00E33762">
        <w:rPr>
          <w:bCs/>
          <w:color w:val="auto"/>
          <w:lang w:eastAsia="zh-CN"/>
        </w:rPr>
        <w:t xml:space="preserve">в рамках  осуществления полномочий по внутреннему муниципальному финансовому контролю </w:t>
      </w:r>
    </w:p>
    <w:p w:rsidR="00E33762" w:rsidRPr="00E33762" w:rsidRDefault="00E33762" w:rsidP="00E33762">
      <w:pPr>
        <w:jc w:val="center"/>
        <w:rPr>
          <w:color w:val="auto"/>
          <w:lang w:eastAsia="zh-CN"/>
        </w:rPr>
      </w:pPr>
      <w:r w:rsidRPr="00E33762">
        <w:rPr>
          <w:color w:val="auto"/>
          <w:lang w:eastAsia="zh-CN"/>
        </w:rPr>
        <w:t>на второе полугодие 2016 года</w:t>
      </w:r>
    </w:p>
    <w:p w:rsidR="00E33762" w:rsidRPr="00E33762" w:rsidRDefault="00E33762" w:rsidP="00E33762">
      <w:pPr>
        <w:jc w:val="center"/>
        <w:rPr>
          <w:color w:val="auto"/>
          <w:lang w:eastAsia="zh-CN"/>
        </w:rPr>
      </w:pPr>
    </w:p>
    <w:p w:rsidR="00E33762" w:rsidRPr="00E33762" w:rsidRDefault="00E33762" w:rsidP="00E33762">
      <w:pPr>
        <w:jc w:val="center"/>
        <w:rPr>
          <w:color w:val="auto"/>
          <w:lang w:eastAsia="zh-CN"/>
        </w:rPr>
      </w:pPr>
    </w:p>
    <w:tbl>
      <w:tblPr>
        <w:tblW w:w="1482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49"/>
        <w:gridCol w:w="6947"/>
        <w:gridCol w:w="2553"/>
        <w:gridCol w:w="1782"/>
        <w:gridCol w:w="2989"/>
      </w:tblGrid>
      <w:tr w:rsidR="00E33762" w:rsidRPr="00E33762" w:rsidTr="00E3376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E33762">
              <w:rPr>
                <w:color w:val="auto"/>
                <w:sz w:val="24"/>
                <w:szCs w:val="24"/>
                <w:lang w:eastAsia="zh-CN"/>
              </w:rPr>
              <w:t>п</w:t>
            </w:r>
            <w:proofErr w:type="gramEnd"/>
            <w:r w:rsidRPr="00E33762">
              <w:rPr>
                <w:color w:val="auto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Объект контроля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Сроки проведения мероприятия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Основания для включения мероприятия в план</w:t>
            </w:r>
          </w:p>
        </w:tc>
      </w:tr>
      <w:tr w:rsidR="00E33762" w:rsidRPr="00E33762" w:rsidTr="00E33762">
        <w:trPr>
          <w:trHeight w:val="208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762" w:rsidRPr="00E33762" w:rsidRDefault="00E33762" w:rsidP="00E3376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Плановая проверка соблюдения целей и условий предоставления субсидий на выполнение муниципального задания в 2015 году на осуществление расходов по организации деятельности муниципального учреждения «Централизованная библиотечная система города Фрязино»</w:t>
            </w:r>
          </w:p>
          <w:p w:rsidR="00E33762" w:rsidRPr="00E33762" w:rsidRDefault="00E33762" w:rsidP="00E3376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lang w:eastAsia="zh-CN"/>
              </w:rPr>
              <w:t>У</w:t>
            </w: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правление образования администрации города Фрязино, </w:t>
            </w:r>
            <w:r w:rsidRPr="00E33762">
              <w:rPr>
                <w:color w:val="000000"/>
                <w:sz w:val="24"/>
                <w:szCs w:val="24"/>
                <w:lang w:eastAsia="zh-CN"/>
              </w:rPr>
              <w:t>МУ «ЦБС города Фрязино»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август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ст. 269.2 БК РФ, р.1 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Положения об отделе муниципального контроля администрации 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  <w:tr w:rsidR="00E33762" w:rsidRPr="00E33762" w:rsidTr="00E3376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762" w:rsidRPr="00E33762" w:rsidRDefault="00E33762" w:rsidP="00E3376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Ревизия финансово-хозяйственной деятельности </w:t>
            </w:r>
            <w:proofErr w:type="spellStart"/>
            <w:proofErr w:type="gramStart"/>
            <w:r w:rsidRPr="00E33762">
              <w:rPr>
                <w:color w:val="auto"/>
                <w:sz w:val="24"/>
                <w:szCs w:val="24"/>
                <w:lang w:eastAsia="zh-CN"/>
              </w:rPr>
              <w:t>муниципаль-ного</w:t>
            </w:r>
            <w:proofErr w:type="spellEnd"/>
            <w:proofErr w:type="gramEnd"/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 учреждения  «Молодежный центр города Фрязино» путем документального и фактического изучения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 за 2015 год</w:t>
            </w:r>
          </w:p>
          <w:p w:rsidR="00E33762" w:rsidRPr="00E33762" w:rsidRDefault="00E33762" w:rsidP="00E3376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</w:p>
          <w:p w:rsidR="00E33762" w:rsidRPr="00E33762" w:rsidRDefault="00E33762" w:rsidP="00E3376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762" w:rsidRPr="00E33762" w:rsidRDefault="00E33762" w:rsidP="00E33762">
            <w:pPr>
              <w:rPr>
                <w:color w:val="000000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Управление культуры, физической культуры и спорта администрации города Фрязино, </w:t>
            </w:r>
            <w:r w:rsidRPr="00E33762">
              <w:rPr>
                <w:color w:val="000000"/>
                <w:sz w:val="24"/>
                <w:szCs w:val="24"/>
                <w:lang w:eastAsia="zh-CN"/>
              </w:rPr>
              <w:t>МУ «МЦ города  Фрязино»</w:t>
            </w:r>
          </w:p>
          <w:p w:rsidR="00E33762" w:rsidRPr="00E33762" w:rsidRDefault="00E33762" w:rsidP="00E33762">
            <w:pPr>
              <w:rPr>
                <w:color w:val="000000"/>
                <w:sz w:val="24"/>
                <w:szCs w:val="24"/>
                <w:lang w:eastAsia="zh-CN"/>
              </w:rPr>
            </w:pP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сентябрь-октябрь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ст. 269.2 БК РФ, р.1 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Положения об отделе муниципального контроля администрации 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  <w:tr w:rsidR="00E33762" w:rsidRPr="00E33762" w:rsidTr="00E3376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762" w:rsidRPr="00E33762" w:rsidRDefault="00E33762" w:rsidP="00E3376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proofErr w:type="gramStart"/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Проверка использования средств бюджета города Фрязино, направленных на реализацию мероприятий подпрограммы </w:t>
            </w:r>
            <w:r w:rsidRPr="00E33762">
              <w:rPr>
                <w:color w:val="auto"/>
                <w:sz w:val="24"/>
                <w:szCs w:val="24"/>
                <w:lang w:val="en-US" w:eastAsia="zh-CN"/>
              </w:rPr>
              <w:t>IV</w:t>
            </w: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»Строительство, реконструкция, модернизация объектов» </w:t>
            </w:r>
            <w:r w:rsidRPr="00E33762">
              <w:rPr>
                <w:color w:val="auto"/>
                <w:sz w:val="24"/>
                <w:szCs w:val="24"/>
                <w:lang w:eastAsia="zh-CN"/>
              </w:rPr>
              <w:lastRenderedPageBreak/>
              <w:t xml:space="preserve">муниципальной программы городского округа Фрязино Московской области «Образование города Фрязино» на 2014-2018 годы», утвержденной постановлением администрации города Фрязино от 01.10.2013 № 588 в части </w:t>
            </w:r>
            <w:r w:rsidRPr="00E33762">
              <w:rPr>
                <w:rFonts w:ascii="Arial" w:hAnsi="Arial" w:cs="Arial"/>
                <w:color w:val="000000"/>
                <w:sz w:val="18"/>
                <w:szCs w:val="24"/>
                <w:lang w:eastAsia="zh-CN"/>
              </w:rPr>
              <w:t xml:space="preserve"> </w:t>
            </w:r>
            <w:r w:rsidRPr="00E33762">
              <w:rPr>
                <w:color w:val="000000"/>
                <w:sz w:val="24"/>
                <w:szCs w:val="24"/>
                <w:lang w:eastAsia="zh-CN"/>
              </w:rPr>
              <w:t>разработки проекта («Капитальный ремонт здания МОУ «Средняя общеобразовательная школа № 2 с углубленным изучением отдельных предметов», расположенного по адресу Московская область, г</w:t>
            </w:r>
            <w:proofErr w:type="gramEnd"/>
            <w:r w:rsidRPr="00E33762">
              <w:rPr>
                <w:color w:val="000000"/>
                <w:sz w:val="24"/>
                <w:szCs w:val="24"/>
                <w:lang w:eastAsia="zh-CN"/>
              </w:rPr>
              <w:t>. Фрязино</w:t>
            </w:r>
            <w:proofErr w:type="gramStart"/>
            <w:r w:rsidRPr="00E33762">
              <w:rPr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  <w:r w:rsidRPr="00E33762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33762">
              <w:rPr>
                <w:color w:val="000000"/>
                <w:sz w:val="24"/>
                <w:szCs w:val="24"/>
                <w:lang w:eastAsia="zh-CN"/>
              </w:rPr>
              <w:t>у</w:t>
            </w:r>
            <w:proofErr w:type="gramEnd"/>
            <w:r w:rsidRPr="00E33762">
              <w:rPr>
                <w:color w:val="000000"/>
                <w:sz w:val="24"/>
                <w:szCs w:val="24"/>
                <w:lang w:eastAsia="zh-CN"/>
              </w:rPr>
              <w:t>л. Ленина, д. 17»)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lastRenderedPageBreak/>
              <w:t xml:space="preserve">Управление образования администрации города </w:t>
            </w:r>
            <w:r w:rsidRPr="00E33762">
              <w:rPr>
                <w:color w:val="auto"/>
                <w:sz w:val="24"/>
                <w:szCs w:val="24"/>
                <w:lang w:eastAsia="zh-CN"/>
              </w:rPr>
              <w:lastRenderedPageBreak/>
              <w:t>Фрязино, МОУ СОШ № 2 города Фрязино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lastRenderedPageBreak/>
              <w:t>Октябрь-ноябрь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ст. 269.2 БК РФ, р.1 Положения об отделе муниципального контроля </w:t>
            </w:r>
            <w:r w:rsidRPr="00E33762">
              <w:rPr>
                <w:color w:val="auto"/>
                <w:sz w:val="24"/>
                <w:szCs w:val="24"/>
                <w:lang w:eastAsia="zh-CN"/>
              </w:rPr>
              <w:lastRenderedPageBreak/>
              <w:t xml:space="preserve">администрации 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  <w:tr w:rsidR="00E33762" w:rsidRPr="00E33762" w:rsidTr="00E33762"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Плановая проверка использования средств бюджета города, направленных на реализацию мероприятий муниципальной программы «Охрана окружающей природной среды городского округа Фрязино на 2015-2019 годы», утвержденной постановлением администрации города Фрязино от 01.10.2014 № 625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Администрация города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Фрязино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Ноябрь-декабрь</w:t>
            </w:r>
          </w:p>
        </w:tc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 xml:space="preserve">ст. 269.2 БК РФ, р.1 Положения об отделе муниципального контроля администрации </w:t>
            </w:r>
          </w:p>
          <w:p w:rsidR="00E33762" w:rsidRPr="00E33762" w:rsidRDefault="00E33762" w:rsidP="00E33762">
            <w:pPr>
              <w:rPr>
                <w:color w:val="auto"/>
                <w:sz w:val="24"/>
                <w:szCs w:val="24"/>
                <w:lang w:eastAsia="zh-CN"/>
              </w:rPr>
            </w:pPr>
            <w:r w:rsidRPr="00E33762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</w:tbl>
    <w:p w:rsidR="00E33762" w:rsidRPr="00E33762" w:rsidRDefault="00E33762" w:rsidP="00E33762">
      <w:pPr>
        <w:rPr>
          <w:color w:val="auto"/>
          <w:lang w:eastAsia="zh-CN"/>
        </w:rPr>
      </w:pPr>
    </w:p>
    <w:p w:rsidR="00E33762" w:rsidRPr="00E33762" w:rsidRDefault="00E33762" w:rsidP="00E33762">
      <w:pPr>
        <w:rPr>
          <w:color w:val="auto"/>
          <w:lang w:eastAsia="zh-CN"/>
        </w:rPr>
      </w:pPr>
    </w:p>
    <w:p w:rsidR="00E33762" w:rsidRPr="00E33762" w:rsidRDefault="00E33762" w:rsidP="00E33762">
      <w:pPr>
        <w:rPr>
          <w:color w:val="auto"/>
          <w:lang w:eastAsia="zh-CN"/>
        </w:rPr>
      </w:pPr>
    </w:p>
    <w:p w:rsidR="00E33762" w:rsidRPr="00E33762" w:rsidRDefault="00E33762" w:rsidP="00E33762">
      <w:pPr>
        <w:rPr>
          <w:color w:val="auto"/>
          <w:lang w:eastAsia="zh-CN"/>
        </w:rPr>
      </w:pPr>
    </w:p>
    <w:p w:rsidR="00E33762" w:rsidRPr="00E33762" w:rsidRDefault="00E33762" w:rsidP="00AD51DD">
      <w:pPr>
        <w:widowControl w:val="0"/>
        <w:tabs>
          <w:tab w:val="right" w:pos="0"/>
          <w:tab w:val="right" w:pos="9638"/>
        </w:tabs>
        <w:jc w:val="both"/>
        <w:rPr>
          <w:lang w:val="en-US"/>
        </w:rPr>
      </w:pPr>
    </w:p>
    <w:p w:rsidR="00484001" w:rsidRDefault="00484001" w:rsidP="00AD51DD">
      <w:pPr>
        <w:widowControl w:val="0"/>
        <w:tabs>
          <w:tab w:val="right" w:pos="0"/>
          <w:tab w:val="right" w:pos="9638"/>
        </w:tabs>
        <w:jc w:val="both"/>
        <w:rPr>
          <w:sz w:val="24"/>
          <w:szCs w:val="24"/>
        </w:rPr>
      </w:pPr>
    </w:p>
    <w:sectPr w:rsidR="00484001" w:rsidSect="00E33762">
      <w:pgSz w:w="16838" w:h="11906" w:orient="landscape"/>
      <w:pgMar w:top="1701" w:right="1134" w:bottom="567" w:left="1134" w:header="709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7D" w:rsidRDefault="0069427D">
      <w:r>
        <w:separator/>
      </w:r>
    </w:p>
  </w:endnote>
  <w:endnote w:type="continuationSeparator" w:id="0">
    <w:p w:rsidR="0069427D" w:rsidRDefault="0069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7D" w:rsidRDefault="0069427D">
      <w:r>
        <w:separator/>
      </w:r>
    </w:p>
  </w:footnote>
  <w:footnote w:type="continuationSeparator" w:id="0">
    <w:p w:rsidR="0069427D" w:rsidRDefault="00694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01" w:rsidRDefault="00EF2AF7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E33762">
      <w:rPr>
        <w:noProof/>
      </w:rPr>
      <w:t>3</w:t>
    </w:r>
    <w:r>
      <w:fldChar w:fldCharType="end"/>
    </w:r>
  </w:p>
  <w:p w:rsidR="00484001" w:rsidRDefault="0048400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001"/>
    <w:rsid w:val="00021C6B"/>
    <w:rsid w:val="002A312B"/>
    <w:rsid w:val="00484001"/>
    <w:rsid w:val="00566DC0"/>
    <w:rsid w:val="0069427D"/>
    <w:rsid w:val="009C2859"/>
    <w:rsid w:val="00AD51DD"/>
    <w:rsid w:val="00B67D90"/>
    <w:rsid w:val="00B90073"/>
    <w:rsid w:val="00E33762"/>
    <w:rsid w:val="00E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43"/>
    <w:pPr>
      <w:suppressAutoHyphens/>
      <w:jc w:val="left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173643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173643"/>
    <w:pPr>
      <w:tabs>
        <w:tab w:val="center" w:pos="4677"/>
        <w:tab w:val="right" w:pos="9355"/>
      </w:tabs>
    </w:pPr>
  </w:style>
  <w:style w:type="paragraph" w:styleId="aa">
    <w:name w:val="No Spacing"/>
    <w:basedOn w:val="a"/>
    <w:uiPriority w:val="1"/>
    <w:qFormat/>
    <w:rsid w:val="00173643"/>
    <w:rPr>
      <w:rFonts w:ascii="Calibri" w:hAnsi="Calibri"/>
      <w:sz w:val="24"/>
      <w:szCs w:val="32"/>
    </w:rPr>
  </w:style>
  <w:style w:type="paragraph" w:styleId="ab">
    <w:name w:val="List Paragraph"/>
    <w:basedOn w:val="a"/>
    <w:uiPriority w:val="34"/>
    <w:qFormat/>
    <w:rsid w:val="00946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BDC0-26D5-49EC-95AE-42189F43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Шапкина</dc:creator>
  <cp:lastModifiedBy>Ломова</cp:lastModifiedBy>
  <cp:revision>24</cp:revision>
  <cp:lastPrinted>2016-06-21T10:01:00Z</cp:lastPrinted>
  <dcterms:created xsi:type="dcterms:W3CDTF">2016-03-11T06:34:00Z</dcterms:created>
  <dcterms:modified xsi:type="dcterms:W3CDTF">2016-07-28T05:58:00Z</dcterms:modified>
  <dc:language>ru-RU</dc:language>
</cp:coreProperties>
</file>