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1" w:rsidRDefault="007F4761" w:rsidP="002F69C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 w:rsidR="007F4761" w:rsidRDefault="007F4761" w:rsidP="002F69C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761" w:rsidRDefault="007F4761" w:rsidP="002F69C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30.01.2013 № 38</w:t>
      </w:r>
    </w:p>
    <w:p w:rsidR="007F4761" w:rsidRDefault="007F4761" w:rsidP="002F69CE">
      <w:pPr>
        <w:jc w:val="center"/>
        <w:rPr>
          <w:sz w:val="28"/>
          <w:szCs w:val="28"/>
        </w:rPr>
      </w:pPr>
    </w:p>
    <w:p w:rsidR="007F4761" w:rsidRDefault="007F4761" w:rsidP="002F69CE">
      <w:pPr>
        <w:jc w:val="center"/>
        <w:rPr>
          <w:sz w:val="28"/>
          <w:szCs w:val="28"/>
        </w:rPr>
      </w:pPr>
      <w:r w:rsidRPr="00CE45D7">
        <w:rPr>
          <w:sz w:val="28"/>
          <w:szCs w:val="28"/>
        </w:rPr>
        <w:t xml:space="preserve">Об установлении размера платы за пользование жилыми помещениями </w:t>
      </w:r>
    </w:p>
    <w:p w:rsidR="007F4761" w:rsidRPr="00CE45D7" w:rsidRDefault="007F4761" w:rsidP="002F69CE">
      <w:pPr>
        <w:jc w:val="center"/>
        <w:rPr>
          <w:sz w:val="28"/>
          <w:szCs w:val="28"/>
        </w:rPr>
      </w:pPr>
      <w:r w:rsidRPr="00CE45D7">
        <w:rPr>
          <w:sz w:val="28"/>
          <w:szCs w:val="28"/>
        </w:rPr>
        <w:t>муниципального жилищн</w:t>
      </w:r>
      <w:bookmarkStart w:id="0" w:name="_GoBack"/>
      <w:bookmarkEnd w:id="0"/>
      <w:r w:rsidRPr="00CE45D7">
        <w:rPr>
          <w:sz w:val="28"/>
          <w:szCs w:val="28"/>
        </w:rPr>
        <w:t>ого фонда коммерческого использования</w:t>
      </w:r>
    </w:p>
    <w:p w:rsidR="007F4761" w:rsidRPr="009044DC" w:rsidRDefault="007F4761" w:rsidP="00F10A31">
      <w:pPr>
        <w:spacing w:line="316" w:lineRule="exact"/>
        <w:rPr>
          <w:sz w:val="24"/>
          <w:szCs w:val="24"/>
        </w:rPr>
      </w:pPr>
    </w:p>
    <w:p w:rsidR="007F4761" w:rsidRPr="009044DC" w:rsidRDefault="007F4761" w:rsidP="00F10A31">
      <w:pPr>
        <w:spacing w:line="316" w:lineRule="exact"/>
        <w:rPr>
          <w:sz w:val="24"/>
          <w:szCs w:val="24"/>
        </w:rPr>
      </w:pPr>
    </w:p>
    <w:p w:rsidR="007F4761" w:rsidRDefault="007F4761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ст.29 Устава городского округа Фрязино Московской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в связи с необходимостью установления порядка расчета платы за 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 жилыми помещениями муниципального жилищного фонда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использования (коммерческий наём)</w:t>
      </w:r>
    </w:p>
    <w:p w:rsidR="007F4761" w:rsidRPr="00DB1F36" w:rsidRDefault="007F4761" w:rsidP="00F10A31">
      <w:pPr>
        <w:spacing w:line="316" w:lineRule="exact"/>
        <w:jc w:val="center"/>
        <w:rPr>
          <w:b/>
          <w:bCs/>
          <w:spacing w:val="100"/>
          <w:sz w:val="28"/>
          <w:szCs w:val="28"/>
        </w:rPr>
      </w:pPr>
      <w:r w:rsidRPr="00DB1F36">
        <w:rPr>
          <w:b/>
          <w:bCs/>
          <w:spacing w:val="100"/>
          <w:sz w:val="28"/>
          <w:szCs w:val="28"/>
        </w:rPr>
        <w:t>постановляю:</w:t>
      </w:r>
    </w:p>
    <w:p w:rsidR="007F4761" w:rsidRDefault="007F4761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базовую ставку коммерческого найма жилых помещений, принадлежащих муниципальному образованию городской округ Фрязино 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ковской области на праве собственности, в размере 32,03 рубля за </w:t>
      </w:r>
      <w:r w:rsidRPr="007F4156">
        <w:rPr>
          <w:sz w:val="28"/>
          <w:szCs w:val="28"/>
        </w:rPr>
        <w:t>один</w:t>
      </w:r>
      <w:r>
        <w:rPr>
          <w:sz w:val="28"/>
          <w:szCs w:val="28"/>
        </w:rPr>
        <w:t xml:space="preserve"> ква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ратный метр.</w:t>
      </w:r>
    </w:p>
    <w:p w:rsidR="007F4761" w:rsidRPr="00437EBF" w:rsidRDefault="007F4761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норматив отчислений на реновацию (полное восстановл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ние) муниципального жилищного фонда коммерческого использования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мере 0,5 процента от предельной стоимости 1 квадратного метра общей 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 жилья в городском округе Фрязино Московской области, утверждаемой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поряжением Комитета по ценам и тарифам Московской области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2013 года.</w:t>
      </w:r>
    </w:p>
    <w:p w:rsidR="007F4761" w:rsidRPr="00CE45D7" w:rsidRDefault="007F4761" w:rsidP="00CE45D7">
      <w:pPr>
        <w:spacing w:line="316" w:lineRule="exact"/>
        <w:ind w:firstLine="709"/>
        <w:jc w:val="both"/>
        <w:rPr>
          <w:sz w:val="28"/>
          <w:szCs w:val="28"/>
        </w:rPr>
      </w:pPr>
      <w:r w:rsidRPr="00CE45D7">
        <w:rPr>
          <w:sz w:val="28"/>
          <w:szCs w:val="28"/>
        </w:rPr>
        <w:t>3. Утвердить Порядок расчета платы за пользование жилыми помещ</w:t>
      </w:r>
      <w:r w:rsidRPr="00CE45D7">
        <w:rPr>
          <w:sz w:val="28"/>
          <w:szCs w:val="28"/>
        </w:rPr>
        <w:t>е</w:t>
      </w:r>
      <w:r w:rsidRPr="00CE45D7">
        <w:rPr>
          <w:sz w:val="28"/>
          <w:szCs w:val="28"/>
        </w:rPr>
        <w:t>ниями муниципального жилищного фонда коммерческого использования (ко</w:t>
      </w:r>
      <w:r w:rsidRPr="00CE45D7">
        <w:rPr>
          <w:sz w:val="28"/>
          <w:szCs w:val="28"/>
        </w:rPr>
        <w:t>м</w:t>
      </w:r>
      <w:r w:rsidRPr="00CE45D7">
        <w:rPr>
          <w:sz w:val="28"/>
          <w:szCs w:val="28"/>
        </w:rPr>
        <w:t>мерческий наём) в городском округе Фрязино Московской области (прилагае</w:t>
      </w:r>
      <w:r w:rsidRPr="00CE45D7">
        <w:rPr>
          <w:sz w:val="28"/>
          <w:szCs w:val="28"/>
        </w:rPr>
        <w:t>т</w:t>
      </w:r>
      <w:r w:rsidRPr="00CE45D7">
        <w:rPr>
          <w:sz w:val="28"/>
          <w:szCs w:val="28"/>
        </w:rPr>
        <w:t>ся).</w:t>
      </w:r>
    </w:p>
    <w:p w:rsidR="007F4761" w:rsidRDefault="007F4761" w:rsidP="003756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Сектору пресс-службы отдела по делам молодежи и туризму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г. Фрязино (Индык М.В.) опубликовать настоящее постановление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чатном средстве массовой информации, распространяемом на территории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Фрязино Московской области, в десятидневный срок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г. Фрязино в сети Интернет.</w:t>
      </w:r>
    </w:p>
    <w:p w:rsidR="007F4761" w:rsidRDefault="007F4761" w:rsidP="003756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Признать утратившими силу постановления Главы города от 27.11.2008 № 863 «Об установлении тарифов на услуги МУП «Водоканал», МУП «Теплосеть», размера платы за пользование жилым помещением,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жание и ремонт жилого помещения», от 16.02 2009 № 66«О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постановление Главы города от 27.11.2008 № 863 «Об установлении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рифов на услуги МУП «Водоканал», МУП «Теплосеть», размера платы за 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зование жилым помещением, содержание и ремонт жилого помещения».</w:t>
      </w:r>
    </w:p>
    <w:p w:rsidR="007F4761" w:rsidRPr="00F60585" w:rsidRDefault="007F4761" w:rsidP="00F60585">
      <w:pPr>
        <w:keepNext/>
        <w:keepLines/>
        <w:spacing w:line="316" w:lineRule="exact"/>
        <w:ind w:firstLine="709"/>
        <w:jc w:val="both"/>
        <w:rPr>
          <w:sz w:val="28"/>
          <w:szCs w:val="28"/>
        </w:rPr>
      </w:pPr>
      <w:r w:rsidRPr="00F60585">
        <w:rPr>
          <w:sz w:val="28"/>
          <w:szCs w:val="28"/>
        </w:rPr>
        <w:t>5. Контроль за выполнением настоящего постановления возложить на Председателя Комитета по управлению имуществом и жилищным вопросам Левшину С.Н.</w:t>
      </w:r>
    </w:p>
    <w:p w:rsidR="007F4761" w:rsidRPr="00F60585" w:rsidRDefault="007F4761" w:rsidP="00F60585">
      <w:pPr>
        <w:keepNext/>
        <w:keepLines/>
        <w:rPr>
          <w:sz w:val="28"/>
          <w:szCs w:val="28"/>
        </w:rPr>
      </w:pPr>
    </w:p>
    <w:p w:rsidR="007F4761" w:rsidRPr="00F60585" w:rsidRDefault="007F4761" w:rsidP="00F60585">
      <w:pPr>
        <w:keepNext/>
        <w:keepLines/>
        <w:rPr>
          <w:sz w:val="28"/>
          <w:szCs w:val="28"/>
        </w:rPr>
      </w:pPr>
      <w:r w:rsidRPr="00F60585">
        <w:rPr>
          <w:sz w:val="28"/>
          <w:szCs w:val="28"/>
        </w:rPr>
        <w:t>Руководитель администрации                                                    В.А.Михайлова</w:t>
      </w:r>
    </w:p>
    <w:p w:rsidR="007F4761" w:rsidRDefault="007F4761" w:rsidP="009A2D7C">
      <w:pPr>
        <w:ind w:left="6120" w:hanging="1080"/>
      </w:pPr>
    </w:p>
    <w:p w:rsidR="007F4761" w:rsidRDefault="007F4761" w:rsidP="009A2D7C">
      <w:pPr>
        <w:ind w:left="6120" w:hanging="1080"/>
        <w:rPr>
          <w:sz w:val="28"/>
          <w:szCs w:val="28"/>
        </w:rPr>
      </w:pPr>
      <w:r w:rsidRPr="008D4A25">
        <w:tab/>
      </w:r>
      <w:r>
        <w:rPr>
          <w:sz w:val="28"/>
          <w:szCs w:val="28"/>
        </w:rPr>
        <w:t>УТВЕРЖДЕН</w:t>
      </w:r>
    </w:p>
    <w:p w:rsidR="007F4761" w:rsidRDefault="007F4761" w:rsidP="008D4A25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города</w:t>
      </w:r>
    </w:p>
    <w:p w:rsidR="007F4761" w:rsidRDefault="007F4761" w:rsidP="008D4A25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2F69CE">
        <w:rPr>
          <w:sz w:val="28"/>
          <w:szCs w:val="28"/>
          <w:u w:val="single"/>
        </w:rPr>
        <w:t>30.01.2013</w:t>
      </w:r>
      <w:r>
        <w:rPr>
          <w:sz w:val="28"/>
          <w:szCs w:val="28"/>
        </w:rPr>
        <w:t>_  №__</w:t>
      </w:r>
      <w:r w:rsidRPr="002F69CE">
        <w:rPr>
          <w:sz w:val="28"/>
          <w:szCs w:val="28"/>
          <w:u w:val="single"/>
        </w:rPr>
        <w:t>38</w:t>
      </w:r>
      <w:r>
        <w:rPr>
          <w:sz w:val="28"/>
          <w:szCs w:val="28"/>
        </w:rPr>
        <w:t>__</w:t>
      </w:r>
    </w:p>
    <w:p w:rsidR="007F4761" w:rsidRDefault="007F4761" w:rsidP="008D4A25">
      <w:pPr>
        <w:rPr>
          <w:sz w:val="28"/>
          <w:szCs w:val="28"/>
        </w:rPr>
      </w:pPr>
    </w:p>
    <w:p w:rsidR="007F4761" w:rsidRDefault="007F4761" w:rsidP="009A2D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7F4761" w:rsidRDefault="007F4761" w:rsidP="009A2D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расчета платы за пользование жилыми помещениями муниципального </w:t>
      </w:r>
    </w:p>
    <w:p w:rsidR="007F4761" w:rsidRDefault="007F4761" w:rsidP="009A2D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жилищного фонда коммерческого использования (коммерческий наём) </w:t>
      </w:r>
    </w:p>
    <w:p w:rsidR="007F4761" w:rsidRDefault="007F4761" w:rsidP="009A2D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городском округе Фрязино Московской области</w:t>
      </w:r>
    </w:p>
    <w:p w:rsidR="007F4761" w:rsidRDefault="007F4761" w:rsidP="009A2D7C">
      <w:pPr>
        <w:rPr>
          <w:sz w:val="28"/>
          <w:szCs w:val="28"/>
        </w:rPr>
      </w:pPr>
    </w:p>
    <w:p w:rsidR="007F4761" w:rsidRDefault="007F4761" w:rsidP="00CE233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Ежемесячная плата за пользование жилыми помещениями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жилищного фонда коммерческого использования (коммерческий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ем) определяется по формуле:          </w:t>
      </w:r>
    </w:p>
    <w:p w:rsidR="007F4761" w:rsidRDefault="007F4761" w:rsidP="009A2D7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vertAlign w:val="subscript"/>
        </w:rPr>
        <w:t>мес</w:t>
      </w:r>
      <w:r>
        <w:rPr>
          <w:b/>
          <w:bCs/>
          <w:sz w:val="28"/>
          <w:szCs w:val="28"/>
        </w:rPr>
        <w:t>= Б</w:t>
      </w:r>
      <w:r>
        <w:rPr>
          <w:b/>
          <w:bCs/>
          <w:vertAlign w:val="subscript"/>
        </w:rPr>
        <w:t>ст</w:t>
      </w:r>
      <w:r>
        <w:rPr>
          <w:b/>
          <w:bCs/>
          <w:sz w:val="28"/>
          <w:szCs w:val="28"/>
        </w:rPr>
        <w:sym w:font="Symbol" w:char="F0B4"/>
      </w: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vertAlign w:val="subscript"/>
        </w:rPr>
        <w:t>общ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где</w:t>
      </w:r>
    </w:p>
    <w:p w:rsidR="007F4761" w:rsidRDefault="007F4761" w:rsidP="009A2D7C">
      <w:pPr>
        <w:ind w:firstLine="709"/>
        <w:rPr>
          <w:sz w:val="28"/>
          <w:szCs w:val="28"/>
        </w:rPr>
      </w:pP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vertAlign w:val="subscript"/>
        </w:rPr>
        <w:t>мес</w:t>
      </w:r>
      <w:r>
        <w:rPr>
          <w:sz w:val="28"/>
          <w:szCs w:val="28"/>
        </w:rPr>
        <w:t>- плата за пользование жилыми помещениями муниципального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лищного фонда коммерческого использования (коммерческий наём) в месяц, руб.; </w:t>
      </w: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>
        <w:rPr>
          <w:b/>
          <w:bCs/>
          <w:vertAlign w:val="subscript"/>
        </w:rPr>
        <w:t>ст</w:t>
      </w:r>
      <w:r>
        <w:rPr>
          <w:sz w:val="28"/>
          <w:szCs w:val="28"/>
        </w:rPr>
        <w:t xml:space="preserve"> - базовая ставка коммерческого найма за один квадратный метр жилых помещений;</w:t>
      </w:r>
    </w:p>
    <w:p w:rsidR="007F4761" w:rsidRDefault="007F4761" w:rsidP="009A2D7C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</w:t>
      </w:r>
      <w:r>
        <w:rPr>
          <w:b/>
          <w:bCs/>
          <w:vertAlign w:val="subscript"/>
        </w:rPr>
        <w:t>общ</w:t>
      </w:r>
      <w:r>
        <w:rPr>
          <w:sz w:val="28"/>
          <w:szCs w:val="28"/>
        </w:rPr>
        <w:t xml:space="preserve"> – общая площадь занимаемого жилого помещения, кв. м.</w:t>
      </w: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Расчет базовой ставки коммерческого найма за один квадратный метр жилых помещений, принадлежащих муниципальному образованию городской округ Фрязино Московской области на праве собственности определяется по формуле:</w:t>
      </w:r>
    </w:p>
    <w:p w:rsidR="007F4761" w:rsidRDefault="007F4761" w:rsidP="009A2D7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</w:rPr>
        <w:t>год</w:t>
      </w:r>
    </w:p>
    <w:p w:rsidR="007F4761" w:rsidRDefault="007F4761" w:rsidP="009A2D7C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>
        <w:rPr>
          <w:b/>
          <w:bCs/>
          <w:vertAlign w:val="subscript"/>
        </w:rPr>
        <w:t>ст</w:t>
      </w:r>
      <w:r>
        <w:rPr>
          <w:b/>
          <w:bCs/>
          <w:sz w:val="28"/>
          <w:szCs w:val="28"/>
        </w:rPr>
        <w:t xml:space="preserve">= -------- , </w:t>
      </w:r>
      <w:r>
        <w:rPr>
          <w:sz w:val="28"/>
          <w:szCs w:val="28"/>
        </w:rPr>
        <w:t>где</w:t>
      </w:r>
    </w:p>
    <w:p w:rsidR="007F4761" w:rsidRDefault="007F4761" w:rsidP="009A2D7C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12</w:t>
      </w: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</w:rPr>
        <w:t>год</w:t>
      </w:r>
      <w:r>
        <w:rPr>
          <w:sz w:val="28"/>
          <w:szCs w:val="28"/>
        </w:rPr>
        <w:t xml:space="preserve"> – годовая ставка платы за пользование жилыми помещениями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жилищного фонда коммерческого использования (коммерческий наём), руб./кв.м; </w:t>
      </w:r>
    </w:p>
    <w:p w:rsidR="007F4761" w:rsidRDefault="007F4761" w:rsidP="009A2D7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12 – количество месяцев в году.</w:t>
      </w: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Расчет годовой ставки платы за пользование жилыми помещениями муниципального жилищного фонда коммерческого использования (коммерч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наём) производится, исходя из отчислений на его реновацию (полное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становление) один раз в год по формуле:</w:t>
      </w:r>
    </w:p>
    <w:p w:rsidR="007F4761" w:rsidRDefault="007F4761" w:rsidP="009A2D7C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</w:t>
      </w:r>
      <w:r>
        <w:rPr>
          <w:b/>
          <w:bCs/>
        </w:rPr>
        <w:t xml:space="preserve">год   </w:t>
      </w:r>
      <w:r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</w:rPr>
        <w:sym w:font="Symbol" w:char="F0B4"/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 xml:space="preserve"> / 100, </w:t>
      </w:r>
      <w:r>
        <w:rPr>
          <w:sz w:val="28"/>
          <w:szCs w:val="28"/>
        </w:rPr>
        <w:t xml:space="preserve">где </w:t>
      </w:r>
    </w:p>
    <w:p w:rsidR="007F4761" w:rsidRDefault="007F4761" w:rsidP="00CE233D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предельная стоимость 1 квадратного метра общей площади жилья в </w:t>
      </w:r>
      <w:r>
        <w:rPr>
          <w:color w:val="000000"/>
          <w:sz w:val="28"/>
          <w:szCs w:val="28"/>
        </w:rPr>
        <w:t xml:space="preserve">городском округе Фрязино Московской области, утвержденная распоряжением Комитета по ценам и тарифам Московской области на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квартал 2013 года, руб./кв. м.;</w:t>
      </w:r>
    </w:p>
    <w:p w:rsidR="007F4761" w:rsidRDefault="007F4761" w:rsidP="00CE233D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– норматив отчислений на </w:t>
      </w:r>
      <w:r>
        <w:rPr>
          <w:color w:val="000000"/>
          <w:spacing w:val="-4"/>
          <w:sz w:val="28"/>
          <w:szCs w:val="28"/>
        </w:rPr>
        <w:t>реновацию (полное восстановление) муниц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пального жилищного фонда коммерческого использования</w:t>
      </w:r>
      <w:r>
        <w:rPr>
          <w:color w:val="000000"/>
          <w:sz w:val="28"/>
          <w:szCs w:val="28"/>
        </w:rPr>
        <w:t xml:space="preserve"> (установленный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становлением администрации), %.</w:t>
      </w:r>
    </w:p>
    <w:p w:rsidR="007F4761" w:rsidRDefault="007F4761" w:rsidP="00CE233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Базовая ставка коммерческого найма за один квадратный метр не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лежит перерасчету в течение календарного года, за исключением случаев уменьшения предельной стоимости 1 квадратного метра общей площади жилья в</w:t>
      </w:r>
      <w:r>
        <w:rPr>
          <w:color w:val="000000"/>
          <w:sz w:val="28"/>
          <w:szCs w:val="28"/>
        </w:rPr>
        <w:t xml:space="preserve"> городском округе Фрязино Московской области соответственно на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, 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кварталы текущего года. В этих случаях снижение (перерасчет) ставки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ты производится на квартал, в котором произошло уменьшение стоимости 1 квадратного метра общей площади жилья.</w:t>
      </w:r>
    </w:p>
    <w:p w:rsidR="007F4761" w:rsidRDefault="007F4761" w:rsidP="009A2D7C">
      <w:pPr>
        <w:ind w:firstLine="708"/>
        <w:rPr>
          <w:sz w:val="28"/>
          <w:szCs w:val="28"/>
        </w:rPr>
      </w:pPr>
    </w:p>
    <w:p w:rsidR="007F4761" w:rsidRDefault="007F4761" w:rsidP="009A2D7C">
      <w:pPr>
        <w:ind w:firstLine="708"/>
        <w:rPr>
          <w:sz w:val="28"/>
          <w:szCs w:val="28"/>
        </w:rPr>
      </w:pPr>
    </w:p>
    <w:p w:rsidR="007F4761" w:rsidRDefault="007F4761" w:rsidP="009A2D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С.Н.Левшина</w:t>
      </w:r>
    </w:p>
    <w:p w:rsidR="007F4761" w:rsidRDefault="007F4761" w:rsidP="009A2D7C"/>
    <w:p w:rsidR="007F4761" w:rsidRDefault="007F4761" w:rsidP="00AA1A9B">
      <w:pPr>
        <w:tabs>
          <w:tab w:val="left" w:pos="1276"/>
          <w:tab w:val="left" w:pos="3261"/>
          <w:tab w:val="left" w:pos="6096"/>
        </w:tabs>
        <w:spacing w:after="40"/>
        <w:jc w:val="both"/>
        <w:rPr>
          <w:sz w:val="24"/>
          <w:szCs w:val="24"/>
        </w:rPr>
      </w:pPr>
    </w:p>
    <w:sectPr w:rsidR="007F4761" w:rsidSect="008D4A25">
      <w:headerReference w:type="default" r:id="rId6"/>
      <w:pgSz w:w="11907" w:h="16840"/>
      <w:pgMar w:top="1134" w:right="567" w:bottom="1304" w:left="1701" w:header="737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61" w:rsidRDefault="007F4761" w:rsidP="00B57D69">
      <w:r>
        <w:separator/>
      </w:r>
    </w:p>
  </w:endnote>
  <w:endnote w:type="continuationSeparator" w:id="1">
    <w:p w:rsidR="007F4761" w:rsidRDefault="007F4761" w:rsidP="00B5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61" w:rsidRDefault="007F4761" w:rsidP="00B57D69">
      <w:r>
        <w:separator/>
      </w:r>
    </w:p>
  </w:footnote>
  <w:footnote w:type="continuationSeparator" w:id="1">
    <w:p w:rsidR="007F4761" w:rsidRDefault="007F4761" w:rsidP="00B57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1" w:rsidRDefault="007F476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F4761" w:rsidRPr="005533FA" w:rsidRDefault="007F4761" w:rsidP="005533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CE1"/>
    <w:rsid w:val="00005655"/>
    <w:rsid w:val="0002310B"/>
    <w:rsid w:val="00042D9B"/>
    <w:rsid w:val="00075B32"/>
    <w:rsid w:val="000A65B1"/>
    <w:rsid w:val="000C0ABE"/>
    <w:rsid w:val="000D44B9"/>
    <w:rsid w:val="00141A9C"/>
    <w:rsid w:val="00175FAB"/>
    <w:rsid w:val="0019448C"/>
    <w:rsid w:val="00195CD8"/>
    <w:rsid w:val="001A09D3"/>
    <w:rsid w:val="001E142D"/>
    <w:rsid w:val="001E61C3"/>
    <w:rsid w:val="00233DB9"/>
    <w:rsid w:val="00264013"/>
    <w:rsid w:val="00264758"/>
    <w:rsid w:val="00266DC2"/>
    <w:rsid w:val="002B742A"/>
    <w:rsid w:val="002F69CE"/>
    <w:rsid w:val="00310D2F"/>
    <w:rsid w:val="00324951"/>
    <w:rsid w:val="003756BB"/>
    <w:rsid w:val="00377B8E"/>
    <w:rsid w:val="004158A2"/>
    <w:rsid w:val="0043009A"/>
    <w:rsid w:val="00437EBF"/>
    <w:rsid w:val="0044114A"/>
    <w:rsid w:val="004572EC"/>
    <w:rsid w:val="004C72B0"/>
    <w:rsid w:val="0050337F"/>
    <w:rsid w:val="005141E1"/>
    <w:rsid w:val="005242F7"/>
    <w:rsid w:val="005272E3"/>
    <w:rsid w:val="005465E7"/>
    <w:rsid w:val="00551847"/>
    <w:rsid w:val="005533FA"/>
    <w:rsid w:val="0056081A"/>
    <w:rsid w:val="00582BD0"/>
    <w:rsid w:val="00583E20"/>
    <w:rsid w:val="005C0825"/>
    <w:rsid w:val="00617895"/>
    <w:rsid w:val="006318D3"/>
    <w:rsid w:val="00641226"/>
    <w:rsid w:val="00670AFD"/>
    <w:rsid w:val="0069165D"/>
    <w:rsid w:val="00740585"/>
    <w:rsid w:val="0076033A"/>
    <w:rsid w:val="007922F1"/>
    <w:rsid w:val="0079529F"/>
    <w:rsid w:val="007D296A"/>
    <w:rsid w:val="007D69BE"/>
    <w:rsid w:val="007D7EA0"/>
    <w:rsid w:val="007E5ED1"/>
    <w:rsid w:val="007F1EAB"/>
    <w:rsid w:val="007F4156"/>
    <w:rsid w:val="007F4761"/>
    <w:rsid w:val="00841386"/>
    <w:rsid w:val="008876BF"/>
    <w:rsid w:val="008A261B"/>
    <w:rsid w:val="008D4A25"/>
    <w:rsid w:val="009044DC"/>
    <w:rsid w:val="009379E6"/>
    <w:rsid w:val="00950678"/>
    <w:rsid w:val="00987F5C"/>
    <w:rsid w:val="00993D68"/>
    <w:rsid w:val="009A2D7C"/>
    <w:rsid w:val="009B0086"/>
    <w:rsid w:val="009C641F"/>
    <w:rsid w:val="00A062EE"/>
    <w:rsid w:val="00A218FF"/>
    <w:rsid w:val="00A53977"/>
    <w:rsid w:val="00A619C5"/>
    <w:rsid w:val="00AA1A9B"/>
    <w:rsid w:val="00AA7357"/>
    <w:rsid w:val="00AB6ADA"/>
    <w:rsid w:val="00AC4BAE"/>
    <w:rsid w:val="00AF348F"/>
    <w:rsid w:val="00B041A8"/>
    <w:rsid w:val="00B1252F"/>
    <w:rsid w:val="00B44EE8"/>
    <w:rsid w:val="00B470F4"/>
    <w:rsid w:val="00B57D69"/>
    <w:rsid w:val="00B80CC6"/>
    <w:rsid w:val="00C02CE2"/>
    <w:rsid w:val="00C03974"/>
    <w:rsid w:val="00C33D8D"/>
    <w:rsid w:val="00C9023B"/>
    <w:rsid w:val="00C96FA9"/>
    <w:rsid w:val="00CC36D8"/>
    <w:rsid w:val="00CE233D"/>
    <w:rsid w:val="00CE4570"/>
    <w:rsid w:val="00CE45D7"/>
    <w:rsid w:val="00D21EB6"/>
    <w:rsid w:val="00D277C8"/>
    <w:rsid w:val="00D33B5B"/>
    <w:rsid w:val="00D436E3"/>
    <w:rsid w:val="00D53046"/>
    <w:rsid w:val="00D83A41"/>
    <w:rsid w:val="00DA72D5"/>
    <w:rsid w:val="00DA734B"/>
    <w:rsid w:val="00DB1F36"/>
    <w:rsid w:val="00DD19AC"/>
    <w:rsid w:val="00DE026D"/>
    <w:rsid w:val="00DE4CE1"/>
    <w:rsid w:val="00E434D8"/>
    <w:rsid w:val="00EB2AE0"/>
    <w:rsid w:val="00EC3B95"/>
    <w:rsid w:val="00EE0A12"/>
    <w:rsid w:val="00EE7C4E"/>
    <w:rsid w:val="00F05553"/>
    <w:rsid w:val="00F10A31"/>
    <w:rsid w:val="00F12557"/>
    <w:rsid w:val="00F25DB4"/>
    <w:rsid w:val="00F60585"/>
    <w:rsid w:val="00F73AEC"/>
    <w:rsid w:val="00F830BD"/>
    <w:rsid w:val="00FB259A"/>
    <w:rsid w:val="00FC7FF4"/>
    <w:rsid w:val="00FE4E23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6D8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6D8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">
    <w:name w:val="Основной шрифт"/>
    <w:uiPriority w:val="99"/>
    <w:rsid w:val="00CC36D8"/>
  </w:style>
  <w:style w:type="paragraph" w:styleId="BodyText2">
    <w:name w:val="Body Text 2"/>
    <w:basedOn w:val="Normal"/>
    <w:link w:val="BodyText2Char"/>
    <w:uiPriority w:val="99"/>
    <w:rsid w:val="00CC36D8"/>
    <w:pPr>
      <w:widowControl/>
      <w:autoSpaceDE/>
      <w:autoSpaceDN/>
      <w:ind w:left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C36D8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9165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7895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B57D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7D6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57D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7D69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rsid w:val="008D4A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692</Words>
  <Characters>3949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продаже отдельных видов</dc:title>
  <dc:subject/>
  <dc:creator>Баранова</dc:creator>
  <cp:keywords/>
  <dc:description/>
  <cp:lastModifiedBy>pc01</cp:lastModifiedBy>
  <cp:revision>7</cp:revision>
  <cp:lastPrinted>2013-01-17T13:10:00Z</cp:lastPrinted>
  <dcterms:created xsi:type="dcterms:W3CDTF">2013-01-17T13:44:00Z</dcterms:created>
  <dcterms:modified xsi:type="dcterms:W3CDTF">2013-02-01T06:49:00Z</dcterms:modified>
</cp:coreProperties>
</file>